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47E7" w14:textId="77777777" w:rsidR="00E85E5E" w:rsidRDefault="0036216D">
      <w:pPr>
        <w:pStyle w:val="BodyText"/>
        <w:ind w:left="429"/>
        <w:rPr>
          <w:rFonts w:ascii="Times New Roman"/>
          <w:sz w:val="20"/>
        </w:rPr>
      </w:pPr>
      <w:r>
        <w:rPr>
          <w:rFonts w:ascii="Times New Roman"/>
          <w:noProof/>
          <w:sz w:val="20"/>
        </w:rPr>
        <w:drawing>
          <wp:inline distT="0" distB="0" distL="0" distR="0" wp14:anchorId="6F7E67B4" wp14:editId="2BA7F7FC">
            <wp:extent cx="4016919" cy="685800"/>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4016919" cy="685800"/>
                    </a:xfrm>
                    <a:prstGeom prst="rect">
                      <a:avLst/>
                    </a:prstGeom>
                  </pic:spPr>
                </pic:pic>
              </a:graphicData>
            </a:graphic>
          </wp:inline>
        </w:drawing>
      </w:r>
    </w:p>
    <w:p w14:paraId="150045D5" w14:textId="77777777" w:rsidR="00E85E5E" w:rsidRDefault="00E85E5E">
      <w:pPr>
        <w:pStyle w:val="BodyText"/>
        <w:rPr>
          <w:rFonts w:ascii="Times New Roman"/>
          <w:sz w:val="20"/>
        </w:rPr>
      </w:pPr>
    </w:p>
    <w:p w14:paraId="4683B8D9" w14:textId="77777777" w:rsidR="00E85E5E" w:rsidRDefault="00E85E5E">
      <w:pPr>
        <w:pStyle w:val="BodyText"/>
        <w:spacing w:before="9"/>
        <w:rPr>
          <w:rFonts w:ascii="Times New Roman"/>
          <w:sz w:val="17"/>
        </w:rPr>
      </w:pPr>
    </w:p>
    <w:p w14:paraId="465726B6" w14:textId="77777777" w:rsidR="00E85E5E" w:rsidRDefault="0036216D">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1874F1B5" w14:textId="77777777" w:rsidR="00E85E5E" w:rsidRDefault="00E85E5E">
      <w:pPr>
        <w:rPr>
          <w:b/>
          <w:sz w:val="20"/>
        </w:rPr>
      </w:pPr>
    </w:p>
    <w:p w14:paraId="59695B35" w14:textId="77777777" w:rsidR="00E85E5E" w:rsidRDefault="00E85E5E">
      <w:pPr>
        <w:spacing w:before="2"/>
        <w:rPr>
          <w:b/>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85E5E" w14:paraId="6C33F385" w14:textId="77777777">
        <w:trPr>
          <w:trHeight w:val="275"/>
        </w:trPr>
        <w:tc>
          <w:tcPr>
            <w:tcW w:w="9741" w:type="dxa"/>
          </w:tcPr>
          <w:p w14:paraId="39DCF1C5" w14:textId="77777777" w:rsidR="00E85E5E" w:rsidRDefault="0036216D">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E85E5E" w14:paraId="75DB3E37" w14:textId="77777777">
        <w:trPr>
          <w:trHeight w:val="544"/>
        </w:trPr>
        <w:tc>
          <w:tcPr>
            <w:tcW w:w="9741" w:type="dxa"/>
          </w:tcPr>
          <w:p w14:paraId="2012372B" w14:textId="77777777" w:rsidR="00E85E5E" w:rsidRDefault="0036216D">
            <w:pPr>
              <w:pStyle w:val="TableParagraph"/>
            </w:pPr>
            <w:r>
              <w:t>Cycling</w:t>
            </w:r>
            <w:r>
              <w:rPr>
                <w:spacing w:val="-8"/>
              </w:rPr>
              <w:t xml:space="preserve"> </w:t>
            </w:r>
            <w:r>
              <w:t>framework</w:t>
            </w:r>
            <w:r>
              <w:rPr>
                <w:spacing w:val="-7"/>
              </w:rPr>
              <w:t xml:space="preserve"> </w:t>
            </w:r>
            <w:r>
              <w:t>for</w:t>
            </w:r>
            <w:r>
              <w:rPr>
                <w:spacing w:val="-5"/>
              </w:rPr>
              <w:t xml:space="preserve"> </w:t>
            </w:r>
            <w:r>
              <w:t>active</w:t>
            </w:r>
            <w:r>
              <w:rPr>
                <w:spacing w:val="-6"/>
              </w:rPr>
              <w:t xml:space="preserve"> </w:t>
            </w:r>
            <w:r>
              <w:rPr>
                <w:spacing w:val="-2"/>
              </w:rPr>
              <w:t>travel</w:t>
            </w:r>
          </w:p>
        </w:tc>
      </w:tr>
      <w:tr w:rsidR="00E85E5E" w14:paraId="3FCC7D8D" w14:textId="77777777">
        <w:trPr>
          <w:trHeight w:val="405"/>
        </w:trPr>
        <w:tc>
          <w:tcPr>
            <w:tcW w:w="9741" w:type="dxa"/>
          </w:tcPr>
          <w:p w14:paraId="76EEBCC3" w14:textId="77777777" w:rsidR="00E85E5E" w:rsidRDefault="0036216D">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E85E5E" w14:paraId="5258A450" w14:textId="77777777">
        <w:trPr>
          <w:trHeight w:val="570"/>
        </w:trPr>
        <w:tc>
          <w:tcPr>
            <w:tcW w:w="9741" w:type="dxa"/>
          </w:tcPr>
          <w:p w14:paraId="22F955AD" w14:textId="77777777" w:rsidR="00E85E5E" w:rsidRDefault="0036216D">
            <w:pPr>
              <w:pStyle w:val="TableParagraph"/>
            </w:pPr>
            <w:r>
              <w:t>Scottish</w:t>
            </w:r>
            <w:r>
              <w:rPr>
                <w:spacing w:val="-5"/>
              </w:rPr>
              <w:t xml:space="preserve"> </w:t>
            </w:r>
            <w:r>
              <w:rPr>
                <w:spacing w:val="-2"/>
              </w:rPr>
              <w:t>Government</w:t>
            </w:r>
          </w:p>
        </w:tc>
      </w:tr>
      <w:tr w:rsidR="00E85E5E" w14:paraId="1B2C88FC" w14:textId="77777777">
        <w:trPr>
          <w:trHeight w:val="427"/>
        </w:trPr>
        <w:tc>
          <w:tcPr>
            <w:tcW w:w="9741" w:type="dxa"/>
          </w:tcPr>
          <w:p w14:paraId="2DA4826E" w14:textId="77777777" w:rsidR="00E85E5E" w:rsidRDefault="0036216D">
            <w:pPr>
              <w:pStyle w:val="TableParagraph"/>
              <w:spacing w:before="77"/>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E85E5E" w14:paraId="29E729C8" w14:textId="77777777">
        <w:trPr>
          <w:trHeight w:val="556"/>
        </w:trPr>
        <w:tc>
          <w:tcPr>
            <w:tcW w:w="9741" w:type="dxa"/>
          </w:tcPr>
          <w:p w14:paraId="168FE8EA" w14:textId="77777777" w:rsidR="00E85E5E" w:rsidRDefault="0036216D">
            <w:pPr>
              <w:pStyle w:val="TableParagraph"/>
            </w:pPr>
            <w:hyperlink r:id="rId8">
              <w:r>
                <w:rPr>
                  <w:color w:val="0000FF"/>
                  <w:spacing w:val="-2"/>
                  <w:u w:val="single" w:color="0000FF"/>
                </w:rPr>
                <w:t>https://consult.gov.scot/transport-scotland/cycling-framework/</w:t>
              </w:r>
            </w:hyperlink>
          </w:p>
        </w:tc>
      </w:tr>
      <w:tr w:rsidR="00E85E5E" w14:paraId="7A84A17B" w14:textId="77777777">
        <w:trPr>
          <w:trHeight w:val="563"/>
        </w:trPr>
        <w:tc>
          <w:tcPr>
            <w:tcW w:w="9741" w:type="dxa"/>
          </w:tcPr>
          <w:p w14:paraId="243AB028" w14:textId="77777777" w:rsidR="00E85E5E" w:rsidRDefault="0036216D">
            <w:pPr>
              <w:pStyle w:val="TableParagraph"/>
              <w:spacing w:line="270" w:lineRule="atLeast"/>
              <w:rPr>
                <w:b/>
                <w:sz w:val="24"/>
              </w:rPr>
            </w:pPr>
            <w:r>
              <w:rPr>
                <w:b/>
                <w:sz w:val="24"/>
              </w:rPr>
              <w:t>Why</w:t>
            </w:r>
            <w:r>
              <w:rPr>
                <w:b/>
                <w:spacing w:val="-2"/>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 xml:space="preserve">to this </w:t>
            </w:r>
            <w:r>
              <w:rPr>
                <w:b/>
                <w:spacing w:val="-2"/>
                <w:sz w:val="24"/>
              </w:rPr>
              <w:t>c</w:t>
            </w:r>
            <w:r>
              <w:rPr>
                <w:b/>
                <w:spacing w:val="-2"/>
                <w:sz w:val="24"/>
              </w:rPr>
              <w:t>onsultation?</w:t>
            </w:r>
          </w:p>
        </w:tc>
      </w:tr>
      <w:tr w:rsidR="00E85E5E" w14:paraId="59245549" w14:textId="77777777">
        <w:trPr>
          <w:trHeight w:val="1264"/>
        </w:trPr>
        <w:tc>
          <w:tcPr>
            <w:tcW w:w="9741" w:type="dxa"/>
          </w:tcPr>
          <w:p w14:paraId="4D33D94E" w14:textId="77777777" w:rsidR="00E85E5E" w:rsidRDefault="0036216D">
            <w:pPr>
              <w:pStyle w:val="TableParagraph"/>
            </w:pPr>
            <w:r>
              <w:t xml:space="preserve">At the MRC/CSO Social and Public Health Sciences Unit we develop and use cutting-edge methods to understand how social, </w:t>
            </w:r>
            <w:proofErr w:type="spellStart"/>
            <w:r>
              <w:t>behavioural</w:t>
            </w:r>
            <w:proofErr w:type="spellEnd"/>
            <w:r>
              <w:t xml:space="preserve">, economic, </w:t>
            </w:r>
            <w:proofErr w:type="gramStart"/>
            <w:r>
              <w:t>political</w:t>
            </w:r>
            <w:proofErr w:type="gramEnd"/>
            <w:r>
              <w:t xml:space="preserve"> and environmental factors influence health. We work with decision makers, </w:t>
            </w:r>
            <w:proofErr w:type="gramStart"/>
            <w:r>
              <w:t>practitioners</w:t>
            </w:r>
            <w:proofErr w:type="gramEnd"/>
            <w:r>
              <w:t xml:space="preserve"> and the public </w:t>
            </w:r>
            <w:r>
              <w:t>to identify ways of achieving</w:t>
            </w:r>
            <w:r>
              <w:rPr>
                <w:spacing w:val="-3"/>
              </w:rPr>
              <w:t xml:space="preserve"> </w:t>
            </w:r>
            <w:r>
              <w:t>sustained</w:t>
            </w:r>
            <w:r>
              <w:rPr>
                <w:spacing w:val="-3"/>
              </w:rPr>
              <w:t xml:space="preserve"> </w:t>
            </w:r>
            <w:r>
              <w:t>improvement</w:t>
            </w:r>
            <w:r>
              <w:rPr>
                <w:spacing w:val="-4"/>
              </w:rPr>
              <w:t xml:space="preserve"> </w:t>
            </w:r>
            <w:r>
              <w:t>in</w:t>
            </w:r>
            <w:r>
              <w:rPr>
                <w:spacing w:val="-3"/>
              </w:rPr>
              <w:t xml:space="preserve"> </w:t>
            </w:r>
            <w:r>
              <w:t>health</w:t>
            </w:r>
            <w:r>
              <w:rPr>
                <w:spacing w:val="-5"/>
              </w:rPr>
              <w:t xml:space="preserve"> </w:t>
            </w:r>
            <w:r>
              <w:t>and</w:t>
            </w:r>
            <w:r>
              <w:rPr>
                <w:spacing w:val="-3"/>
              </w:rPr>
              <w:t xml:space="preserve"> </w:t>
            </w:r>
            <w:r>
              <w:t>wellbeing,</w:t>
            </w:r>
            <w:r>
              <w:rPr>
                <w:spacing w:val="-1"/>
              </w:rPr>
              <w:t xml:space="preserve"> </w:t>
            </w:r>
            <w:r>
              <w:t>particularly</w:t>
            </w:r>
            <w:r>
              <w:rPr>
                <w:spacing w:val="-3"/>
              </w:rPr>
              <w:t xml:space="preserve"> </w:t>
            </w:r>
            <w:r>
              <w:t>among</w:t>
            </w:r>
            <w:r>
              <w:rPr>
                <w:spacing w:val="-3"/>
              </w:rPr>
              <w:t xml:space="preserve"> </w:t>
            </w:r>
            <w:r>
              <w:t>those</w:t>
            </w:r>
            <w:r>
              <w:rPr>
                <w:spacing w:val="-5"/>
              </w:rPr>
              <w:t xml:space="preserve"> </w:t>
            </w:r>
            <w:r>
              <w:t>most</w:t>
            </w:r>
            <w:r>
              <w:rPr>
                <w:spacing w:val="-4"/>
              </w:rPr>
              <w:t xml:space="preserve"> </w:t>
            </w:r>
            <w:r>
              <w:t>in</w:t>
            </w:r>
            <w:r>
              <w:rPr>
                <w:spacing w:val="-3"/>
              </w:rPr>
              <w:t xml:space="preserve"> </w:t>
            </w:r>
            <w:r>
              <w:t>need.</w:t>
            </w:r>
          </w:p>
        </w:tc>
      </w:tr>
      <w:tr w:rsidR="00E85E5E" w14:paraId="34EBE6A4" w14:textId="77777777">
        <w:trPr>
          <w:trHeight w:val="383"/>
        </w:trPr>
        <w:tc>
          <w:tcPr>
            <w:tcW w:w="9741" w:type="dxa"/>
          </w:tcPr>
          <w:p w14:paraId="61E8A417" w14:textId="77777777" w:rsidR="00E85E5E" w:rsidRDefault="0036216D">
            <w:pPr>
              <w:pStyle w:val="TableParagraph"/>
              <w:spacing w:before="55"/>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E85E5E" w14:paraId="08CBB12F" w14:textId="77777777">
        <w:trPr>
          <w:trHeight w:val="6326"/>
        </w:trPr>
        <w:tc>
          <w:tcPr>
            <w:tcW w:w="9741" w:type="dxa"/>
          </w:tcPr>
          <w:p w14:paraId="58FBE4B6" w14:textId="77777777" w:rsidR="00E85E5E" w:rsidRDefault="0036216D">
            <w:pPr>
              <w:pStyle w:val="TableParagraph"/>
              <w:spacing w:before="2"/>
              <w:rPr>
                <w:b/>
              </w:rPr>
            </w:pPr>
            <w:r>
              <w:rPr>
                <w:b/>
              </w:rPr>
              <w:t>Framework</w:t>
            </w:r>
            <w:r>
              <w:rPr>
                <w:b/>
                <w:spacing w:val="-6"/>
              </w:rPr>
              <w:t xml:space="preserve"> </w:t>
            </w:r>
            <w:r>
              <w:rPr>
                <w:b/>
              </w:rPr>
              <w:t>and</w:t>
            </w:r>
            <w:r>
              <w:rPr>
                <w:b/>
                <w:spacing w:val="-7"/>
              </w:rPr>
              <w:t xml:space="preserve"> </w:t>
            </w:r>
            <w:r>
              <w:rPr>
                <w:b/>
              </w:rPr>
              <w:t>Delivery</w:t>
            </w:r>
            <w:r>
              <w:rPr>
                <w:b/>
                <w:spacing w:val="-5"/>
              </w:rPr>
              <w:t xml:space="preserve"> </w:t>
            </w:r>
            <w:r>
              <w:rPr>
                <w:b/>
              </w:rPr>
              <w:t>Plan</w:t>
            </w:r>
            <w:r>
              <w:rPr>
                <w:b/>
                <w:spacing w:val="-5"/>
              </w:rPr>
              <w:t xml:space="preserve"> </w:t>
            </w:r>
            <w:r>
              <w:rPr>
                <w:b/>
                <w:spacing w:val="-2"/>
              </w:rPr>
              <w:t>Purpose</w:t>
            </w:r>
          </w:p>
          <w:p w14:paraId="528210BA" w14:textId="77777777" w:rsidR="00E85E5E" w:rsidRDefault="00E85E5E">
            <w:pPr>
              <w:pStyle w:val="TableParagraph"/>
              <w:spacing w:before="9"/>
              <w:ind w:left="0"/>
              <w:rPr>
                <w:b/>
                <w:sz w:val="21"/>
              </w:rPr>
            </w:pPr>
          </w:p>
          <w:p w14:paraId="62C89E03" w14:textId="77777777" w:rsidR="00E85E5E" w:rsidRDefault="0036216D">
            <w:pPr>
              <w:pStyle w:val="TableParagraph"/>
              <w:numPr>
                <w:ilvl w:val="0"/>
                <w:numId w:val="17"/>
              </w:numPr>
              <w:tabs>
                <w:tab w:val="left" w:pos="290"/>
              </w:tabs>
              <w:ind w:right="621" w:firstLine="0"/>
            </w:pPr>
            <w:r>
              <w:t>Do</w:t>
            </w:r>
            <w:r>
              <w:rPr>
                <w:spacing w:val="-3"/>
              </w:rPr>
              <w:t xml:space="preserve"> </w:t>
            </w:r>
            <w:r>
              <w:t>you</w:t>
            </w:r>
            <w:r>
              <w:rPr>
                <w:spacing w:val="-5"/>
              </w:rPr>
              <w:t xml:space="preserve"> </w:t>
            </w:r>
            <w:r>
              <w:t>agree</w:t>
            </w:r>
            <w:r>
              <w:rPr>
                <w:spacing w:val="-5"/>
              </w:rPr>
              <w:t xml:space="preserve"> </w:t>
            </w:r>
            <w:r>
              <w:t>with</w:t>
            </w:r>
            <w:r>
              <w:rPr>
                <w:spacing w:val="-5"/>
              </w:rPr>
              <w:t xml:space="preserve"> </w:t>
            </w:r>
            <w:r>
              <w:t>the</w:t>
            </w:r>
            <w:r>
              <w:rPr>
                <w:spacing w:val="-5"/>
              </w:rPr>
              <w:t xml:space="preserve"> </w:t>
            </w:r>
            <w:r>
              <w:t>above</w:t>
            </w:r>
            <w:r>
              <w:rPr>
                <w:spacing w:val="-3"/>
              </w:rPr>
              <w:t xml:space="preserve"> </w:t>
            </w:r>
            <w:r>
              <w:t>statement</w:t>
            </w:r>
            <w:r>
              <w:rPr>
                <w:spacing w:val="-4"/>
              </w:rPr>
              <w:t xml:space="preserve"> </w:t>
            </w:r>
            <w:r>
              <w:t>of</w:t>
            </w:r>
            <w:r>
              <w:rPr>
                <w:spacing w:val="-1"/>
              </w:rPr>
              <w:t xml:space="preserve"> </w:t>
            </w:r>
            <w:r>
              <w:t>strategic</w:t>
            </w:r>
            <w:r>
              <w:rPr>
                <w:spacing w:val="-2"/>
              </w:rPr>
              <w:t xml:space="preserve"> </w:t>
            </w:r>
            <w:r>
              <w:t>priorities</w:t>
            </w:r>
            <w:r>
              <w:rPr>
                <w:spacing w:val="-5"/>
              </w:rPr>
              <w:t xml:space="preserve"> </w:t>
            </w:r>
            <w:r>
              <w:t>for</w:t>
            </w:r>
            <w:r>
              <w:rPr>
                <w:spacing w:val="-4"/>
              </w:rPr>
              <w:t xml:space="preserve"> </w:t>
            </w:r>
            <w:r>
              <w:t>driving</w:t>
            </w:r>
            <w:r>
              <w:rPr>
                <w:spacing w:val="-3"/>
              </w:rPr>
              <w:t xml:space="preserve"> </w:t>
            </w:r>
            <w:r>
              <w:t>the</w:t>
            </w:r>
            <w:r>
              <w:rPr>
                <w:spacing w:val="-3"/>
              </w:rPr>
              <w:t xml:space="preserve"> </w:t>
            </w:r>
            <w:r>
              <w:t>development</w:t>
            </w:r>
            <w:r>
              <w:rPr>
                <w:spacing w:val="-1"/>
              </w:rPr>
              <w:t xml:space="preserve"> </w:t>
            </w:r>
            <w:r>
              <w:t>of cycling for transport in Scotland?</w:t>
            </w:r>
          </w:p>
          <w:p w14:paraId="4562CF40" w14:textId="77777777" w:rsidR="00E85E5E" w:rsidRDefault="00E85E5E">
            <w:pPr>
              <w:pStyle w:val="TableParagraph"/>
              <w:spacing w:before="3"/>
              <w:ind w:left="0"/>
              <w:rPr>
                <w:b/>
              </w:rPr>
            </w:pPr>
          </w:p>
          <w:p w14:paraId="7AB5B53F" w14:textId="77777777" w:rsidR="00E85E5E" w:rsidRDefault="0036216D">
            <w:pPr>
              <w:pStyle w:val="TableParagraph"/>
              <w:spacing w:line="252" w:lineRule="exact"/>
            </w:pPr>
            <w:r>
              <w:rPr>
                <w:spacing w:val="-5"/>
              </w:rPr>
              <w:t>Yes</w:t>
            </w:r>
          </w:p>
          <w:p w14:paraId="27F71A6A" w14:textId="77777777" w:rsidR="00E85E5E" w:rsidRDefault="0036216D">
            <w:pPr>
              <w:pStyle w:val="TableParagraph"/>
              <w:numPr>
                <w:ilvl w:val="1"/>
                <w:numId w:val="17"/>
              </w:numPr>
              <w:tabs>
                <w:tab w:val="left" w:pos="474"/>
              </w:tabs>
              <w:ind w:right="332" w:firstLine="0"/>
            </w:pPr>
            <w:r>
              <w:t>In</w:t>
            </w:r>
            <w:r>
              <w:rPr>
                <w:spacing w:val="-4"/>
              </w:rPr>
              <w:t xml:space="preserve"> </w:t>
            </w:r>
            <w:r>
              <w:t>principle,</w:t>
            </w:r>
            <w:r>
              <w:rPr>
                <w:spacing w:val="-3"/>
              </w:rPr>
              <w:t xml:space="preserve"> </w:t>
            </w:r>
            <w:r>
              <w:t>we</w:t>
            </w:r>
            <w:r>
              <w:rPr>
                <w:spacing w:val="-4"/>
              </w:rPr>
              <w:t xml:space="preserve"> </w:t>
            </w:r>
            <w:r>
              <w:t>agree</w:t>
            </w:r>
            <w:r>
              <w:rPr>
                <w:spacing w:val="-4"/>
              </w:rPr>
              <w:t xml:space="preserve"> </w:t>
            </w:r>
            <w:r>
              <w:t>with</w:t>
            </w:r>
            <w:r>
              <w:rPr>
                <w:spacing w:val="-6"/>
              </w:rPr>
              <w:t xml:space="preserve"> </w:t>
            </w:r>
            <w:r>
              <w:t>the</w:t>
            </w:r>
            <w:r>
              <w:rPr>
                <w:spacing w:val="-4"/>
              </w:rPr>
              <w:t xml:space="preserve"> </w:t>
            </w:r>
            <w:r>
              <w:t>statement</w:t>
            </w:r>
            <w:r>
              <w:rPr>
                <w:spacing w:val="-2"/>
              </w:rPr>
              <w:t xml:space="preserve"> </w:t>
            </w:r>
            <w:r>
              <w:t>of</w:t>
            </w:r>
            <w:r>
              <w:rPr>
                <w:spacing w:val="-2"/>
              </w:rPr>
              <w:t xml:space="preserve"> </w:t>
            </w:r>
            <w:r>
              <w:t>strategic</w:t>
            </w:r>
            <w:r>
              <w:rPr>
                <w:spacing w:val="-3"/>
              </w:rPr>
              <w:t xml:space="preserve"> </w:t>
            </w:r>
            <w:r>
              <w:t>priorities</w:t>
            </w:r>
            <w:r>
              <w:rPr>
                <w:spacing w:val="-6"/>
              </w:rPr>
              <w:t xml:space="preserve"> </w:t>
            </w:r>
            <w:r>
              <w:t>for</w:t>
            </w:r>
            <w:r>
              <w:rPr>
                <w:spacing w:val="-3"/>
              </w:rPr>
              <w:t xml:space="preserve"> </w:t>
            </w:r>
            <w:r>
              <w:t>driving</w:t>
            </w:r>
            <w:r>
              <w:rPr>
                <w:spacing w:val="-4"/>
              </w:rPr>
              <w:t xml:space="preserve"> </w:t>
            </w:r>
            <w:r>
              <w:t>the</w:t>
            </w:r>
            <w:r>
              <w:rPr>
                <w:spacing w:val="-6"/>
              </w:rPr>
              <w:t xml:space="preserve"> </w:t>
            </w:r>
            <w:r>
              <w:t>development</w:t>
            </w:r>
            <w:r>
              <w:rPr>
                <w:spacing w:val="-2"/>
              </w:rPr>
              <w:t xml:space="preserve"> </w:t>
            </w:r>
            <w:r>
              <w:t>of cycling for transport in Scotland. However, we argue that it is important ensure that these priorities are embedded within broader investment, and a policy commitment to addressing physical inactivity through whole of system approaches (Milton et al. 20</w:t>
            </w:r>
            <w:r>
              <w:t>21).</w:t>
            </w:r>
          </w:p>
          <w:p w14:paraId="4DBD16F8" w14:textId="77777777" w:rsidR="00E85E5E" w:rsidRDefault="00E85E5E">
            <w:pPr>
              <w:pStyle w:val="TableParagraph"/>
              <w:spacing w:before="10"/>
              <w:ind w:left="0"/>
              <w:rPr>
                <w:b/>
                <w:sz w:val="21"/>
              </w:rPr>
            </w:pPr>
          </w:p>
          <w:p w14:paraId="6A27065A" w14:textId="77777777" w:rsidR="00E85E5E" w:rsidRDefault="0036216D">
            <w:pPr>
              <w:pStyle w:val="TableParagraph"/>
              <w:spacing w:before="1"/>
              <w:rPr>
                <w:b/>
              </w:rPr>
            </w:pPr>
            <w:r>
              <w:rPr>
                <w:b/>
              </w:rPr>
              <w:t>Strategic</w:t>
            </w:r>
            <w:r>
              <w:rPr>
                <w:b/>
                <w:spacing w:val="-6"/>
              </w:rPr>
              <w:t xml:space="preserve"> </w:t>
            </w:r>
            <w:r>
              <w:rPr>
                <w:b/>
              </w:rPr>
              <w:t>Policy</w:t>
            </w:r>
            <w:r>
              <w:rPr>
                <w:b/>
                <w:spacing w:val="-7"/>
              </w:rPr>
              <w:t xml:space="preserve"> </w:t>
            </w:r>
            <w:r>
              <w:rPr>
                <w:b/>
                <w:spacing w:val="-2"/>
              </w:rPr>
              <w:t>Links</w:t>
            </w:r>
          </w:p>
          <w:p w14:paraId="762B97DD" w14:textId="77777777" w:rsidR="00E85E5E" w:rsidRDefault="00E85E5E">
            <w:pPr>
              <w:pStyle w:val="TableParagraph"/>
              <w:ind w:left="0"/>
              <w:rPr>
                <w:b/>
              </w:rPr>
            </w:pPr>
          </w:p>
          <w:p w14:paraId="016DEC14" w14:textId="77777777" w:rsidR="00E85E5E" w:rsidRDefault="0036216D">
            <w:pPr>
              <w:pStyle w:val="TableParagraph"/>
              <w:numPr>
                <w:ilvl w:val="0"/>
                <w:numId w:val="16"/>
              </w:numPr>
              <w:tabs>
                <w:tab w:val="left" w:pos="290"/>
              </w:tabs>
              <w:ind w:right="275" w:firstLine="0"/>
              <w:jc w:val="both"/>
            </w:pPr>
            <w:r>
              <w:t>The</w:t>
            </w:r>
            <w:r>
              <w:rPr>
                <w:spacing w:val="-2"/>
              </w:rPr>
              <w:t xml:space="preserve"> </w:t>
            </w:r>
            <w:r>
              <w:t>diagram</w:t>
            </w:r>
            <w:r>
              <w:rPr>
                <w:spacing w:val="-1"/>
              </w:rPr>
              <w:t xml:space="preserve"> </w:t>
            </w:r>
            <w:r>
              <w:t>above</w:t>
            </w:r>
            <w:r>
              <w:rPr>
                <w:spacing w:val="-2"/>
              </w:rPr>
              <w:t xml:space="preserve"> </w:t>
            </w:r>
            <w:r>
              <w:t>sets</w:t>
            </w:r>
            <w:r>
              <w:rPr>
                <w:spacing w:val="-1"/>
              </w:rPr>
              <w:t xml:space="preserve"> </w:t>
            </w:r>
            <w:r>
              <w:t>out</w:t>
            </w:r>
            <w:r>
              <w:rPr>
                <w:spacing w:val="-3"/>
              </w:rPr>
              <w:t xml:space="preserve"> </w:t>
            </w:r>
            <w:r>
              <w:t>how</w:t>
            </w:r>
            <w:r>
              <w:rPr>
                <w:spacing w:val="-3"/>
              </w:rPr>
              <w:t xml:space="preserve"> </w:t>
            </w:r>
            <w:r>
              <w:t>the</w:t>
            </w:r>
            <w:r>
              <w:rPr>
                <w:spacing w:val="-2"/>
              </w:rPr>
              <w:t xml:space="preserve"> </w:t>
            </w:r>
            <w:r>
              <w:t>Cycling</w:t>
            </w:r>
            <w:r>
              <w:rPr>
                <w:spacing w:val="-2"/>
              </w:rPr>
              <w:t xml:space="preserve"> </w:t>
            </w:r>
            <w:r>
              <w:t>Framework</w:t>
            </w:r>
            <w:r>
              <w:rPr>
                <w:spacing w:val="-3"/>
              </w:rPr>
              <w:t xml:space="preserve"> </w:t>
            </w:r>
            <w:r>
              <w:t>is</w:t>
            </w:r>
            <w:r>
              <w:rPr>
                <w:spacing w:val="-1"/>
              </w:rPr>
              <w:t xml:space="preserve"> </w:t>
            </w:r>
            <w:r>
              <w:t>aligned</w:t>
            </w:r>
            <w:r>
              <w:rPr>
                <w:spacing w:val="-2"/>
              </w:rPr>
              <w:t xml:space="preserve"> </w:t>
            </w:r>
            <w:r>
              <w:t>to</w:t>
            </w:r>
            <w:r>
              <w:rPr>
                <w:spacing w:val="-4"/>
              </w:rPr>
              <w:t xml:space="preserve"> </w:t>
            </w:r>
            <w:r>
              <w:t>the</w:t>
            </w:r>
            <w:r>
              <w:rPr>
                <w:spacing w:val="-2"/>
              </w:rPr>
              <w:t xml:space="preserve"> </w:t>
            </w:r>
            <w:r>
              <w:t>wider</w:t>
            </w:r>
            <w:r>
              <w:rPr>
                <w:spacing w:val="-1"/>
              </w:rPr>
              <w:t xml:space="preserve"> </w:t>
            </w:r>
            <w:r>
              <w:t>policy</w:t>
            </w:r>
            <w:r>
              <w:rPr>
                <w:spacing w:val="-1"/>
              </w:rPr>
              <w:t xml:space="preserve"> </w:t>
            </w:r>
            <w:r>
              <w:t>context. Do</w:t>
            </w:r>
            <w:r>
              <w:rPr>
                <w:spacing w:val="-2"/>
              </w:rPr>
              <w:t xml:space="preserve"> </w:t>
            </w:r>
            <w:r>
              <w:t>you</w:t>
            </w:r>
            <w:r>
              <w:rPr>
                <w:spacing w:val="-2"/>
              </w:rPr>
              <w:t xml:space="preserve"> </w:t>
            </w:r>
            <w:r>
              <w:t>agree</w:t>
            </w:r>
            <w:r>
              <w:rPr>
                <w:spacing w:val="-4"/>
              </w:rPr>
              <w:t xml:space="preserve"> </w:t>
            </w:r>
            <w:r>
              <w:t>that</w:t>
            </w:r>
            <w:r>
              <w:rPr>
                <w:spacing w:val="-3"/>
              </w:rPr>
              <w:t xml:space="preserve"> </w:t>
            </w:r>
            <w:r>
              <w:t>this</w:t>
            </w:r>
            <w:r>
              <w:rPr>
                <w:spacing w:val="-4"/>
              </w:rPr>
              <w:t xml:space="preserve"> </w:t>
            </w:r>
            <w:r>
              <w:t>captures</w:t>
            </w:r>
            <w:r>
              <w:rPr>
                <w:spacing w:val="-4"/>
              </w:rPr>
              <w:t xml:space="preserve"> </w:t>
            </w:r>
            <w:r>
              <w:t>the</w:t>
            </w:r>
            <w:r>
              <w:rPr>
                <w:spacing w:val="-4"/>
              </w:rPr>
              <w:t xml:space="preserve"> </w:t>
            </w:r>
            <w:r>
              <w:t>key</w:t>
            </w:r>
            <w:r>
              <w:rPr>
                <w:spacing w:val="-4"/>
              </w:rPr>
              <w:t xml:space="preserve"> </w:t>
            </w:r>
            <w:r>
              <w:t>policy</w:t>
            </w:r>
            <w:r>
              <w:rPr>
                <w:spacing w:val="-1"/>
              </w:rPr>
              <w:t xml:space="preserve"> </w:t>
            </w:r>
            <w:r>
              <w:t>linkages</w:t>
            </w:r>
            <w:r>
              <w:rPr>
                <w:spacing w:val="-1"/>
              </w:rPr>
              <w:t xml:space="preserve"> </w:t>
            </w:r>
            <w:r>
              <w:t>and/or</w:t>
            </w:r>
            <w:r>
              <w:rPr>
                <w:spacing w:val="-1"/>
              </w:rPr>
              <w:t xml:space="preserve"> </w:t>
            </w:r>
            <w:r>
              <w:t>should</w:t>
            </w:r>
            <w:r>
              <w:rPr>
                <w:spacing w:val="-2"/>
              </w:rPr>
              <w:t xml:space="preserve"> </w:t>
            </w:r>
            <w:r>
              <w:t>any</w:t>
            </w:r>
            <w:r>
              <w:rPr>
                <w:spacing w:val="-4"/>
              </w:rPr>
              <w:t xml:space="preserve"> </w:t>
            </w:r>
            <w:r>
              <w:t>policy</w:t>
            </w:r>
            <w:r>
              <w:rPr>
                <w:spacing w:val="-1"/>
              </w:rPr>
              <w:t xml:space="preserve"> </w:t>
            </w:r>
            <w:r>
              <w:t>areas</w:t>
            </w:r>
            <w:r>
              <w:rPr>
                <w:spacing w:val="-2"/>
              </w:rPr>
              <w:t xml:space="preserve"> </w:t>
            </w:r>
            <w:r>
              <w:t>be</w:t>
            </w:r>
            <w:r>
              <w:rPr>
                <w:spacing w:val="-4"/>
              </w:rPr>
              <w:t xml:space="preserve"> </w:t>
            </w:r>
            <w:r>
              <w:t>added or removed?</w:t>
            </w:r>
          </w:p>
          <w:p w14:paraId="7106793B" w14:textId="77777777" w:rsidR="00E85E5E" w:rsidRDefault="00E85E5E">
            <w:pPr>
              <w:pStyle w:val="TableParagraph"/>
              <w:spacing w:before="1"/>
              <w:ind w:left="0"/>
              <w:rPr>
                <w:b/>
              </w:rPr>
            </w:pPr>
          </w:p>
          <w:p w14:paraId="2065AE98" w14:textId="77777777" w:rsidR="00E85E5E" w:rsidRDefault="0036216D">
            <w:pPr>
              <w:pStyle w:val="TableParagraph"/>
              <w:spacing w:line="253" w:lineRule="exact"/>
            </w:pPr>
            <w:r>
              <w:rPr>
                <w:spacing w:val="-5"/>
              </w:rPr>
              <w:t>No</w:t>
            </w:r>
          </w:p>
          <w:p w14:paraId="77E7BA48" w14:textId="77777777" w:rsidR="00E85E5E" w:rsidRDefault="0036216D">
            <w:pPr>
              <w:pStyle w:val="TableParagraph"/>
              <w:numPr>
                <w:ilvl w:val="1"/>
                <w:numId w:val="16"/>
              </w:numPr>
              <w:tabs>
                <w:tab w:val="left" w:pos="474"/>
              </w:tabs>
              <w:ind w:right="998" w:firstLine="0"/>
            </w:pPr>
            <w:r>
              <w:t>While</w:t>
            </w:r>
            <w:r>
              <w:rPr>
                <w:spacing w:val="-3"/>
              </w:rPr>
              <w:t xml:space="preserve"> </w:t>
            </w:r>
            <w:r>
              <w:t>the</w:t>
            </w:r>
            <w:r>
              <w:rPr>
                <w:spacing w:val="-3"/>
              </w:rPr>
              <w:t xml:space="preserve"> </w:t>
            </w:r>
            <w:r>
              <w:t>diagram</w:t>
            </w:r>
            <w:r>
              <w:rPr>
                <w:spacing w:val="-4"/>
              </w:rPr>
              <w:t xml:space="preserve"> </w:t>
            </w:r>
            <w:r>
              <w:t>sets</w:t>
            </w:r>
            <w:r>
              <w:rPr>
                <w:spacing w:val="-2"/>
              </w:rPr>
              <w:t xml:space="preserve"> </w:t>
            </w:r>
            <w:r>
              <w:t>out</w:t>
            </w:r>
            <w:r>
              <w:rPr>
                <w:spacing w:val="-1"/>
              </w:rPr>
              <w:t xml:space="preserve"> </w:t>
            </w:r>
            <w:r>
              <w:t>broad</w:t>
            </w:r>
            <w:r>
              <w:rPr>
                <w:spacing w:val="-3"/>
              </w:rPr>
              <w:t xml:space="preserve"> </w:t>
            </w:r>
            <w:r>
              <w:t>policy</w:t>
            </w:r>
            <w:r>
              <w:rPr>
                <w:spacing w:val="-5"/>
              </w:rPr>
              <w:t xml:space="preserve"> </w:t>
            </w:r>
            <w:r>
              <w:t>alignment</w:t>
            </w:r>
            <w:r>
              <w:rPr>
                <w:spacing w:val="-4"/>
              </w:rPr>
              <w:t xml:space="preserve"> </w:t>
            </w:r>
            <w:r>
              <w:t>for</w:t>
            </w:r>
            <w:r>
              <w:rPr>
                <w:spacing w:val="-4"/>
              </w:rPr>
              <w:t xml:space="preserve"> </w:t>
            </w:r>
            <w:r>
              <w:t>the</w:t>
            </w:r>
            <w:r>
              <w:rPr>
                <w:spacing w:val="-3"/>
              </w:rPr>
              <w:t xml:space="preserve"> </w:t>
            </w:r>
            <w:r>
              <w:t>Cycling</w:t>
            </w:r>
            <w:r>
              <w:rPr>
                <w:spacing w:val="-3"/>
              </w:rPr>
              <w:t xml:space="preserve"> </w:t>
            </w:r>
            <w:r>
              <w:t>Framework,</w:t>
            </w:r>
            <w:r>
              <w:rPr>
                <w:spacing w:val="-1"/>
              </w:rPr>
              <w:t xml:space="preserve"> </w:t>
            </w:r>
            <w:r>
              <w:t>details available to the respondent are somewhat limited for making an</w:t>
            </w:r>
          </w:p>
          <w:p w14:paraId="0FE25DC9" w14:textId="77777777" w:rsidR="00E85E5E" w:rsidRDefault="0036216D">
            <w:pPr>
              <w:pStyle w:val="TableParagraph"/>
              <w:jc w:val="both"/>
            </w:pPr>
            <w:r>
              <w:t>informed</w:t>
            </w:r>
            <w:r>
              <w:rPr>
                <w:spacing w:val="-5"/>
              </w:rPr>
              <w:t xml:space="preserve"> </w:t>
            </w:r>
            <w:r>
              <w:rPr>
                <w:spacing w:val="-2"/>
              </w:rPr>
              <w:t>judgement.</w:t>
            </w:r>
          </w:p>
          <w:p w14:paraId="7A34A4C8" w14:textId="77777777" w:rsidR="00E85E5E" w:rsidRDefault="00E85E5E">
            <w:pPr>
              <w:pStyle w:val="TableParagraph"/>
              <w:spacing w:before="6"/>
              <w:ind w:left="0"/>
              <w:rPr>
                <w:b/>
                <w:sz w:val="20"/>
              </w:rPr>
            </w:pPr>
          </w:p>
          <w:p w14:paraId="50A298C5" w14:textId="77777777" w:rsidR="00E85E5E" w:rsidRDefault="0036216D">
            <w:pPr>
              <w:pStyle w:val="TableParagraph"/>
              <w:numPr>
                <w:ilvl w:val="1"/>
                <w:numId w:val="16"/>
              </w:numPr>
              <w:tabs>
                <w:tab w:val="left" w:pos="476"/>
              </w:tabs>
              <w:spacing w:line="252" w:lineRule="exact"/>
              <w:ind w:right="168" w:firstLine="0"/>
            </w:pPr>
            <w:r>
              <w:t>The policy links displayed primarily refer to transport-related policies. It will be important to</w:t>
            </w:r>
            <w:r>
              <w:t xml:space="preserve"> ensure policy alignment across all aspects of government and governance for physical activity) within</w:t>
            </w:r>
            <w:r>
              <w:rPr>
                <w:spacing w:val="-4"/>
              </w:rPr>
              <w:t xml:space="preserve"> </w:t>
            </w:r>
            <w:r>
              <w:t>a</w:t>
            </w:r>
            <w:r>
              <w:rPr>
                <w:spacing w:val="-3"/>
              </w:rPr>
              <w:t xml:space="preserve"> </w:t>
            </w:r>
            <w:r>
              <w:t>wider</w:t>
            </w:r>
            <w:r>
              <w:rPr>
                <w:spacing w:val="-3"/>
              </w:rPr>
              <w:t xml:space="preserve"> </w:t>
            </w:r>
            <w:r>
              <w:t>systems-based</w:t>
            </w:r>
            <w:r>
              <w:rPr>
                <w:spacing w:val="-4"/>
              </w:rPr>
              <w:t xml:space="preserve"> </w:t>
            </w:r>
            <w:r>
              <w:t>approach</w:t>
            </w:r>
            <w:r>
              <w:rPr>
                <w:spacing w:val="-6"/>
              </w:rPr>
              <w:t xml:space="preserve"> </w:t>
            </w:r>
            <w:r>
              <w:t>(</w:t>
            </w:r>
            <w:proofErr w:type="gramStart"/>
            <w:r>
              <w:t>e.g.</w:t>
            </w:r>
            <w:proofErr w:type="gramEnd"/>
            <w:r>
              <w:rPr>
                <w:spacing w:val="-2"/>
              </w:rPr>
              <w:t xml:space="preserve"> </w:t>
            </w:r>
            <w:r>
              <w:t>health,</w:t>
            </w:r>
            <w:r>
              <w:rPr>
                <w:spacing w:val="-5"/>
              </w:rPr>
              <w:t xml:space="preserve"> </w:t>
            </w:r>
            <w:r>
              <w:t>education,</w:t>
            </w:r>
            <w:r>
              <w:rPr>
                <w:spacing w:val="-2"/>
              </w:rPr>
              <w:t xml:space="preserve"> </w:t>
            </w:r>
            <w:r>
              <w:t>workplace</w:t>
            </w:r>
            <w:r>
              <w:rPr>
                <w:spacing w:val="-6"/>
              </w:rPr>
              <w:t xml:space="preserve"> </w:t>
            </w:r>
            <w:r>
              <w:t>policies</w:t>
            </w:r>
            <w:r>
              <w:rPr>
                <w:spacing w:val="-4"/>
              </w:rPr>
              <w:t xml:space="preserve"> </w:t>
            </w:r>
            <w:r>
              <w:t>(e.g.</w:t>
            </w:r>
            <w:r>
              <w:rPr>
                <w:spacing w:val="-4"/>
              </w:rPr>
              <w:t xml:space="preserve"> </w:t>
            </w:r>
            <w:r>
              <w:t>providing</w:t>
            </w:r>
          </w:p>
        </w:tc>
      </w:tr>
    </w:tbl>
    <w:p w14:paraId="095915F8" w14:textId="77777777" w:rsidR="00E85E5E" w:rsidRDefault="00E85E5E">
      <w:pPr>
        <w:spacing w:line="252" w:lineRule="exact"/>
        <w:sectPr w:rsidR="00E85E5E">
          <w:footerReference w:type="default" r:id="rId9"/>
          <w:type w:val="continuous"/>
          <w:pgSz w:w="11910" w:h="16840"/>
          <w:pgMar w:top="700" w:right="960" w:bottom="1880" w:left="960" w:header="0" w:footer="1681" w:gutter="0"/>
          <w:pgNumType w:start="1"/>
          <w:cols w:space="720"/>
        </w:sectPr>
      </w:pPr>
    </w:p>
    <w:p w14:paraId="5FA38689" w14:textId="77777777" w:rsidR="00E85E5E" w:rsidRDefault="00E85E5E">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85E5E" w14:paraId="1BFC5117" w14:textId="77777777">
        <w:trPr>
          <w:trHeight w:val="12904"/>
        </w:trPr>
        <w:tc>
          <w:tcPr>
            <w:tcW w:w="9741" w:type="dxa"/>
          </w:tcPr>
          <w:p w14:paraId="1F6D19FD" w14:textId="77777777" w:rsidR="00E85E5E" w:rsidRDefault="0036216D">
            <w:pPr>
              <w:pStyle w:val="TableParagraph"/>
              <w:ind w:right="167"/>
            </w:pPr>
            <w:r>
              <w:t>showers)</w:t>
            </w:r>
            <w:r>
              <w:rPr>
                <w:spacing w:val="-3"/>
              </w:rPr>
              <w:t xml:space="preserve"> </w:t>
            </w:r>
            <w:r>
              <w:t>and</w:t>
            </w:r>
            <w:r>
              <w:rPr>
                <w:spacing w:val="-3"/>
              </w:rPr>
              <w:t xml:space="preserve"> </w:t>
            </w:r>
            <w:r>
              <w:t>sport).</w:t>
            </w:r>
            <w:r>
              <w:rPr>
                <w:spacing w:val="-4"/>
              </w:rPr>
              <w:t xml:space="preserve"> </w:t>
            </w:r>
            <w:r>
              <w:t>Public</w:t>
            </w:r>
            <w:r>
              <w:rPr>
                <w:spacing w:val="-2"/>
              </w:rPr>
              <w:t xml:space="preserve"> </w:t>
            </w:r>
            <w:r>
              <w:t>Health</w:t>
            </w:r>
            <w:r>
              <w:rPr>
                <w:spacing w:val="-3"/>
              </w:rPr>
              <w:t xml:space="preserve"> </w:t>
            </w:r>
            <w:r>
              <w:t>Scotland’s</w:t>
            </w:r>
            <w:r>
              <w:rPr>
                <w:spacing w:val="-5"/>
              </w:rPr>
              <w:t xml:space="preserve"> </w:t>
            </w:r>
            <w:r>
              <w:t>(2022)</w:t>
            </w:r>
            <w:r>
              <w:rPr>
                <w:spacing w:val="-2"/>
              </w:rPr>
              <w:t xml:space="preserve"> </w:t>
            </w:r>
            <w:r>
              <w:t>Framework</w:t>
            </w:r>
            <w:r>
              <w:rPr>
                <w:spacing w:val="-5"/>
              </w:rPr>
              <w:t xml:space="preserve"> </w:t>
            </w:r>
            <w:r>
              <w:t>for</w:t>
            </w:r>
            <w:r>
              <w:rPr>
                <w:spacing w:val="-4"/>
              </w:rPr>
              <w:t xml:space="preserve"> </w:t>
            </w:r>
            <w:r>
              <w:t>Action</w:t>
            </w:r>
            <w:r>
              <w:rPr>
                <w:spacing w:val="-3"/>
              </w:rPr>
              <w:t xml:space="preserve"> </w:t>
            </w:r>
            <w:r>
              <w:t>at</w:t>
            </w:r>
            <w:r>
              <w:rPr>
                <w:spacing w:val="-4"/>
              </w:rPr>
              <w:t xml:space="preserve"> </w:t>
            </w:r>
            <w:r>
              <w:t>a</w:t>
            </w:r>
            <w:r>
              <w:rPr>
                <w:spacing w:val="-3"/>
              </w:rPr>
              <w:t xml:space="preserve"> </w:t>
            </w:r>
            <w:r>
              <w:t>National</w:t>
            </w:r>
            <w:r>
              <w:rPr>
                <w:spacing w:val="-4"/>
              </w:rPr>
              <w:t xml:space="preserve"> </w:t>
            </w:r>
            <w:r>
              <w:t>and Local Level, for physical activity, may be used to consider this wider alignment, as well as resources such as Bellew et al. (2022) and Rigby (2022a).</w:t>
            </w:r>
          </w:p>
          <w:p w14:paraId="378AC365" w14:textId="77777777" w:rsidR="00E85E5E" w:rsidRDefault="00E85E5E">
            <w:pPr>
              <w:pStyle w:val="TableParagraph"/>
              <w:spacing w:before="1"/>
              <w:ind w:left="0"/>
              <w:rPr>
                <w:b/>
              </w:rPr>
            </w:pPr>
          </w:p>
          <w:p w14:paraId="6176D447" w14:textId="77777777" w:rsidR="00E85E5E" w:rsidRDefault="0036216D">
            <w:pPr>
              <w:pStyle w:val="TableParagraph"/>
              <w:rPr>
                <w:b/>
              </w:rPr>
            </w:pPr>
            <w:r>
              <w:rPr>
                <w:b/>
              </w:rPr>
              <w:t>Delivery</w:t>
            </w:r>
            <w:r>
              <w:rPr>
                <w:b/>
                <w:spacing w:val="-5"/>
              </w:rPr>
              <w:t xml:space="preserve"> </w:t>
            </w:r>
            <w:r>
              <w:rPr>
                <w:b/>
              </w:rPr>
              <w:t>Plan</w:t>
            </w:r>
            <w:r>
              <w:rPr>
                <w:b/>
                <w:spacing w:val="-6"/>
              </w:rPr>
              <w:t xml:space="preserve"> </w:t>
            </w:r>
            <w:r>
              <w:rPr>
                <w:b/>
              </w:rPr>
              <w:t>-</w:t>
            </w:r>
            <w:r>
              <w:rPr>
                <w:b/>
                <w:spacing w:val="-4"/>
              </w:rPr>
              <w:t xml:space="preserve"> </w:t>
            </w:r>
            <w:r>
              <w:rPr>
                <w:b/>
              </w:rPr>
              <w:t>Strategic</w:t>
            </w:r>
            <w:r>
              <w:rPr>
                <w:b/>
                <w:spacing w:val="-6"/>
              </w:rPr>
              <w:t xml:space="preserve"> </w:t>
            </w:r>
            <w:r>
              <w:rPr>
                <w:b/>
                <w:spacing w:val="-2"/>
              </w:rPr>
              <w:t>Themes</w:t>
            </w:r>
          </w:p>
          <w:p w14:paraId="26BA98C9" w14:textId="77777777" w:rsidR="00E85E5E" w:rsidRDefault="00E85E5E">
            <w:pPr>
              <w:pStyle w:val="TableParagraph"/>
              <w:ind w:left="0"/>
              <w:rPr>
                <w:b/>
              </w:rPr>
            </w:pPr>
          </w:p>
          <w:p w14:paraId="5F842D8F" w14:textId="77777777" w:rsidR="00E85E5E" w:rsidRDefault="0036216D">
            <w:pPr>
              <w:pStyle w:val="TableParagraph"/>
              <w:numPr>
                <w:ilvl w:val="0"/>
                <w:numId w:val="15"/>
              </w:numPr>
              <w:tabs>
                <w:tab w:val="left" w:pos="290"/>
              </w:tabs>
              <w:ind w:right="117" w:firstLine="0"/>
            </w:pPr>
            <w:r>
              <w:t>Six strategic themes have been identified based on stakeholder fee</w:t>
            </w:r>
            <w:r>
              <w:t>dback, as above. These themes</w:t>
            </w:r>
            <w:r>
              <w:rPr>
                <w:spacing w:val="-4"/>
              </w:rPr>
              <w:t xml:space="preserve"> </w:t>
            </w:r>
            <w:r>
              <w:t>illustrate</w:t>
            </w:r>
            <w:r>
              <w:rPr>
                <w:spacing w:val="-4"/>
              </w:rPr>
              <w:t xml:space="preserve"> </w:t>
            </w:r>
            <w:r>
              <w:t>the</w:t>
            </w:r>
            <w:r>
              <w:rPr>
                <w:spacing w:val="-2"/>
              </w:rPr>
              <w:t xml:space="preserve"> </w:t>
            </w:r>
            <w:r>
              <w:t>overarching</w:t>
            </w:r>
            <w:r>
              <w:rPr>
                <w:spacing w:val="-2"/>
              </w:rPr>
              <w:t xml:space="preserve"> </w:t>
            </w:r>
            <w:r>
              <w:t>approach</w:t>
            </w:r>
            <w:r>
              <w:rPr>
                <w:spacing w:val="-4"/>
              </w:rPr>
              <w:t xml:space="preserve"> </w:t>
            </w:r>
            <w:r>
              <w:t>for</w:t>
            </w:r>
            <w:r>
              <w:rPr>
                <w:spacing w:val="-2"/>
              </w:rPr>
              <w:t xml:space="preserve"> </w:t>
            </w:r>
            <w:r>
              <w:t>cycling</w:t>
            </w:r>
            <w:r>
              <w:rPr>
                <w:spacing w:val="-2"/>
              </w:rPr>
              <w:t xml:space="preserve"> </w:t>
            </w:r>
            <w:r>
              <w:t>for</w:t>
            </w:r>
            <w:r>
              <w:rPr>
                <w:spacing w:val="-3"/>
              </w:rPr>
              <w:t xml:space="preserve"> </w:t>
            </w:r>
            <w:r>
              <w:t>transport</w:t>
            </w:r>
            <w:r>
              <w:rPr>
                <w:spacing w:val="-1"/>
              </w:rPr>
              <w:t xml:space="preserve"> </w:t>
            </w:r>
            <w:r>
              <w:t>in</w:t>
            </w:r>
            <w:r>
              <w:rPr>
                <w:spacing w:val="-2"/>
              </w:rPr>
              <w:t xml:space="preserve"> </w:t>
            </w:r>
            <w:r>
              <w:t>Scotland.</w:t>
            </w:r>
            <w:r>
              <w:rPr>
                <w:spacing w:val="-2"/>
              </w:rPr>
              <w:t xml:space="preserve"> </w:t>
            </w:r>
            <w:r>
              <w:t>Do</w:t>
            </w:r>
            <w:r>
              <w:rPr>
                <w:spacing w:val="-2"/>
              </w:rPr>
              <w:t xml:space="preserve"> </w:t>
            </w:r>
            <w:r>
              <w:t>you</w:t>
            </w:r>
            <w:r>
              <w:rPr>
                <w:spacing w:val="-4"/>
              </w:rPr>
              <w:t xml:space="preserve"> </w:t>
            </w:r>
            <w:r>
              <w:t>agree</w:t>
            </w:r>
            <w:r>
              <w:rPr>
                <w:spacing w:val="-4"/>
              </w:rPr>
              <w:t xml:space="preserve"> </w:t>
            </w:r>
            <w:r>
              <w:t>with these strategic themes as priority areas for action in this framework?</w:t>
            </w:r>
          </w:p>
          <w:p w14:paraId="6CD4BF48" w14:textId="77777777" w:rsidR="00E85E5E" w:rsidRDefault="00E85E5E">
            <w:pPr>
              <w:pStyle w:val="TableParagraph"/>
              <w:spacing w:before="10"/>
              <w:ind w:left="0"/>
              <w:rPr>
                <w:b/>
                <w:sz w:val="21"/>
              </w:rPr>
            </w:pPr>
          </w:p>
          <w:p w14:paraId="38BB226B" w14:textId="77777777" w:rsidR="00E85E5E" w:rsidRDefault="0036216D">
            <w:pPr>
              <w:pStyle w:val="TableParagraph"/>
            </w:pPr>
            <w:r>
              <w:rPr>
                <w:spacing w:val="-5"/>
              </w:rPr>
              <w:t>Yes</w:t>
            </w:r>
          </w:p>
          <w:p w14:paraId="7E24470C" w14:textId="77777777" w:rsidR="00E85E5E" w:rsidRDefault="0036216D">
            <w:pPr>
              <w:pStyle w:val="TableParagraph"/>
              <w:numPr>
                <w:ilvl w:val="1"/>
                <w:numId w:val="15"/>
              </w:numPr>
              <w:tabs>
                <w:tab w:val="left" w:pos="474"/>
              </w:tabs>
              <w:spacing w:before="2"/>
              <w:ind w:right="133" w:firstLine="0"/>
            </w:pPr>
            <w:r>
              <w:t>In principle, we agree that the strategic themes set out are appropriate for this framework. Within training and education, however, we propose that there may be a need to intervene to address</w:t>
            </w:r>
            <w:r>
              <w:rPr>
                <w:spacing w:val="-4"/>
              </w:rPr>
              <w:t xml:space="preserve"> </w:t>
            </w:r>
            <w:r>
              <w:t>the</w:t>
            </w:r>
            <w:r>
              <w:rPr>
                <w:spacing w:val="-3"/>
              </w:rPr>
              <w:t xml:space="preserve"> </w:t>
            </w:r>
            <w:r>
              <w:t>‘us</w:t>
            </w:r>
            <w:r>
              <w:rPr>
                <w:spacing w:val="-4"/>
              </w:rPr>
              <w:t xml:space="preserve"> </w:t>
            </w:r>
            <w:r>
              <w:t>versus</w:t>
            </w:r>
            <w:r>
              <w:rPr>
                <w:spacing w:val="-4"/>
              </w:rPr>
              <w:t xml:space="preserve"> </w:t>
            </w:r>
            <w:r>
              <w:t>them’</w:t>
            </w:r>
            <w:r>
              <w:rPr>
                <w:spacing w:val="-3"/>
              </w:rPr>
              <w:t xml:space="preserve"> </w:t>
            </w:r>
            <w:r>
              <w:t>culture</w:t>
            </w:r>
            <w:r>
              <w:rPr>
                <w:spacing w:val="-3"/>
              </w:rPr>
              <w:t xml:space="preserve"> </w:t>
            </w:r>
            <w:r>
              <w:t>among</w:t>
            </w:r>
            <w:r>
              <w:rPr>
                <w:spacing w:val="-4"/>
              </w:rPr>
              <w:t xml:space="preserve"> </w:t>
            </w:r>
            <w:r>
              <w:t>motor</w:t>
            </w:r>
            <w:r>
              <w:rPr>
                <w:spacing w:val="-3"/>
              </w:rPr>
              <w:t xml:space="preserve"> </w:t>
            </w:r>
            <w:r>
              <w:t>vehicle</w:t>
            </w:r>
            <w:r>
              <w:rPr>
                <w:spacing w:val="-3"/>
              </w:rPr>
              <w:t xml:space="preserve"> </w:t>
            </w:r>
            <w:r>
              <w:t>users</w:t>
            </w:r>
            <w:r>
              <w:rPr>
                <w:spacing w:val="-2"/>
              </w:rPr>
              <w:t xml:space="preserve"> </w:t>
            </w:r>
            <w:r>
              <w:t>and</w:t>
            </w:r>
            <w:r>
              <w:rPr>
                <w:spacing w:val="-4"/>
              </w:rPr>
              <w:t xml:space="preserve"> </w:t>
            </w:r>
            <w:r>
              <w:t>cyclists</w:t>
            </w:r>
            <w:r>
              <w:rPr>
                <w:spacing w:val="-2"/>
              </w:rPr>
              <w:t xml:space="preserve"> </w:t>
            </w:r>
            <w:r>
              <w:t>(Skinner</w:t>
            </w:r>
            <w:r>
              <w:rPr>
                <w:spacing w:val="-3"/>
              </w:rPr>
              <w:t xml:space="preserve"> </w:t>
            </w:r>
            <w:r>
              <w:t>and</w:t>
            </w:r>
            <w:r>
              <w:rPr>
                <w:spacing w:val="-3"/>
              </w:rPr>
              <w:t xml:space="preserve"> </w:t>
            </w:r>
            <w:r>
              <w:t xml:space="preserve">Rosen, 2016). There is a lack of driver education and advice about interacting (in broad terms) with cyclists, particularly as part of formal driver training </w:t>
            </w:r>
            <w:proofErr w:type="spellStart"/>
            <w:r>
              <w:t>programmes</w:t>
            </w:r>
            <w:proofErr w:type="spellEnd"/>
            <w:r>
              <w:t xml:space="preserve"> (Bonham and Johnson, 2018). We</w:t>
            </w:r>
            <w:r>
              <w:rPr>
                <w:spacing w:val="-2"/>
              </w:rPr>
              <w:t xml:space="preserve"> </w:t>
            </w:r>
            <w:r>
              <w:t>propose</w:t>
            </w:r>
            <w:r>
              <w:rPr>
                <w:spacing w:val="-4"/>
              </w:rPr>
              <w:t xml:space="preserve"> </w:t>
            </w:r>
            <w:r>
              <w:t>that</w:t>
            </w:r>
            <w:r>
              <w:rPr>
                <w:spacing w:val="-3"/>
              </w:rPr>
              <w:t xml:space="preserve"> </w:t>
            </w:r>
            <w:r>
              <w:t>legislative</w:t>
            </w:r>
            <w:r>
              <w:rPr>
                <w:spacing w:val="-3"/>
              </w:rPr>
              <w:t xml:space="preserve"> </w:t>
            </w:r>
            <w:r>
              <w:t>change</w:t>
            </w:r>
            <w:r>
              <w:rPr>
                <w:spacing w:val="-4"/>
              </w:rPr>
              <w:t xml:space="preserve"> </w:t>
            </w:r>
            <w:r>
              <w:t>th</w:t>
            </w:r>
            <w:r>
              <w:t>at</w:t>
            </w:r>
            <w:r>
              <w:rPr>
                <w:spacing w:val="-3"/>
              </w:rPr>
              <w:t xml:space="preserve"> </w:t>
            </w:r>
            <w:r>
              <w:t>mandates</w:t>
            </w:r>
            <w:r>
              <w:rPr>
                <w:spacing w:val="-2"/>
              </w:rPr>
              <w:t xml:space="preserve"> </w:t>
            </w:r>
            <w:r>
              <w:t>training</w:t>
            </w:r>
            <w:r>
              <w:rPr>
                <w:spacing w:val="-3"/>
              </w:rPr>
              <w:t xml:space="preserve"> </w:t>
            </w:r>
            <w:r>
              <w:t>and</w:t>
            </w:r>
            <w:r>
              <w:rPr>
                <w:spacing w:val="-3"/>
              </w:rPr>
              <w:t xml:space="preserve"> </w:t>
            </w:r>
            <w:r>
              <w:t>increases</w:t>
            </w:r>
            <w:r>
              <w:rPr>
                <w:spacing w:val="-4"/>
              </w:rPr>
              <w:t xml:space="preserve"> </w:t>
            </w:r>
            <w:r>
              <w:t>accountability</w:t>
            </w:r>
            <w:r>
              <w:rPr>
                <w:spacing w:val="-2"/>
              </w:rPr>
              <w:t xml:space="preserve"> </w:t>
            </w:r>
            <w:r>
              <w:t>of</w:t>
            </w:r>
            <w:r>
              <w:rPr>
                <w:spacing w:val="-1"/>
              </w:rPr>
              <w:t xml:space="preserve"> </w:t>
            </w:r>
            <w:r>
              <w:t xml:space="preserve">vehicle drivers in accident and near-miss situations may be necessary. </w:t>
            </w:r>
            <w:proofErr w:type="gramStart"/>
            <w:r>
              <w:t>Similar to</w:t>
            </w:r>
            <w:proofErr w:type="gramEnd"/>
            <w:r>
              <w:t xml:space="preserve"> recent changes in the Highway Code that give pedestrians right of way when vehicles turn into side streets, further chang</w:t>
            </w:r>
            <w:r>
              <w:t>es to accommodate cycles may increase safety if accompanied by appropriate mass communication campaigns, and appropriate infrastructure.</w:t>
            </w:r>
          </w:p>
          <w:p w14:paraId="50C691F1" w14:textId="77777777" w:rsidR="00E85E5E" w:rsidRDefault="00E85E5E">
            <w:pPr>
              <w:pStyle w:val="TableParagraph"/>
              <w:spacing w:before="10"/>
              <w:ind w:left="0"/>
              <w:rPr>
                <w:b/>
                <w:sz w:val="21"/>
              </w:rPr>
            </w:pPr>
          </w:p>
          <w:p w14:paraId="6CD9AAAE" w14:textId="77777777" w:rsidR="00E85E5E" w:rsidRDefault="0036216D">
            <w:pPr>
              <w:pStyle w:val="TableParagraph"/>
              <w:numPr>
                <w:ilvl w:val="1"/>
                <w:numId w:val="15"/>
              </w:numPr>
              <w:tabs>
                <w:tab w:val="left" w:pos="474"/>
              </w:tabs>
              <w:spacing w:before="1"/>
              <w:ind w:right="202" w:firstLine="0"/>
            </w:pPr>
            <w:r>
              <w:t xml:space="preserve">Inclusive promotional </w:t>
            </w:r>
            <w:proofErr w:type="spellStart"/>
            <w:r>
              <w:t>programmes</w:t>
            </w:r>
            <w:proofErr w:type="spellEnd"/>
            <w:r>
              <w:t xml:space="preserve"> and cycling training will require marketing and delivery in ways that will benefit th</w:t>
            </w:r>
            <w:r>
              <w:t>e communities who would benefit most from these opportunities (</w:t>
            </w:r>
            <w:proofErr w:type="gramStart"/>
            <w:r>
              <w:t>e.g.</w:t>
            </w:r>
            <w:proofErr w:type="gramEnd"/>
            <w:r>
              <w:t xml:space="preserve"> migrant groups whose first language is not English, Gaelic or Scots). Thus, fair access extends beyond</w:t>
            </w:r>
            <w:r>
              <w:rPr>
                <w:spacing w:val="-3"/>
              </w:rPr>
              <w:t xml:space="preserve"> </w:t>
            </w:r>
            <w:r>
              <w:t>enabling</w:t>
            </w:r>
            <w:r>
              <w:rPr>
                <w:spacing w:val="-2"/>
              </w:rPr>
              <w:t xml:space="preserve"> </w:t>
            </w:r>
            <w:r>
              <w:t>access</w:t>
            </w:r>
            <w:r>
              <w:rPr>
                <w:spacing w:val="-7"/>
              </w:rPr>
              <w:t xml:space="preserve"> </w:t>
            </w:r>
            <w:r>
              <w:t>to</w:t>
            </w:r>
            <w:r>
              <w:rPr>
                <w:spacing w:val="-5"/>
              </w:rPr>
              <w:t xml:space="preserve"> </w:t>
            </w:r>
            <w:r>
              <w:t>those</w:t>
            </w:r>
            <w:r>
              <w:rPr>
                <w:spacing w:val="-3"/>
              </w:rPr>
              <w:t xml:space="preserve"> </w:t>
            </w:r>
            <w:r>
              <w:t>with</w:t>
            </w:r>
            <w:r>
              <w:rPr>
                <w:spacing w:val="-5"/>
              </w:rPr>
              <w:t xml:space="preserve"> </w:t>
            </w:r>
            <w:r>
              <w:t>different</w:t>
            </w:r>
            <w:r>
              <w:rPr>
                <w:spacing w:val="-4"/>
              </w:rPr>
              <w:t xml:space="preserve"> </w:t>
            </w:r>
            <w:r>
              <w:t>mobility</w:t>
            </w:r>
            <w:r>
              <w:rPr>
                <w:spacing w:val="-2"/>
              </w:rPr>
              <w:t xml:space="preserve"> </w:t>
            </w:r>
            <w:r>
              <w:t>needs.</w:t>
            </w:r>
            <w:r>
              <w:rPr>
                <w:spacing w:val="-1"/>
              </w:rPr>
              <w:t xml:space="preserve"> </w:t>
            </w:r>
            <w:r>
              <w:t>Proportionate</w:t>
            </w:r>
            <w:r>
              <w:rPr>
                <w:spacing w:val="-2"/>
              </w:rPr>
              <w:t xml:space="preserve"> </w:t>
            </w:r>
            <w:r>
              <w:t>universalism</w:t>
            </w:r>
            <w:r>
              <w:rPr>
                <w:spacing w:val="-2"/>
              </w:rPr>
              <w:t xml:space="preserve"> </w:t>
            </w:r>
            <w:r>
              <w:t>sh</w:t>
            </w:r>
            <w:r>
              <w:t>ould be considered (Marmot, 2010).</w:t>
            </w:r>
          </w:p>
          <w:p w14:paraId="7575D722" w14:textId="77777777" w:rsidR="00E85E5E" w:rsidRDefault="00E85E5E">
            <w:pPr>
              <w:pStyle w:val="TableParagraph"/>
              <w:spacing w:before="1"/>
              <w:ind w:left="0"/>
              <w:rPr>
                <w:b/>
              </w:rPr>
            </w:pPr>
          </w:p>
          <w:p w14:paraId="44CB325B" w14:textId="77777777" w:rsidR="00E85E5E" w:rsidRDefault="0036216D">
            <w:pPr>
              <w:pStyle w:val="TableParagraph"/>
              <w:numPr>
                <w:ilvl w:val="1"/>
                <w:numId w:val="15"/>
              </w:numPr>
              <w:tabs>
                <w:tab w:val="left" w:pos="474"/>
              </w:tabs>
              <w:ind w:right="334" w:firstLine="0"/>
            </w:pPr>
            <w:r>
              <w:t>We</w:t>
            </w:r>
            <w:r>
              <w:rPr>
                <w:spacing w:val="-2"/>
              </w:rPr>
              <w:t xml:space="preserve"> </w:t>
            </w:r>
            <w:r>
              <w:t>propose</w:t>
            </w:r>
            <w:r>
              <w:rPr>
                <w:spacing w:val="-5"/>
              </w:rPr>
              <w:t xml:space="preserve"> </w:t>
            </w:r>
            <w:r>
              <w:t>that</w:t>
            </w:r>
            <w:r>
              <w:rPr>
                <w:spacing w:val="-4"/>
              </w:rPr>
              <w:t xml:space="preserve"> </w:t>
            </w:r>
            <w:r>
              <w:t>cycling</w:t>
            </w:r>
            <w:r>
              <w:rPr>
                <w:spacing w:val="-3"/>
              </w:rPr>
              <w:t xml:space="preserve"> </w:t>
            </w:r>
            <w:r>
              <w:t>infrastructure</w:t>
            </w:r>
            <w:r>
              <w:rPr>
                <w:spacing w:val="-5"/>
              </w:rPr>
              <w:t xml:space="preserve"> </w:t>
            </w:r>
            <w:r>
              <w:t>should</w:t>
            </w:r>
            <w:r>
              <w:rPr>
                <w:spacing w:val="-5"/>
              </w:rPr>
              <w:t xml:space="preserve"> </w:t>
            </w:r>
            <w:r>
              <w:t>explicitly</w:t>
            </w:r>
            <w:r>
              <w:rPr>
                <w:spacing w:val="-2"/>
              </w:rPr>
              <w:t xml:space="preserve"> </w:t>
            </w:r>
            <w:r>
              <w:t>include</w:t>
            </w:r>
            <w:r>
              <w:rPr>
                <w:spacing w:val="-3"/>
              </w:rPr>
              <w:t xml:space="preserve"> </w:t>
            </w:r>
            <w:r>
              <w:t>storage</w:t>
            </w:r>
            <w:r>
              <w:rPr>
                <w:spacing w:val="-8"/>
              </w:rPr>
              <w:t xml:space="preserve"> </w:t>
            </w:r>
            <w:r>
              <w:t>of</w:t>
            </w:r>
            <w:r>
              <w:rPr>
                <w:spacing w:val="-2"/>
              </w:rPr>
              <w:t xml:space="preserve"> </w:t>
            </w:r>
            <w:r>
              <w:t>bicycles.</w:t>
            </w:r>
            <w:r>
              <w:rPr>
                <w:spacing w:val="-1"/>
              </w:rPr>
              <w:t xml:space="preserve"> </w:t>
            </w:r>
            <w:proofErr w:type="gramStart"/>
            <w:r>
              <w:t>Schools</w:t>
            </w:r>
            <w:proofErr w:type="gramEnd"/>
            <w:r>
              <w:t>- based research indicates that appropriate storage facilities are important indicators of active travel (Ikeda, 2020). However, it will be important to consider these factors more broadly, with secure bicycle racks and</w:t>
            </w:r>
            <w:r>
              <w:rPr>
                <w:spacing w:val="-2"/>
              </w:rPr>
              <w:t xml:space="preserve"> </w:t>
            </w:r>
            <w:r>
              <w:t>e-bike</w:t>
            </w:r>
            <w:r>
              <w:rPr>
                <w:spacing w:val="-2"/>
              </w:rPr>
              <w:t xml:space="preserve"> </w:t>
            </w:r>
            <w:r>
              <w:t>charging points</w:t>
            </w:r>
            <w:r>
              <w:rPr>
                <w:spacing w:val="-2"/>
              </w:rPr>
              <w:t xml:space="preserve"> </w:t>
            </w:r>
            <w:r>
              <w:t>facili</w:t>
            </w:r>
            <w:r>
              <w:t>tating active</w:t>
            </w:r>
            <w:r>
              <w:rPr>
                <w:spacing w:val="-2"/>
              </w:rPr>
              <w:t xml:space="preserve"> </w:t>
            </w:r>
            <w:r>
              <w:t>travel</w:t>
            </w:r>
            <w:r>
              <w:rPr>
                <w:spacing w:val="-1"/>
              </w:rPr>
              <w:t xml:space="preserve"> </w:t>
            </w:r>
            <w:r>
              <w:t xml:space="preserve">(Danielis and </w:t>
            </w:r>
            <w:proofErr w:type="spellStart"/>
            <w:r>
              <w:t>Scorrano</w:t>
            </w:r>
            <w:proofErr w:type="spellEnd"/>
            <w:r>
              <w:t>, 2022; Levi, 2022). This may be particularly pertinent to those living in mixed-occupancy residencies and tenement buildings, where storage space may be at a premium.</w:t>
            </w:r>
          </w:p>
          <w:p w14:paraId="4257A267" w14:textId="77777777" w:rsidR="00E85E5E" w:rsidRDefault="00E85E5E">
            <w:pPr>
              <w:pStyle w:val="TableParagraph"/>
              <w:spacing w:before="1"/>
              <w:ind w:left="0"/>
              <w:rPr>
                <w:b/>
              </w:rPr>
            </w:pPr>
          </w:p>
          <w:p w14:paraId="36FE1EFD" w14:textId="77777777" w:rsidR="00E85E5E" w:rsidRDefault="0036216D">
            <w:pPr>
              <w:pStyle w:val="TableParagraph"/>
              <w:numPr>
                <w:ilvl w:val="1"/>
                <w:numId w:val="15"/>
              </w:numPr>
              <w:tabs>
                <w:tab w:val="left" w:pos="474"/>
              </w:tabs>
              <w:ind w:right="630" w:firstLine="0"/>
            </w:pPr>
            <w:r>
              <w:t>It</w:t>
            </w:r>
            <w:r>
              <w:rPr>
                <w:spacing w:val="-4"/>
              </w:rPr>
              <w:t xml:space="preserve"> </w:t>
            </w:r>
            <w:r>
              <w:t>is</w:t>
            </w:r>
            <w:r>
              <w:rPr>
                <w:spacing w:val="-2"/>
              </w:rPr>
              <w:t xml:space="preserve"> </w:t>
            </w:r>
            <w:r>
              <w:t>also</w:t>
            </w:r>
            <w:r>
              <w:rPr>
                <w:spacing w:val="-3"/>
              </w:rPr>
              <w:t xml:space="preserve"> </w:t>
            </w:r>
            <w:r>
              <w:t>important</w:t>
            </w:r>
            <w:r>
              <w:rPr>
                <w:spacing w:val="-4"/>
              </w:rPr>
              <w:t xml:space="preserve"> </w:t>
            </w:r>
            <w:r>
              <w:t>to</w:t>
            </w:r>
            <w:r>
              <w:rPr>
                <w:spacing w:val="-5"/>
              </w:rPr>
              <w:t xml:space="preserve"> </w:t>
            </w:r>
            <w:r>
              <w:t>consider</w:t>
            </w:r>
            <w:r>
              <w:rPr>
                <w:spacing w:val="-4"/>
              </w:rPr>
              <w:t xml:space="preserve"> </w:t>
            </w:r>
            <w:r>
              <w:t>integration</w:t>
            </w:r>
            <w:r>
              <w:rPr>
                <w:spacing w:val="-3"/>
              </w:rPr>
              <w:t xml:space="preserve"> </w:t>
            </w:r>
            <w:r>
              <w:t>of</w:t>
            </w:r>
            <w:r>
              <w:rPr>
                <w:spacing w:val="-1"/>
              </w:rPr>
              <w:t xml:space="preserve"> </w:t>
            </w:r>
            <w:r>
              <w:t>cycling</w:t>
            </w:r>
            <w:r>
              <w:rPr>
                <w:spacing w:val="-3"/>
              </w:rPr>
              <w:t xml:space="preserve"> </w:t>
            </w:r>
            <w:r>
              <w:t>and</w:t>
            </w:r>
            <w:r>
              <w:rPr>
                <w:spacing w:val="-3"/>
              </w:rPr>
              <w:t xml:space="preserve"> </w:t>
            </w:r>
            <w:r>
              <w:t>public</w:t>
            </w:r>
            <w:r>
              <w:rPr>
                <w:spacing w:val="-2"/>
              </w:rPr>
              <w:t xml:space="preserve"> </w:t>
            </w:r>
            <w:r>
              <w:t>transport,</w:t>
            </w:r>
            <w:r>
              <w:rPr>
                <w:spacing w:val="-4"/>
              </w:rPr>
              <w:t xml:space="preserve"> </w:t>
            </w:r>
            <w:r>
              <w:t>for</w:t>
            </w:r>
            <w:r>
              <w:rPr>
                <w:spacing w:val="-4"/>
              </w:rPr>
              <w:t xml:space="preserve"> </w:t>
            </w:r>
            <w:r>
              <w:t>example</w:t>
            </w:r>
            <w:r>
              <w:rPr>
                <w:spacing w:val="-5"/>
              </w:rPr>
              <w:t xml:space="preserve"> </w:t>
            </w:r>
            <w:r>
              <w:t>the bicycle carrying capacity of trains and buses (Pucher and Buehler, 2009).</w:t>
            </w:r>
          </w:p>
          <w:p w14:paraId="4DF79405" w14:textId="77777777" w:rsidR="00E85E5E" w:rsidRDefault="00E85E5E">
            <w:pPr>
              <w:pStyle w:val="TableParagraph"/>
              <w:spacing w:before="10"/>
              <w:ind w:left="0"/>
              <w:rPr>
                <w:b/>
                <w:sz w:val="21"/>
              </w:rPr>
            </w:pPr>
          </w:p>
          <w:p w14:paraId="2DF661EE" w14:textId="77777777" w:rsidR="00E85E5E" w:rsidRDefault="0036216D">
            <w:pPr>
              <w:pStyle w:val="TableParagraph"/>
              <w:spacing w:before="1"/>
              <w:rPr>
                <w:b/>
              </w:rPr>
            </w:pPr>
            <w:r>
              <w:rPr>
                <w:b/>
              </w:rPr>
              <w:t>Delivery</w:t>
            </w:r>
            <w:r>
              <w:rPr>
                <w:b/>
                <w:spacing w:val="-3"/>
              </w:rPr>
              <w:t xml:space="preserve"> </w:t>
            </w:r>
            <w:r>
              <w:rPr>
                <w:b/>
              </w:rPr>
              <w:t>Plan</w:t>
            </w:r>
            <w:r>
              <w:rPr>
                <w:b/>
                <w:spacing w:val="-3"/>
              </w:rPr>
              <w:t xml:space="preserve"> </w:t>
            </w:r>
            <w:r>
              <w:rPr>
                <w:b/>
              </w:rPr>
              <w:t>-</w:t>
            </w:r>
            <w:r>
              <w:rPr>
                <w:b/>
                <w:spacing w:val="-2"/>
              </w:rPr>
              <w:t xml:space="preserve"> </w:t>
            </w:r>
            <w:r>
              <w:rPr>
                <w:b/>
              </w:rPr>
              <w:t>Safe</w:t>
            </w:r>
            <w:r>
              <w:rPr>
                <w:b/>
                <w:spacing w:val="-8"/>
              </w:rPr>
              <w:t xml:space="preserve"> </w:t>
            </w:r>
            <w:r>
              <w:rPr>
                <w:b/>
              </w:rPr>
              <w:t>Cycling</w:t>
            </w:r>
            <w:r>
              <w:rPr>
                <w:b/>
                <w:spacing w:val="-4"/>
              </w:rPr>
              <w:t xml:space="preserve"> </w:t>
            </w:r>
            <w:r>
              <w:rPr>
                <w:b/>
                <w:spacing w:val="-2"/>
              </w:rPr>
              <w:t>Infrastructure</w:t>
            </w:r>
          </w:p>
          <w:p w14:paraId="6017A054" w14:textId="77777777" w:rsidR="00E85E5E" w:rsidRDefault="00E85E5E">
            <w:pPr>
              <w:pStyle w:val="TableParagraph"/>
              <w:ind w:left="0"/>
              <w:rPr>
                <w:b/>
              </w:rPr>
            </w:pPr>
          </w:p>
          <w:p w14:paraId="056EB18D" w14:textId="77777777" w:rsidR="00E85E5E" w:rsidRDefault="0036216D">
            <w:pPr>
              <w:pStyle w:val="TableParagraph"/>
              <w:numPr>
                <w:ilvl w:val="0"/>
                <w:numId w:val="14"/>
              </w:numPr>
              <w:tabs>
                <w:tab w:val="left" w:pos="290"/>
              </w:tabs>
              <w:ind w:right="789"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2"/>
              </w:rPr>
              <w:t xml:space="preserve"> </w:t>
            </w:r>
            <w:r>
              <w:t>substance</w:t>
            </w:r>
            <w:r>
              <w:rPr>
                <w:spacing w:val="-4"/>
              </w:rPr>
              <w:t xml:space="preserve"> </w:t>
            </w:r>
            <w:r>
              <w:t>of</w:t>
            </w:r>
            <w:r>
              <w:rPr>
                <w:spacing w:val="-3"/>
              </w:rPr>
              <w:t xml:space="preserve"> </w:t>
            </w:r>
            <w:r>
              <w:t>the</w:t>
            </w:r>
            <w:r>
              <w:rPr>
                <w:spacing w:val="-2"/>
              </w:rPr>
              <w:t xml:space="preserve"> </w:t>
            </w:r>
            <w:r>
              <w:t>delivery</w:t>
            </w:r>
            <w:r>
              <w:rPr>
                <w:spacing w:val="-3"/>
              </w:rPr>
              <w:t xml:space="preserve"> </w:t>
            </w:r>
            <w:r>
              <w:t>plan</w:t>
            </w:r>
            <w:r>
              <w:rPr>
                <w:spacing w:val="-2"/>
              </w:rPr>
              <w:t xml:space="preserve"> </w:t>
            </w:r>
            <w:r>
              <w:t>actions</w:t>
            </w:r>
            <w:r>
              <w:rPr>
                <w:spacing w:val="-1"/>
              </w:rPr>
              <w:t xml:space="preserve"> </w:t>
            </w:r>
            <w:r>
              <w:t>in</w:t>
            </w:r>
            <w:r>
              <w:rPr>
                <w:spacing w:val="-2"/>
              </w:rPr>
              <w:t xml:space="preserve"> </w:t>
            </w:r>
            <w:r>
              <w:t>this</w:t>
            </w:r>
            <w:r>
              <w:rPr>
                <w:spacing w:val="-4"/>
              </w:rPr>
              <w:t xml:space="preserve"> </w:t>
            </w:r>
            <w:r>
              <w:t>section? Safe Cycling Infrastructure Actions:</w:t>
            </w:r>
          </w:p>
          <w:p w14:paraId="029E2B71" w14:textId="77777777" w:rsidR="00E85E5E" w:rsidRDefault="00E85E5E">
            <w:pPr>
              <w:pStyle w:val="TableParagraph"/>
              <w:spacing w:before="11"/>
              <w:ind w:left="0"/>
              <w:rPr>
                <w:b/>
                <w:sz w:val="21"/>
              </w:rPr>
            </w:pPr>
          </w:p>
          <w:p w14:paraId="08F550E4" w14:textId="77777777" w:rsidR="00E85E5E" w:rsidRDefault="0036216D">
            <w:pPr>
              <w:pStyle w:val="TableParagraph"/>
              <w:numPr>
                <w:ilvl w:val="1"/>
                <w:numId w:val="14"/>
              </w:numPr>
              <w:tabs>
                <w:tab w:val="left" w:pos="474"/>
              </w:tabs>
              <w:ind w:right="374" w:firstLine="0"/>
            </w:pPr>
            <w:r>
              <w:t>While</w:t>
            </w:r>
            <w:r>
              <w:rPr>
                <w:spacing w:val="-2"/>
              </w:rPr>
              <w:t xml:space="preserve"> </w:t>
            </w:r>
            <w:r>
              <w:t>we</w:t>
            </w:r>
            <w:r>
              <w:rPr>
                <w:spacing w:val="-2"/>
              </w:rPr>
              <w:t xml:space="preserve"> </w:t>
            </w:r>
            <w:r>
              <w:t>support</w:t>
            </w:r>
            <w:r>
              <w:rPr>
                <w:spacing w:val="-3"/>
              </w:rPr>
              <w:t xml:space="preserve"> </w:t>
            </w:r>
            <w:r>
              <w:t>the</w:t>
            </w:r>
            <w:r>
              <w:rPr>
                <w:spacing w:val="-4"/>
              </w:rPr>
              <w:t xml:space="preserve"> </w:t>
            </w:r>
            <w:r>
              <w:t>increase</w:t>
            </w:r>
            <w:r>
              <w:rPr>
                <w:spacing w:val="-4"/>
              </w:rPr>
              <w:t xml:space="preserve"> </w:t>
            </w:r>
            <w:r>
              <w:t>of</w:t>
            </w:r>
            <w:r>
              <w:rPr>
                <w:spacing w:val="-3"/>
              </w:rPr>
              <w:t xml:space="preserve"> </w:t>
            </w:r>
            <w:r>
              <w:t>segregated</w:t>
            </w:r>
            <w:r>
              <w:rPr>
                <w:spacing w:val="-4"/>
              </w:rPr>
              <w:t xml:space="preserve"> </w:t>
            </w:r>
            <w:r>
              <w:t>active</w:t>
            </w:r>
            <w:r>
              <w:rPr>
                <w:spacing w:val="-4"/>
              </w:rPr>
              <w:t xml:space="preserve"> </w:t>
            </w:r>
            <w:r>
              <w:t>travel</w:t>
            </w:r>
            <w:r>
              <w:rPr>
                <w:spacing w:val="-2"/>
              </w:rPr>
              <w:t xml:space="preserve"> </w:t>
            </w:r>
            <w:r>
              <w:t>infrastructure,</w:t>
            </w:r>
            <w:r>
              <w:rPr>
                <w:spacing w:val="-1"/>
              </w:rPr>
              <w:t xml:space="preserve"> </w:t>
            </w:r>
            <w:r>
              <w:t>as</w:t>
            </w:r>
            <w:r>
              <w:rPr>
                <w:spacing w:val="-4"/>
              </w:rPr>
              <w:t xml:space="preserve"> </w:t>
            </w:r>
            <w:r>
              <w:t>well</w:t>
            </w:r>
            <w:r>
              <w:rPr>
                <w:spacing w:val="-2"/>
              </w:rPr>
              <w:t xml:space="preserve"> </w:t>
            </w:r>
            <w:r>
              <w:t>as</w:t>
            </w:r>
            <w:r>
              <w:rPr>
                <w:spacing w:val="-2"/>
              </w:rPr>
              <w:t xml:space="preserve"> </w:t>
            </w:r>
            <w:r>
              <w:t>initiative such as ‘closed streets’, it is important to ensure the needs of disabled drivers are met, and access to services</w:t>
            </w:r>
            <w:r>
              <w:t xml:space="preserve"> and places should not be restricted to these groups.</w:t>
            </w:r>
          </w:p>
          <w:p w14:paraId="462CEF35" w14:textId="77777777" w:rsidR="00E85E5E" w:rsidRDefault="00E85E5E">
            <w:pPr>
              <w:pStyle w:val="TableParagraph"/>
              <w:spacing w:before="1"/>
              <w:ind w:left="0"/>
              <w:rPr>
                <w:b/>
              </w:rPr>
            </w:pPr>
          </w:p>
          <w:p w14:paraId="44E18D73" w14:textId="77777777" w:rsidR="00E85E5E" w:rsidRDefault="0036216D">
            <w:pPr>
              <w:pStyle w:val="TableParagraph"/>
              <w:numPr>
                <w:ilvl w:val="1"/>
                <w:numId w:val="14"/>
              </w:numPr>
              <w:tabs>
                <w:tab w:val="left" w:pos="474"/>
              </w:tabs>
              <w:spacing w:before="1"/>
              <w:ind w:right="237" w:firstLine="0"/>
            </w:pPr>
            <w:r>
              <w:t>It is important to consider vulnerable road users in broad terms. For example, deaf and blind pedestrians</w:t>
            </w:r>
            <w:r>
              <w:rPr>
                <w:spacing w:val="-5"/>
              </w:rPr>
              <w:t xml:space="preserve"> </w:t>
            </w:r>
            <w:r>
              <w:t>may</w:t>
            </w:r>
            <w:r>
              <w:rPr>
                <w:spacing w:val="-5"/>
              </w:rPr>
              <w:t xml:space="preserve"> </w:t>
            </w:r>
            <w:r>
              <w:t>be</w:t>
            </w:r>
            <w:r>
              <w:rPr>
                <w:spacing w:val="-5"/>
              </w:rPr>
              <w:t xml:space="preserve"> </w:t>
            </w:r>
            <w:r>
              <w:t>disproportionately</w:t>
            </w:r>
            <w:r>
              <w:rPr>
                <w:spacing w:val="-2"/>
              </w:rPr>
              <w:t xml:space="preserve"> </w:t>
            </w:r>
            <w:r>
              <w:t>and</w:t>
            </w:r>
            <w:r>
              <w:rPr>
                <w:spacing w:val="-5"/>
              </w:rPr>
              <w:t xml:space="preserve"> </w:t>
            </w:r>
            <w:r>
              <w:t>adversely affected</w:t>
            </w:r>
            <w:r>
              <w:rPr>
                <w:spacing w:val="-5"/>
              </w:rPr>
              <w:t xml:space="preserve"> </w:t>
            </w:r>
            <w:r>
              <w:t>by</w:t>
            </w:r>
            <w:r>
              <w:rPr>
                <w:spacing w:val="-5"/>
              </w:rPr>
              <w:t xml:space="preserve"> </w:t>
            </w:r>
            <w:r>
              <w:t>increased</w:t>
            </w:r>
            <w:r>
              <w:rPr>
                <w:spacing w:val="-3"/>
              </w:rPr>
              <w:t xml:space="preserve"> </w:t>
            </w:r>
            <w:r>
              <w:t>cycling</w:t>
            </w:r>
            <w:r>
              <w:rPr>
                <w:spacing w:val="-3"/>
              </w:rPr>
              <w:t xml:space="preserve"> </w:t>
            </w:r>
            <w:r>
              <w:t>infrastructure (</w:t>
            </w:r>
            <w:proofErr w:type="gramStart"/>
            <w:r>
              <w:t>e.g.</w:t>
            </w:r>
            <w:proofErr w:type="gramEnd"/>
            <w:r>
              <w:t xml:space="preserve"> they</w:t>
            </w:r>
            <w:r>
              <w:t xml:space="preserve"> cannot see the bollards or curbs, nor hear the bicycles (Rigby et al., 2022b)).</w:t>
            </w:r>
          </w:p>
        </w:tc>
      </w:tr>
    </w:tbl>
    <w:p w14:paraId="39BFB0CE" w14:textId="77777777" w:rsidR="00E85E5E" w:rsidRDefault="00E85E5E">
      <w:pPr>
        <w:sectPr w:rsidR="00E85E5E">
          <w:pgSz w:w="11910" w:h="16840"/>
          <w:pgMar w:top="700" w:right="960" w:bottom="1940" w:left="960" w:header="0" w:footer="1681" w:gutter="0"/>
          <w:cols w:space="720"/>
        </w:sectPr>
      </w:pPr>
    </w:p>
    <w:p w14:paraId="0519DAC7" w14:textId="77777777" w:rsidR="00E85E5E" w:rsidRDefault="00E85E5E">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85E5E" w14:paraId="5D129BA9" w14:textId="77777777">
        <w:trPr>
          <w:trHeight w:val="12904"/>
        </w:trPr>
        <w:tc>
          <w:tcPr>
            <w:tcW w:w="9741" w:type="dxa"/>
          </w:tcPr>
          <w:p w14:paraId="4BEAACFB" w14:textId="77777777" w:rsidR="00E85E5E" w:rsidRDefault="0036216D">
            <w:pPr>
              <w:pStyle w:val="TableParagraph"/>
              <w:numPr>
                <w:ilvl w:val="0"/>
                <w:numId w:val="13"/>
              </w:numPr>
              <w:tabs>
                <w:tab w:val="left" w:pos="290"/>
              </w:tabs>
              <w:spacing w:line="480" w:lineRule="auto"/>
              <w:ind w:right="731"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agencies</w:t>
            </w:r>
            <w:r>
              <w:rPr>
                <w:spacing w:val="-2"/>
              </w:rPr>
              <w:t xml:space="preserve"> </w:t>
            </w:r>
            <w:r>
              <w:t>identified</w:t>
            </w:r>
            <w:r>
              <w:rPr>
                <w:spacing w:val="-2"/>
              </w:rPr>
              <w:t xml:space="preserve"> </w:t>
            </w:r>
            <w:r>
              <w:t>to</w:t>
            </w:r>
            <w:r>
              <w:rPr>
                <w:spacing w:val="-4"/>
              </w:rPr>
              <w:t xml:space="preserve"> </w:t>
            </w:r>
            <w:r>
              <w:t>lead</w:t>
            </w:r>
            <w:r>
              <w:rPr>
                <w:spacing w:val="-2"/>
              </w:rPr>
              <w:t xml:space="preserve"> </w:t>
            </w:r>
            <w:r>
              <w:t>and</w:t>
            </w:r>
            <w:r>
              <w:rPr>
                <w:spacing w:val="-4"/>
              </w:rPr>
              <w:t xml:space="preserve"> </w:t>
            </w:r>
            <w:r>
              <w:t>support</w:t>
            </w:r>
            <w:r>
              <w:rPr>
                <w:spacing w:val="-2"/>
              </w:rPr>
              <w:t xml:space="preserve"> </w:t>
            </w:r>
            <w:r>
              <w:t>these</w:t>
            </w:r>
            <w:r>
              <w:rPr>
                <w:spacing w:val="-4"/>
              </w:rPr>
              <w:t xml:space="preserve"> </w:t>
            </w:r>
            <w:r>
              <w:t>actions? Safe Cycling Infrastructure Actions - Lead Agency:</w:t>
            </w:r>
          </w:p>
          <w:p w14:paraId="04FAE4DD" w14:textId="77777777" w:rsidR="00E85E5E" w:rsidRDefault="0036216D">
            <w:pPr>
              <w:pStyle w:val="TableParagraph"/>
              <w:numPr>
                <w:ilvl w:val="1"/>
                <w:numId w:val="13"/>
              </w:numPr>
              <w:tabs>
                <w:tab w:val="left" w:pos="476"/>
              </w:tabs>
              <w:spacing w:before="1"/>
              <w:ind w:right="241" w:firstLine="0"/>
            </w:pPr>
            <w:r>
              <w:t>Beyond local authorities and the police, these are primarily transport-related partners. To deliver a politically aligned and integrated Cycling Framework, it will be necessary to engage broader</w:t>
            </w:r>
            <w:r>
              <w:rPr>
                <w:spacing w:val="-3"/>
              </w:rPr>
              <w:t xml:space="preserve"> </w:t>
            </w:r>
            <w:r>
              <w:t>s</w:t>
            </w:r>
            <w:r>
              <w:t>ectors</w:t>
            </w:r>
            <w:r>
              <w:rPr>
                <w:spacing w:val="-4"/>
              </w:rPr>
              <w:t xml:space="preserve"> </w:t>
            </w:r>
            <w:r>
              <w:t>as</w:t>
            </w:r>
            <w:r>
              <w:rPr>
                <w:spacing w:val="-2"/>
              </w:rPr>
              <w:t xml:space="preserve"> </w:t>
            </w:r>
            <w:r>
              <w:t>primary</w:t>
            </w:r>
            <w:r>
              <w:rPr>
                <w:spacing w:val="-1"/>
              </w:rPr>
              <w:t xml:space="preserve"> </w:t>
            </w:r>
            <w:r>
              <w:t>delivery</w:t>
            </w:r>
            <w:r>
              <w:rPr>
                <w:spacing w:val="-3"/>
              </w:rPr>
              <w:t xml:space="preserve"> </w:t>
            </w:r>
            <w:r>
              <w:t>partners</w:t>
            </w:r>
            <w:r>
              <w:rPr>
                <w:spacing w:val="-4"/>
              </w:rPr>
              <w:t xml:space="preserve"> </w:t>
            </w:r>
            <w:r>
              <w:t>(Bellew</w:t>
            </w:r>
            <w:r>
              <w:rPr>
                <w:spacing w:val="-3"/>
              </w:rPr>
              <w:t xml:space="preserve"> </w:t>
            </w:r>
            <w:r>
              <w:t>et</w:t>
            </w:r>
            <w:r>
              <w:rPr>
                <w:spacing w:val="-1"/>
              </w:rPr>
              <w:t xml:space="preserve"> </w:t>
            </w:r>
            <w:r>
              <w:t>al.,</w:t>
            </w:r>
            <w:r>
              <w:rPr>
                <w:spacing w:val="-3"/>
              </w:rPr>
              <w:t xml:space="preserve"> </w:t>
            </w:r>
            <w:r>
              <w:t>2022;</w:t>
            </w:r>
            <w:r>
              <w:rPr>
                <w:spacing w:val="-3"/>
              </w:rPr>
              <w:t xml:space="preserve"> </w:t>
            </w:r>
            <w:r>
              <w:t>Milton</w:t>
            </w:r>
            <w:r>
              <w:rPr>
                <w:spacing w:val="-4"/>
              </w:rPr>
              <w:t xml:space="preserve"> </w:t>
            </w:r>
            <w:r>
              <w:t>et</w:t>
            </w:r>
            <w:r>
              <w:rPr>
                <w:spacing w:val="-5"/>
              </w:rPr>
              <w:t xml:space="preserve"> </w:t>
            </w:r>
            <w:r>
              <w:t>al., 2021; Rigby</w:t>
            </w:r>
            <w:r>
              <w:rPr>
                <w:spacing w:val="-4"/>
              </w:rPr>
              <w:t xml:space="preserve"> </w:t>
            </w:r>
            <w:r>
              <w:t>et</w:t>
            </w:r>
            <w:r>
              <w:rPr>
                <w:spacing w:val="-3"/>
              </w:rPr>
              <w:t xml:space="preserve"> </w:t>
            </w:r>
            <w:r>
              <w:t xml:space="preserve">al., </w:t>
            </w:r>
            <w:r>
              <w:rPr>
                <w:spacing w:val="-2"/>
              </w:rPr>
              <w:t>2022ab).</w:t>
            </w:r>
          </w:p>
          <w:p w14:paraId="282AB74C" w14:textId="77777777" w:rsidR="00E85E5E" w:rsidRDefault="00E85E5E">
            <w:pPr>
              <w:pStyle w:val="TableParagraph"/>
              <w:ind w:left="0"/>
              <w:rPr>
                <w:b/>
              </w:rPr>
            </w:pPr>
          </w:p>
          <w:p w14:paraId="09C69D41" w14:textId="77777777" w:rsidR="00E85E5E" w:rsidRDefault="0036216D">
            <w:pPr>
              <w:pStyle w:val="TableParagraph"/>
              <w:rPr>
                <w:b/>
              </w:rPr>
            </w:pPr>
            <w:r>
              <w:rPr>
                <w:b/>
              </w:rPr>
              <w:t>Delivery</w:t>
            </w:r>
            <w:r>
              <w:rPr>
                <w:b/>
                <w:spacing w:val="-4"/>
              </w:rPr>
              <w:t xml:space="preserve"> </w:t>
            </w:r>
            <w:r>
              <w:rPr>
                <w:b/>
              </w:rPr>
              <w:t>Plan</w:t>
            </w:r>
            <w:r>
              <w:rPr>
                <w:b/>
                <w:spacing w:val="-5"/>
              </w:rPr>
              <w:t xml:space="preserve"> </w:t>
            </w:r>
            <w:r>
              <w:rPr>
                <w:b/>
              </w:rPr>
              <w:t>-</w:t>
            </w:r>
            <w:r>
              <w:rPr>
                <w:b/>
                <w:spacing w:val="-3"/>
              </w:rPr>
              <w:t xml:space="preserve"> </w:t>
            </w:r>
            <w:r>
              <w:rPr>
                <w:b/>
              </w:rPr>
              <w:t>Effective</w:t>
            </w:r>
            <w:r>
              <w:rPr>
                <w:b/>
                <w:spacing w:val="-8"/>
              </w:rPr>
              <w:t xml:space="preserve"> </w:t>
            </w:r>
            <w:r>
              <w:rPr>
                <w:b/>
                <w:spacing w:val="-2"/>
              </w:rPr>
              <w:t>Resourcing</w:t>
            </w:r>
          </w:p>
          <w:p w14:paraId="238B7466" w14:textId="77777777" w:rsidR="00E85E5E" w:rsidRDefault="00E85E5E">
            <w:pPr>
              <w:pStyle w:val="TableParagraph"/>
              <w:ind w:left="0"/>
              <w:rPr>
                <w:b/>
              </w:rPr>
            </w:pPr>
          </w:p>
          <w:p w14:paraId="37FD1FDB" w14:textId="77777777" w:rsidR="00E85E5E" w:rsidRDefault="0036216D">
            <w:pPr>
              <w:pStyle w:val="TableParagraph"/>
              <w:numPr>
                <w:ilvl w:val="0"/>
                <w:numId w:val="12"/>
              </w:numPr>
              <w:tabs>
                <w:tab w:val="left" w:pos="290"/>
              </w:tabs>
              <w:ind w:right="791"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substance</w:t>
            </w:r>
            <w:r>
              <w:rPr>
                <w:spacing w:val="-4"/>
              </w:rPr>
              <w:t xml:space="preserve"> </w:t>
            </w:r>
            <w:r>
              <w:t>of</w:t>
            </w:r>
            <w:r>
              <w:rPr>
                <w:spacing w:val="-3"/>
              </w:rPr>
              <w:t xml:space="preserve"> </w:t>
            </w:r>
            <w:r>
              <w:t>the</w:t>
            </w:r>
            <w:r>
              <w:rPr>
                <w:spacing w:val="-2"/>
              </w:rPr>
              <w:t xml:space="preserve"> </w:t>
            </w:r>
            <w:r>
              <w:t>delivery</w:t>
            </w:r>
            <w:r>
              <w:rPr>
                <w:spacing w:val="-3"/>
              </w:rPr>
              <w:t xml:space="preserve"> </w:t>
            </w:r>
            <w:r>
              <w:t>plan</w:t>
            </w:r>
            <w:r>
              <w:rPr>
                <w:spacing w:val="-2"/>
              </w:rPr>
              <w:t xml:space="preserve"> </w:t>
            </w:r>
            <w:r>
              <w:t>actions</w:t>
            </w:r>
            <w:r>
              <w:rPr>
                <w:spacing w:val="-1"/>
              </w:rPr>
              <w:t xml:space="preserve"> </w:t>
            </w:r>
            <w:r>
              <w:t>in</w:t>
            </w:r>
            <w:r>
              <w:rPr>
                <w:spacing w:val="-2"/>
              </w:rPr>
              <w:t xml:space="preserve"> </w:t>
            </w:r>
            <w:r>
              <w:t>this</w:t>
            </w:r>
            <w:r>
              <w:rPr>
                <w:spacing w:val="-4"/>
              </w:rPr>
              <w:t xml:space="preserve"> </w:t>
            </w:r>
            <w:r>
              <w:t>section? Effective Resourcing Actions:</w:t>
            </w:r>
          </w:p>
          <w:p w14:paraId="04BBF43F" w14:textId="77777777" w:rsidR="00E85E5E" w:rsidRDefault="00E85E5E">
            <w:pPr>
              <w:pStyle w:val="TableParagraph"/>
              <w:spacing w:before="11"/>
              <w:ind w:left="0"/>
              <w:rPr>
                <w:b/>
                <w:sz w:val="21"/>
              </w:rPr>
            </w:pPr>
          </w:p>
          <w:p w14:paraId="3995C6A4" w14:textId="77777777" w:rsidR="00E85E5E" w:rsidRDefault="0036216D">
            <w:pPr>
              <w:pStyle w:val="TableParagraph"/>
              <w:numPr>
                <w:ilvl w:val="1"/>
                <w:numId w:val="12"/>
              </w:numPr>
              <w:tabs>
                <w:tab w:val="left" w:pos="476"/>
              </w:tabs>
              <w:spacing w:line="242" w:lineRule="auto"/>
              <w:ind w:right="606" w:firstLine="0"/>
            </w:pPr>
            <w:r>
              <w:t>Active</w:t>
            </w:r>
            <w:r>
              <w:rPr>
                <w:spacing w:val="-5"/>
              </w:rPr>
              <w:t xml:space="preserve"> </w:t>
            </w:r>
            <w:r>
              <w:t>travel</w:t>
            </w:r>
            <w:r>
              <w:rPr>
                <w:spacing w:val="-3"/>
              </w:rPr>
              <w:t xml:space="preserve"> </w:t>
            </w:r>
            <w:r>
              <w:t>budgets</w:t>
            </w:r>
            <w:r>
              <w:rPr>
                <w:spacing w:val="-5"/>
              </w:rPr>
              <w:t xml:space="preserve"> </w:t>
            </w:r>
            <w:r>
              <w:t>should</w:t>
            </w:r>
            <w:r>
              <w:rPr>
                <w:spacing w:val="-3"/>
              </w:rPr>
              <w:t xml:space="preserve"> </w:t>
            </w:r>
            <w:r>
              <w:t>be</w:t>
            </w:r>
            <w:r>
              <w:rPr>
                <w:spacing w:val="-3"/>
              </w:rPr>
              <w:t xml:space="preserve"> </w:t>
            </w:r>
            <w:r>
              <w:t>used</w:t>
            </w:r>
            <w:r>
              <w:rPr>
                <w:spacing w:val="-5"/>
              </w:rPr>
              <w:t xml:space="preserve"> </w:t>
            </w:r>
            <w:r>
              <w:t>flexibly,</w:t>
            </w:r>
            <w:r>
              <w:rPr>
                <w:spacing w:val="-4"/>
              </w:rPr>
              <w:t xml:space="preserve"> </w:t>
            </w:r>
            <w:r>
              <w:t>and</w:t>
            </w:r>
            <w:r>
              <w:rPr>
                <w:spacing w:val="-3"/>
              </w:rPr>
              <w:t xml:space="preserve"> </w:t>
            </w:r>
            <w:r>
              <w:t>be</w:t>
            </w:r>
            <w:r>
              <w:rPr>
                <w:spacing w:val="-3"/>
              </w:rPr>
              <w:t xml:space="preserve"> </w:t>
            </w:r>
            <w:r>
              <w:t>appropriately</w:t>
            </w:r>
            <w:r>
              <w:rPr>
                <w:spacing w:val="-5"/>
              </w:rPr>
              <w:t xml:space="preserve"> </w:t>
            </w:r>
            <w:r>
              <w:t>resourced,</w:t>
            </w:r>
            <w:r>
              <w:rPr>
                <w:spacing w:val="-4"/>
              </w:rPr>
              <w:t xml:space="preserve"> </w:t>
            </w:r>
            <w:r>
              <w:t>to</w:t>
            </w:r>
            <w:r>
              <w:rPr>
                <w:spacing w:val="-5"/>
              </w:rPr>
              <w:t xml:space="preserve"> </w:t>
            </w:r>
            <w:r>
              <w:t>address significant inequalities in cycling spending by local authorities (Cycling UK, 2021).</w:t>
            </w:r>
          </w:p>
          <w:p w14:paraId="41F24C6F" w14:textId="77777777" w:rsidR="00E85E5E" w:rsidRDefault="00E85E5E">
            <w:pPr>
              <w:pStyle w:val="TableParagraph"/>
              <w:spacing w:before="6"/>
              <w:ind w:left="0"/>
              <w:rPr>
                <w:b/>
                <w:sz w:val="21"/>
              </w:rPr>
            </w:pPr>
          </w:p>
          <w:p w14:paraId="076B0369" w14:textId="77777777" w:rsidR="00E85E5E" w:rsidRDefault="0036216D">
            <w:pPr>
              <w:pStyle w:val="TableParagraph"/>
              <w:numPr>
                <w:ilvl w:val="0"/>
                <w:numId w:val="11"/>
              </w:numPr>
              <w:tabs>
                <w:tab w:val="left" w:pos="290"/>
              </w:tabs>
              <w:spacing w:before="1"/>
              <w:ind w:right="731"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agencie</w:t>
            </w:r>
            <w:r>
              <w:t>s</w:t>
            </w:r>
            <w:r>
              <w:rPr>
                <w:spacing w:val="-2"/>
              </w:rPr>
              <w:t xml:space="preserve"> </w:t>
            </w:r>
            <w:r>
              <w:t>identified</w:t>
            </w:r>
            <w:r>
              <w:rPr>
                <w:spacing w:val="-2"/>
              </w:rPr>
              <w:t xml:space="preserve"> </w:t>
            </w:r>
            <w:r>
              <w:t>to</w:t>
            </w:r>
            <w:r>
              <w:rPr>
                <w:spacing w:val="-4"/>
              </w:rPr>
              <w:t xml:space="preserve"> </w:t>
            </w:r>
            <w:r>
              <w:t>lead</w:t>
            </w:r>
            <w:r>
              <w:rPr>
                <w:spacing w:val="-2"/>
              </w:rPr>
              <w:t xml:space="preserve"> </w:t>
            </w:r>
            <w:r>
              <w:t>and</w:t>
            </w:r>
            <w:r>
              <w:rPr>
                <w:spacing w:val="-4"/>
              </w:rPr>
              <w:t xml:space="preserve"> </w:t>
            </w:r>
            <w:r>
              <w:t>support</w:t>
            </w:r>
            <w:r>
              <w:rPr>
                <w:spacing w:val="-2"/>
              </w:rPr>
              <w:t xml:space="preserve"> </w:t>
            </w:r>
            <w:r>
              <w:t>these</w:t>
            </w:r>
            <w:r>
              <w:rPr>
                <w:spacing w:val="-4"/>
              </w:rPr>
              <w:t xml:space="preserve"> </w:t>
            </w:r>
            <w:r>
              <w:t>actions? Lead Actions:</w:t>
            </w:r>
          </w:p>
          <w:p w14:paraId="2F6E98C1" w14:textId="77777777" w:rsidR="00E85E5E" w:rsidRDefault="0036216D">
            <w:pPr>
              <w:pStyle w:val="TableParagraph"/>
              <w:numPr>
                <w:ilvl w:val="1"/>
                <w:numId w:val="11"/>
              </w:numPr>
              <w:tabs>
                <w:tab w:val="left" w:pos="476"/>
              </w:tabs>
              <w:ind w:left="476" w:hanging="369"/>
            </w:pPr>
            <w:r>
              <w:t>Please</w:t>
            </w:r>
            <w:r>
              <w:rPr>
                <w:spacing w:val="-5"/>
              </w:rPr>
              <w:t xml:space="preserve"> </w:t>
            </w:r>
            <w:r>
              <w:t>see</w:t>
            </w:r>
            <w:r>
              <w:rPr>
                <w:spacing w:val="-7"/>
              </w:rPr>
              <w:t xml:space="preserve"> </w:t>
            </w:r>
            <w:r>
              <w:t>response</w:t>
            </w:r>
            <w:r>
              <w:rPr>
                <w:spacing w:val="-6"/>
              </w:rPr>
              <w:t xml:space="preserve"> </w:t>
            </w:r>
            <w:r>
              <w:t>5.1</w:t>
            </w:r>
            <w:r>
              <w:rPr>
                <w:spacing w:val="-6"/>
              </w:rPr>
              <w:t xml:space="preserve"> </w:t>
            </w:r>
            <w:r>
              <w:t>under</w:t>
            </w:r>
            <w:r>
              <w:rPr>
                <w:spacing w:val="-6"/>
              </w:rPr>
              <w:t xml:space="preserve"> </w:t>
            </w:r>
            <w:r>
              <w:t>question</w:t>
            </w:r>
            <w:r>
              <w:rPr>
                <w:spacing w:val="-6"/>
              </w:rPr>
              <w:t xml:space="preserve"> </w:t>
            </w:r>
            <w:r>
              <w:rPr>
                <w:spacing w:val="-5"/>
              </w:rPr>
              <w:t>5.</w:t>
            </w:r>
          </w:p>
          <w:p w14:paraId="40E6F423" w14:textId="77777777" w:rsidR="00E85E5E" w:rsidRDefault="00E85E5E">
            <w:pPr>
              <w:pStyle w:val="TableParagraph"/>
              <w:ind w:left="0"/>
              <w:rPr>
                <w:b/>
              </w:rPr>
            </w:pPr>
          </w:p>
          <w:p w14:paraId="7730BC40" w14:textId="77777777" w:rsidR="00E85E5E" w:rsidRDefault="0036216D">
            <w:pPr>
              <w:pStyle w:val="TableParagraph"/>
              <w:spacing w:before="1"/>
              <w:rPr>
                <w:b/>
              </w:rPr>
            </w:pPr>
            <w:r>
              <w:rPr>
                <w:b/>
              </w:rPr>
              <w:t>Delivery</w:t>
            </w:r>
            <w:r>
              <w:rPr>
                <w:b/>
                <w:spacing w:val="-4"/>
              </w:rPr>
              <w:t xml:space="preserve"> </w:t>
            </w:r>
            <w:r>
              <w:rPr>
                <w:b/>
              </w:rPr>
              <w:t>Plan</w:t>
            </w:r>
            <w:r>
              <w:rPr>
                <w:b/>
                <w:spacing w:val="-5"/>
              </w:rPr>
              <w:t xml:space="preserve"> </w:t>
            </w:r>
            <w:r>
              <w:rPr>
                <w:b/>
              </w:rPr>
              <w:t>-</w:t>
            </w:r>
            <w:r>
              <w:rPr>
                <w:b/>
                <w:spacing w:val="-3"/>
              </w:rPr>
              <w:t xml:space="preserve"> </w:t>
            </w:r>
            <w:r>
              <w:rPr>
                <w:b/>
              </w:rPr>
              <w:t>Fair</w:t>
            </w:r>
            <w:r>
              <w:rPr>
                <w:b/>
                <w:spacing w:val="-4"/>
              </w:rPr>
              <w:t xml:space="preserve"> </w:t>
            </w:r>
            <w:r>
              <w:rPr>
                <w:b/>
                <w:spacing w:val="-2"/>
              </w:rPr>
              <w:t>Access</w:t>
            </w:r>
          </w:p>
          <w:p w14:paraId="23B2E5C7" w14:textId="77777777" w:rsidR="00E85E5E" w:rsidRDefault="00E85E5E">
            <w:pPr>
              <w:pStyle w:val="TableParagraph"/>
              <w:ind w:left="0"/>
              <w:rPr>
                <w:b/>
              </w:rPr>
            </w:pPr>
          </w:p>
          <w:p w14:paraId="2125C6F5" w14:textId="77777777" w:rsidR="00E85E5E" w:rsidRDefault="0036216D">
            <w:pPr>
              <w:pStyle w:val="TableParagraph"/>
              <w:numPr>
                <w:ilvl w:val="0"/>
                <w:numId w:val="10"/>
              </w:numPr>
              <w:tabs>
                <w:tab w:val="left" w:pos="413"/>
              </w:tabs>
              <w:ind w:right="668"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substance</w:t>
            </w:r>
            <w:r>
              <w:rPr>
                <w:spacing w:val="-4"/>
              </w:rPr>
              <w:t xml:space="preserve"> </w:t>
            </w:r>
            <w:r>
              <w:t>of</w:t>
            </w:r>
            <w:r>
              <w:rPr>
                <w:spacing w:val="-3"/>
              </w:rPr>
              <w:t xml:space="preserve"> </w:t>
            </w:r>
            <w:r>
              <w:t>the</w:t>
            </w:r>
            <w:r>
              <w:rPr>
                <w:spacing w:val="-2"/>
              </w:rPr>
              <w:t xml:space="preserve"> </w:t>
            </w:r>
            <w:r>
              <w:t>delivery</w:t>
            </w:r>
            <w:r>
              <w:rPr>
                <w:spacing w:val="-3"/>
              </w:rPr>
              <w:t xml:space="preserve"> </w:t>
            </w:r>
            <w:r>
              <w:t>plan</w:t>
            </w:r>
            <w:r>
              <w:rPr>
                <w:spacing w:val="-2"/>
              </w:rPr>
              <w:t xml:space="preserve"> </w:t>
            </w:r>
            <w:r>
              <w:t>actions</w:t>
            </w:r>
            <w:r>
              <w:rPr>
                <w:spacing w:val="-1"/>
              </w:rPr>
              <w:t xml:space="preserve"> </w:t>
            </w:r>
            <w:r>
              <w:t>in</w:t>
            </w:r>
            <w:r>
              <w:rPr>
                <w:spacing w:val="-2"/>
              </w:rPr>
              <w:t xml:space="preserve"> </w:t>
            </w:r>
            <w:r>
              <w:t>this</w:t>
            </w:r>
            <w:r>
              <w:rPr>
                <w:spacing w:val="-4"/>
              </w:rPr>
              <w:t xml:space="preserve"> </w:t>
            </w:r>
            <w:r>
              <w:t>section? Fair Access Actions:</w:t>
            </w:r>
          </w:p>
          <w:p w14:paraId="414E594E" w14:textId="77777777" w:rsidR="00E85E5E" w:rsidRDefault="00E85E5E">
            <w:pPr>
              <w:pStyle w:val="TableParagraph"/>
              <w:spacing w:before="11"/>
              <w:ind w:left="0"/>
              <w:rPr>
                <w:b/>
                <w:sz w:val="21"/>
              </w:rPr>
            </w:pPr>
          </w:p>
          <w:p w14:paraId="75C4D6EE" w14:textId="77777777" w:rsidR="00E85E5E" w:rsidRDefault="0036216D">
            <w:pPr>
              <w:pStyle w:val="TableParagraph"/>
              <w:numPr>
                <w:ilvl w:val="1"/>
                <w:numId w:val="10"/>
              </w:numPr>
              <w:tabs>
                <w:tab w:val="left" w:pos="596"/>
              </w:tabs>
              <w:ind w:left="596" w:hanging="489"/>
            </w:pPr>
            <w:r>
              <w:t>Please</w:t>
            </w:r>
            <w:r>
              <w:rPr>
                <w:spacing w:val="-4"/>
              </w:rPr>
              <w:t xml:space="preserve"> </w:t>
            </w:r>
            <w:r>
              <w:t>see</w:t>
            </w:r>
            <w:r>
              <w:rPr>
                <w:spacing w:val="-6"/>
              </w:rPr>
              <w:t xml:space="preserve"> </w:t>
            </w:r>
            <w:r>
              <w:t>response</w:t>
            </w:r>
            <w:r>
              <w:rPr>
                <w:spacing w:val="-4"/>
              </w:rPr>
              <w:t xml:space="preserve"> </w:t>
            </w:r>
            <w:r>
              <w:t>3.4</w:t>
            </w:r>
            <w:r>
              <w:rPr>
                <w:spacing w:val="-6"/>
              </w:rPr>
              <w:t xml:space="preserve"> </w:t>
            </w:r>
            <w:r>
              <w:t>to</w:t>
            </w:r>
            <w:r>
              <w:rPr>
                <w:spacing w:val="-6"/>
              </w:rPr>
              <w:t xml:space="preserve"> </w:t>
            </w:r>
            <w:r>
              <w:t>question</w:t>
            </w:r>
            <w:r>
              <w:rPr>
                <w:spacing w:val="-5"/>
              </w:rPr>
              <w:t xml:space="preserve"> 3.</w:t>
            </w:r>
          </w:p>
          <w:p w14:paraId="1B76613F" w14:textId="77777777" w:rsidR="00E85E5E" w:rsidRDefault="00E85E5E">
            <w:pPr>
              <w:pStyle w:val="TableParagraph"/>
              <w:ind w:left="0"/>
              <w:rPr>
                <w:b/>
              </w:rPr>
            </w:pPr>
          </w:p>
          <w:p w14:paraId="277D803C" w14:textId="77777777" w:rsidR="00E85E5E" w:rsidRDefault="0036216D">
            <w:pPr>
              <w:pStyle w:val="TableParagraph"/>
              <w:numPr>
                <w:ilvl w:val="1"/>
                <w:numId w:val="10"/>
              </w:numPr>
              <w:tabs>
                <w:tab w:val="left" w:pos="596"/>
              </w:tabs>
              <w:ind w:left="107" w:right="118" w:firstLine="0"/>
            </w:pPr>
            <w:r>
              <w:t>There</w:t>
            </w:r>
            <w:r>
              <w:rPr>
                <w:spacing w:val="-3"/>
              </w:rPr>
              <w:t xml:space="preserve"> </w:t>
            </w:r>
            <w:r>
              <w:t>are</w:t>
            </w:r>
            <w:r>
              <w:rPr>
                <w:spacing w:val="-3"/>
              </w:rPr>
              <w:t xml:space="preserve"> </w:t>
            </w:r>
            <w:r>
              <w:t>additional</w:t>
            </w:r>
            <w:r>
              <w:rPr>
                <w:spacing w:val="-5"/>
              </w:rPr>
              <w:t xml:space="preserve"> </w:t>
            </w:r>
            <w:r>
              <w:t>costs</w:t>
            </w:r>
            <w:r>
              <w:rPr>
                <w:spacing w:val="-2"/>
              </w:rPr>
              <w:t xml:space="preserve"> </w:t>
            </w:r>
            <w:r>
              <w:t>associated</w:t>
            </w:r>
            <w:r>
              <w:rPr>
                <w:spacing w:val="-3"/>
              </w:rPr>
              <w:t xml:space="preserve"> </w:t>
            </w:r>
            <w:r>
              <w:t>with</w:t>
            </w:r>
            <w:r>
              <w:rPr>
                <w:spacing w:val="-4"/>
              </w:rPr>
              <w:t xml:space="preserve"> </w:t>
            </w:r>
            <w:r>
              <w:t>cycling</w:t>
            </w:r>
            <w:r>
              <w:rPr>
                <w:spacing w:val="-3"/>
              </w:rPr>
              <w:t xml:space="preserve"> </w:t>
            </w:r>
            <w:r>
              <w:t>that</w:t>
            </w:r>
            <w:r>
              <w:rPr>
                <w:spacing w:val="-3"/>
              </w:rPr>
              <w:t xml:space="preserve"> </w:t>
            </w:r>
            <w:r>
              <w:t>extend</w:t>
            </w:r>
            <w:r>
              <w:rPr>
                <w:spacing w:val="-4"/>
              </w:rPr>
              <w:t xml:space="preserve"> </w:t>
            </w:r>
            <w:r>
              <w:t>beyond</w:t>
            </w:r>
            <w:r>
              <w:rPr>
                <w:spacing w:val="-6"/>
              </w:rPr>
              <w:t xml:space="preserve"> </w:t>
            </w:r>
            <w:r>
              <w:t>bicycle</w:t>
            </w:r>
            <w:r>
              <w:rPr>
                <w:spacing w:val="-3"/>
              </w:rPr>
              <w:t xml:space="preserve"> </w:t>
            </w:r>
            <w:r>
              <w:t>ownership.</w:t>
            </w:r>
            <w:r>
              <w:rPr>
                <w:spacing w:val="-3"/>
              </w:rPr>
              <w:t xml:space="preserve"> </w:t>
            </w:r>
            <w:r>
              <w:t xml:space="preserve">For example, depreciation, insurance, </w:t>
            </w:r>
            <w:proofErr w:type="gramStart"/>
            <w:r>
              <w:t>maintenance</w:t>
            </w:r>
            <w:proofErr w:type="gramEnd"/>
            <w:r>
              <w:t xml:space="preserve"> and vital accessories may cost around £400 per annum,</w:t>
            </w:r>
            <w:r>
              <w:rPr>
                <w:spacing w:val="-4"/>
              </w:rPr>
              <w:t xml:space="preserve"> </w:t>
            </w:r>
            <w:r>
              <w:t>based</w:t>
            </w:r>
            <w:r>
              <w:rPr>
                <w:spacing w:val="-5"/>
              </w:rPr>
              <w:t xml:space="preserve"> </w:t>
            </w:r>
            <w:r>
              <w:t>on</w:t>
            </w:r>
            <w:r>
              <w:rPr>
                <w:spacing w:val="-3"/>
              </w:rPr>
              <w:t xml:space="preserve"> </w:t>
            </w:r>
            <w:r>
              <w:t>2,500</w:t>
            </w:r>
            <w:r>
              <w:rPr>
                <w:spacing w:val="-5"/>
              </w:rPr>
              <w:t xml:space="preserve"> </w:t>
            </w:r>
            <w:r>
              <w:t>miles</w:t>
            </w:r>
            <w:r>
              <w:rPr>
                <w:spacing w:val="-3"/>
              </w:rPr>
              <w:t xml:space="preserve"> </w:t>
            </w:r>
            <w:r>
              <w:t>cycled</w:t>
            </w:r>
            <w:r>
              <w:rPr>
                <w:spacing w:val="-5"/>
              </w:rPr>
              <w:t xml:space="preserve"> </w:t>
            </w:r>
            <w:r>
              <w:t>(</w:t>
            </w:r>
            <w:proofErr w:type="spellStart"/>
            <w:r>
              <w:t>CycleScheme</w:t>
            </w:r>
            <w:proofErr w:type="spellEnd"/>
            <w:r>
              <w:t>,</w:t>
            </w:r>
            <w:r>
              <w:rPr>
                <w:spacing w:val="-4"/>
              </w:rPr>
              <w:t xml:space="preserve"> </w:t>
            </w:r>
            <w:r>
              <w:t>2017).</w:t>
            </w:r>
            <w:r>
              <w:rPr>
                <w:spacing w:val="-1"/>
              </w:rPr>
              <w:t xml:space="preserve"> </w:t>
            </w:r>
            <w:r>
              <w:t>Further, there</w:t>
            </w:r>
            <w:r>
              <w:rPr>
                <w:spacing w:val="-5"/>
              </w:rPr>
              <w:t xml:space="preserve"> </w:t>
            </w:r>
            <w:r>
              <w:t>is</w:t>
            </w:r>
            <w:r>
              <w:rPr>
                <w:spacing w:val="-2"/>
              </w:rPr>
              <w:t xml:space="preserve"> </w:t>
            </w:r>
            <w:r>
              <w:t>the</w:t>
            </w:r>
            <w:r>
              <w:rPr>
                <w:spacing w:val="-5"/>
              </w:rPr>
              <w:t xml:space="preserve"> </w:t>
            </w:r>
            <w:r>
              <w:t>additional</w:t>
            </w:r>
            <w:r>
              <w:rPr>
                <w:spacing w:val="-4"/>
              </w:rPr>
              <w:t xml:space="preserve"> </w:t>
            </w:r>
            <w:r>
              <w:t>cost</w:t>
            </w:r>
            <w:r>
              <w:rPr>
                <w:spacing w:val="-1"/>
              </w:rPr>
              <w:t xml:space="preserve"> </w:t>
            </w:r>
            <w:r>
              <w:t>of public transport when combined with active travel; the average</w:t>
            </w:r>
            <w:r>
              <w:t xml:space="preserve"> commute in Scotland in 2019 </w:t>
            </w:r>
            <w:proofErr w:type="gramStart"/>
            <w:r>
              <w:t>cost</w:t>
            </w:r>
            <w:proofErr w:type="gramEnd"/>
          </w:p>
          <w:p w14:paraId="14AD492D" w14:textId="77777777" w:rsidR="00E85E5E" w:rsidRDefault="0036216D">
            <w:pPr>
              <w:pStyle w:val="TableParagraph"/>
              <w:ind w:right="116"/>
            </w:pPr>
            <w:r>
              <w:t>£700 per annum (Bank of Scotland, 2019). Thus, we propose that it will be important to</w:t>
            </w:r>
            <w:r>
              <w:rPr>
                <w:spacing w:val="40"/>
              </w:rPr>
              <w:t xml:space="preserve"> </w:t>
            </w:r>
            <w:r>
              <w:t>strengthen and extend the focus on equity, such that it is more holistic. See also responses 3.3 and</w:t>
            </w:r>
            <w:r>
              <w:rPr>
                <w:spacing w:val="-3"/>
              </w:rPr>
              <w:t xml:space="preserve"> </w:t>
            </w:r>
            <w:r>
              <w:t>3.4</w:t>
            </w:r>
            <w:r>
              <w:rPr>
                <w:spacing w:val="-4"/>
              </w:rPr>
              <w:t xml:space="preserve"> </w:t>
            </w:r>
            <w:r>
              <w:t>to</w:t>
            </w:r>
            <w:r>
              <w:rPr>
                <w:spacing w:val="-4"/>
              </w:rPr>
              <w:t xml:space="preserve"> </w:t>
            </w:r>
            <w:r>
              <w:t>question</w:t>
            </w:r>
            <w:r>
              <w:rPr>
                <w:spacing w:val="-4"/>
              </w:rPr>
              <w:t xml:space="preserve"> </w:t>
            </w:r>
            <w:r>
              <w:t>3</w:t>
            </w:r>
            <w:r>
              <w:rPr>
                <w:spacing w:val="-3"/>
              </w:rPr>
              <w:t xml:space="preserve"> </w:t>
            </w:r>
            <w:r>
              <w:t>about access</w:t>
            </w:r>
            <w:r>
              <w:rPr>
                <w:spacing w:val="-4"/>
              </w:rPr>
              <w:t xml:space="preserve"> </w:t>
            </w:r>
            <w:r>
              <w:t>to</w:t>
            </w:r>
            <w:r>
              <w:rPr>
                <w:spacing w:val="-4"/>
              </w:rPr>
              <w:t xml:space="preserve"> </w:t>
            </w:r>
            <w:proofErr w:type="gramStart"/>
            <w:r>
              <w:t>storage,</w:t>
            </w:r>
            <w:r>
              <w:rPr>
                <w:spacing w:val="-4"/>
              </w:rPr>
              <w:t xml:space="preserve"> </w:t>
            </w:r>
            <w:r>
              <w:t>and</w:t>
            </w:r>
            <w:proofErr w:type="gramEnd"/>
            <w:r>
              <w:rPr>
                <w:spacing w:val="-3"/>
              </w:rPr>
              <w:t xml:space="preserve"> </w:t>
            </w:r>
            <w:r>
              <w:t>consider</w:t>
            </w:r>
            <w:r>
              <w:rPr>
                <w:spacing w:val="-4"/>
              </w:rPr>
              <w:t xml:space="preserve"> </w:t>
            </w:r>
            <w:r>
              <w:t>the</w:t>
            </w:r>
            <w:r>
              <w:rPr>
                <w:spacing w:val="-4"/>
              </w:rPr>
              <w:t xml:space="preserve"> </w:t>
            </w:r>
            <w:r>
              <w:t>impact</w:t>
            </w:r>
            <w:r>
              <w:rPr>
                <w:spacing w:val="-1"/>
              </w:rPr>
              <w:t xml:space="preserve"> </w:t>
            </w:r>
            <w:r>
              <w:t>of</w:t>
            </w:r>
            <w:r>
              <w:rPr>
                <w:spacing w:val="-1"/>
              </w:rPr>
              <w:t xml:space="preserve"> </w:t>
            </w:r>
            <w:r>
              <w:t>potentially</w:t>
            </w:r>
            <w:r>
              <w:rPr>
                <w:spacing w:val="-2"/>
              </w:rPr>
              <w:t xml:space="preserve"> </w:t>
            </w:r>
            <w:r>
              <w:t>fewer</w:t>
            </w:r>
            <w:r>
              <w:rPr>
                <w:spacing w:val="-2"/>
              </w:rPr>
              <w:t xml:space="preserve"> </w:t>
            </w:r>
            <w:r>
              <w:t xml:space="preserve">driving </w:t>
            </w:r>
            <w:proofErr w:type="spellStart"/>
            <w:r>
              <w:t>licences</w:t>
            </w:r>
            <w:proofErr w:type="spellEnd"/>
            <w:r>
              <w:t xml:space="preserve"> being held in future and the potential impact this may have </w:t>
            </w:r>
            <w:proofErr w:type="gramStart"/>
            <w:r>
              <w:t>of</w:t>
            </w:r>
            <w:proofErr w:type="gramEnd"/>
            <w:r>
              <w:t xml:space="preserve"> road-awareness and </w:t>
            </w:r>
            <w:r>
              <w:rPr>
                <w:spacing w:val="-2"/>
              </w:rPr>
              <w:t>confidence.</w:t>
            </w:r>
          </w:p>
          <w:p w14:paraId="56DD12D8" w14:textId="77777777" w:rsidR="00E85E5E" w:rsidRDefault="00E85E5E">
            <w:pPr>
              <w:pStyle w:val="TableParagraph"/>
              <w:ind w:left="0"/>
              <w:rPr>
                <w:b/>
              </w:rPr>
            </w:pPr>
          </w:p>
          <w:p w14:paraId="7A28DDF4" w14:textId="77777777" w:rsidR="00E85E5E" w:rsidRDefault="0036216D">
            <w:pPr>
              <w:pStyle w:val="TableParagraph"/>
              <w:numPr>
                <w:ilvl w:val="0"/>
                <w:numId w:val="9"/>
              </w:numPr>
              <w:tabs>
                <w:tab w:val="left" w:pos="413"/>
              </w:tabs>
              <w:spacing w:before="1"/>
              <w:ind w:right="609"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agencies</w:t>
            </w:r>
            <w:r>
              <w:rPr>
                <w:spacing w:val="-2"/>
              </w:rPr>
              <w:t xml:space="preserve"> </w:t>
            </w:r>
            <w:r>
              <w:t>identified</w:t>
            </w:r>
            <w:r>
              <w:rPr>
                <w:spacing w:val="-2"/>
              </w:rPr>
              <w:t xml:space="preserve"> </w:t>
            </w:r>
            <w:r>
              <w:t>to</w:t>
            </w:r>
            <w:r>
              <w:rPr>
                <w:spacing w:val="-4"/>
              </w:rPr>
              <w:t xml:space="preserve"> </w:t>
            </w:r>
            <w:r>
              <w:t>lead</w:t>
            </w:r>
            <w:r>
              <w:rPr>
                <w:spacing w:val="-2"/>
              </w:rPr>
              <w:t xml:space="preserve"> </w:t>
            </w:r>
            <w:r>
              <w:t>and</w:t>
            </w:r>
            <w:r>
              <w:rPr>
                <w:spacing w:val="-4"/>
              </w:rPr>
              <w:t xml:space="preserve"> </w:t>
            </w:r>
            <w:r>
              <w:t>support</w:t>
            </w:r>
            <w:r>
              <w:rPr>
                <w:spacing w:val="-2"/>
              </w:rPr>
              <w:t xml:space="preserve"> </w:t>
            </w:r>
            <w:r>
              <w:t>these</w:t>
            </w:r>
            <w:r>
              <w:rPr>
                <w:spacing w:val="-4"/>
              </w:rPr>
              <w:t xml:space="preserve"> </w:t>
            </w:r>
            <w:r>
              <w:t xml:space="preserve">actions? </w:t>
            </w:r>
            <w:r>
              <w:t>Lead agencies:</w:t>
            </w:r>
          </w:p>
          <w:p w14:paraId="0CD7D2A7" w14:textId="77777777" w:rsidR="00E85E5E" w:rsidRDefault="00E85E5E">
            <w:pPr>
              <w:pStyle w:val="TableParagraph"/>
              <w:spacing w:before="10"/>
              <w:ind w:left="0"/>
              <w:rPr>
                <w:b/>
                <w:sz w:val="21"/>
              </w:rPr>
            </w:pPr>
          </w:p>
          <w:p w14:paraId="4EB911A1" w14:textId="77777777" w:rsidR="00E85E5E" w:rsidRDefault="0036216D">
            <w:pPr>
              <w:pStyle w:val="TableParagraph"/>
              <w:numPr>
                <w:ilvl w:val="1"/>
                <w:numId w:val="9"/>
              </w:numPr>
              <w:tabs>
                <w:tab w:val="left" w:pos="596"/>
              </w:tabs>
              <w:spacing w:before="1"/>
              <w:ind w:left="596" w:hanging="489"/>
            </w:pPr>
            <w:r>
              <w:t>Please</w:t>
            </w:r>
            <w:r>
              <w:rPr>
                <w:spacing w:val="-4"/>
              </w:rPr>
              <w:t xml:space="preserve"> </w:t>
            </w:r>
            <w:r>
              <w:t>see</w:t>
            </w:r>
            <w:r>
              <w:rPr>
                <w:spacing w:val="-6"/>
              </w:rPr>
              <w:t xml:space="preserve"> </w:t>
            </w:r>
            <w:r>
              <w:t>response</w:t>
            </w:r>
            <w:r>
              <w:rPr>
                <w:spacing w:val="-4"/>
              </w:rPr>
              <w:t xml:space="preserve"> </w:t>
            </w:r>
            <w:r>
              <w:t>5.1</w:t>
            </w:r>
            <w:r>
              <w:rPr>
                <w:spacing w:val="-6"/>
              </w:rPr>
              <w:t xml:space="preserve"> </w:t>
            </w:r>
            <w:r>
              <w:t>to</w:t>
            </w:r>
            <w:r>
              <w:rPr>
                <w:spacing w:val="-6"/>
              </w:rPr>
              <w:t xml:space="preserve"> </w:t>
            </w:r>
            <w:r>
              <w:t>question</w:t>
            </w:r>
            <w:r>
              <w:rPr>
                <w:spacing w:val="-5"/>
              </w:rPr>
              <w:t xml:space="preserve"> 5.</w:t>
            </w:r>
          </w:p>
          <w:p w14:paraId="2CE639D6" w14:textId="77777777" w:rsidR="00E85E5E" w:rsidRDefault="00E85E5E">
            <w:pPr>
              <w:pStyle w:val="TableParagraph"/>
              <w:ind w:left="0"/>
              <w:rPr>
                <w:b/>
              </w:rPr>
            </w:pPr>
          </w:p>
          <w:p w14:paraId="1745933F" w14:textId="77777777" w:rsidR="00E85E5E" w:rsidRDefault="0036216D">
            <w:pPr>
              <w:pStyle w:val="TableParagraph"/>
              <w:numPr>
                <w:ilvl w:val="1"/>
                <w:numId w:val="9"/>
              </w:numPr>
              <w:tabs>
                <w:tab w:val="left" w:pos="593"/>
              </w:tabs>
              <w:ind w:left="107" w:right="176" w:firstLine="0"/>
            </w:pPr>
            <w:r>
              <w:t xml:space="preserve">We support the proposal for </w:t>
            </w:r>
            <w:proofErr w:type="spellStart"/>
            <w:r>
              <w:t>Sustrans</w:t>
            </w:r>
            <w:proofErr w:type="spellEnd"/>
            <w:r>
              <w:t xml:space="preserve">’ continued work, particularly in relation to school- and workplace-based active travel. Evidence indicates that cycling is less prevalent in schools in deprived areas (Panter, 2010; Roth et al., 2012). </w:t>
            </w:r>
            <w:proofErr w:type="spellStart"/>
            <w:r>
              <w:t>Sustrans</w:t>
            </w:r>
            <w:proofErr w:type="spellEnd"/>
            <w:r>
              <w:t xml:space="preserve"> (and par</w:t>
            </w:r>
            <w:r>
              <w:t>tners) may therefore be well positioned</w:t>
            </w:r>
            <w:r>
              <w:rPr>
                <w:spacing w:val="-2"/>
              </w:rPr>
              <w:t xml:space="preserve"> </w:t>
            </w:r>
            <w:r>
              <w:t>to</w:t>
            </w:r>
            <w:r>
              <w:rPr>
                <w:spacing w:val="-4"/>
              </w:rPr>
              <w:t xml:space="preserve"> </w:t>
            </w:r>
            <w:r>
              <w:t>conduct a</w:t>
            </w:r>
            <w:r>
              <w:rPr>
                <w:spacing w:val="-4"/>
              </w:rPr>
              <w:t xml:space="preserve"> </w:t>
            </w:r>
            <w:r>
              <w:t>formal</w:t>
            </w:r>
            <w:r>
              <w:rPr>
                <w:spacing w:val="-3"/>
              </w:rPr>
              <w:t xml:space="preserve"> </w:t>
            </w:r>
            <w:r>
              <w:t xml:space="preserve">audit of </w:t>
            </w:r>
            <w:proofErr w:type="gramStart"/>
            <w:r>
              <w:t>schools</w:t>
            </w:r>
            <w:proofErr w:type="gramEnd"/>
            <w:r>
              <w:rPr>
                <w:spacing w:val="-4"/>
              </w:rPr>
              <w:t xml:space="preserve"> </w:t>
            </w:r>
            <w:r>
              <w:t>active</w:t>
            </w:r>
            <w:r>
              <w:rPr>
                <w:spacing w:val="-2"/>
              </w:rPr>
              <w:t xml:space="preserve"> </w:t>
            </w:r>
            <w:r>
              <w:t>travel</w:t>
            </w:r>
            <w:r>
              <w:rPr>
                <w:spacing w:val="-2"/>
              </w:rPr>
              <w:t xml:space="preserve"> </w:t>
            </w:r>
            <w:r>
              <w:t>provision, with</w:t>
            </w:r>
            <w:r>
              <w:rPr>
                <w:spacing w:val="-4"/>
              </w:rPr>
              <w:t xml:space="preserve"> </w:t>
            </w:r>
            <w:r>
              <w:t>particular</w:t>
            </w:r>
            <w:r>
              <w:rPr>
                <w:spacing w:val="-3"/>
              </w:rPr>
              <w:t xml:space="preserve"> </w:t>
            </w:r>
            <w:r>
              <w:t>focus</w:t>
            </w:r>
            <w:r>
              <w:rPr>
                <w:spacing w:val="-1"/>
              </w:rPr>
              <w:t xml:space="preserve"> </w:t>
            </w:r>
            <w:r>
              <w:t>on</w:t>
            </w:r>
            <w:r>
              <w:rPr>
                <w:spacing w:val="-7"/>
              </w:rPr>
              <w:t xml:space="preserve"> </w:t>
            </w:r>
            <w:r>
              <w:t>the deprivation in catchment areas.</w:t>
            </w:r>
          </w:p>
          <w:p w14:paraId="632E9CD2" w14:textId="77777777" w:rsidR="00E85E5E" w:rsidRDefault="00E85E5E">
            <w:pPr>
              <w:pStyle w:val="TableParagraph"/>
              <w:spacing w:before="11"/>
              <w:ind w:left="0"/>
              <w:rPr>
                <w:b/>
                <w:sz w:val="21"/>
              </w:rPr>
            </w:pPr>
          </w:p>
          <w:p w14:paraId="0E430254" w14:textId="77777777" w:rsidR="00E85E5E" w:rsidRDefault="0036216D">
            <w:pPr>
              <w:pStyle w:val="TableParagraph"/>
              <w:rPr>
                <w:b/>
              </w:rPr>
            </w:pPr>
            <w:r>
              <w:rPr>
                <w:b/>
              </w:rPr>
              <w:t>Delivery</w:t>
            </w:r>
            <w:r>
              <w:rPr>
                <w:b/>
                <w:spacing w:val="-3"/>
              </w:rPr>
              <w:t xml:space="preserve"> </w:t>
            </w:r>
            <w:r>
              <w:rPr>
                <w:b/>
              </w:rPr>
              <w:t>Plan</w:t>
            </w:r>
            <w:r>
              <w:rPr>
                <w:b/>
                <w:spacing w:val="-4"/>
              </w:rPr>
              <w:t xml:space="preserve"> </w:t>
            </w:r>
            <w:r>
              <w:rPr>
                <w:b/>
              </w:rPr>
              <w:t>-</w:t>
            </w:r>
            <w:r>
              <w:rPr>
                <w:b/>
                <w:spacing w:val="-5"/>
              </w:rPr>
              <w:t xml:space="preserve"> </w:t>
            </w:r>
            <w:r>
              <w:rPr>
                <w:b/>
              </w:rPr>
              <w:t>Training</w:t>
            </w:r>
            <w:r>
              <w:rPr>
                <w:b/>
                <w:spacing w:val="-4"/>
              </w:rPr>
              <w:t xml:space="preserve"> </w:t>
            </w:r>
            <w:r>
              <w:rPr>
                <w:b/>
              </w:rPr>
              <w:t>and</w:t>
            </w:r>
            <w:r>
              <w:rPr>
                <w:b/>
                <w:spacing w:val="-2"/>
              </w:rPr>
              <w:t xml:space="preserve"> Education</w:t>
            </w:r>
          </w:p>
          <w:p w14:paraId="3BBD026B" w14:textId="77777777" w:rsidR="00E85E5E" w:rsidRDefault="0036216D">
            <w:pPr>
              <w:pStyle w:val="TableParagraph"/>
              <w:spacing w:before="1" w:line="232" w:lineRule="exact"/>
            </w:pPr>
            <w:r>
              <w:t>13</w:t>
            </w:r>
            <w:r>
              <w:rPr>
                <w:spacing w:val="-6"/>
              </w:rPr>
              <w:t xml:space="preserve"> </w:t>
            </w:r>
            <w:r>
              <w:t>Do</w:t>
            </w:r>
            <w:r>
              <w:rPr>
                <w:spacing w:val="-3"/>
              </w:rPr>
              <w:t xml:space="preserve"> </w:t>
            </w:r>
            <w:r>
              <w:t>you</w:t>
            </w:r>
            <w:r>
              <w:rPr>
                <w:spacing w:val="-5"/>
              </w:rPr>
              <w:t xml:space="preserve"> </w:t>
            </w:r>
            <w:r>
              <w:t>have</w:t>
            </w:r>
            <w:r>
              <w:rPr>
                <w:spacing w:val="-4"/>
              </w:rPr>
              <w:t xml:space="preserve"> </w:t>
            </w:r>
            <w:r>
              <w:t>any</w:t>
            </w:r>
            <w:r>
              <w:rPr>
                <w:spacing w:val="-2"/>
              </w:rPr>
              <w:t xml:space="preserve"> </w:t>
            </w:r>
            <w:r>
              <w:t>comments</w:t>
            </w:r>
            <w:r>
              <w:rPr>
                <w:spacing w:val="-5"/>
              </w:rPr>
              <w:t xml:space="preserve"> </w:t>
            </w:r>
            <w:r>
              <w:t>on</w:t>
            </w:r>
            <w:r>
              <w:rPr>
                <w:spacing w:val="-5"/>
              </w:rPr>
              <w:t xml:space="preserve"> </w:t>
            </w:r>
            <w:r>
              <w:t>the</w:t>
            </w:r>
            <w:r>
              <w:rPr>
                <w:spacing w:val="-5"/>
              </w:rPr>
              <w:t xml:space="preserve"> </w:t>
            </w:r>
            <w:r>
              <w:t>substance</w:t>
            </w:r>
            <w:r>
              <w:rPr>
                <w:spacing w:val="-6"/>
              </w:rPr>
              <w:t xml:space="preserve"> </w:t>
            </w:r>
            <w:r>
              <w:t>of</w:t>
            </w:r>
            <w:r>
              <w:rPr>
                <w:spacing w:val="-4"/>
              </w:rPr>
              <w:t xml:space="preserve"> </w:t>
            </w:r>
            <w:r>
              <w:t>the</w:t>
            </w:r>
            <w:r>
              <w:rPr>
                <w:spacing w:val="-3"/>
              </w:rPr>
              <w:t xml:space="preserve"> </w:t>
            </w:r>
            <w:r>
              <w:t>delivery</w:t>
            </w:r>
            <w:r>
              <w:rPr>
                <w:spacing w:val="-4"/>
              </w:rPr>
              <w:t xml:space="preserve"> </w:t>
            </w:r>
            <w:r>
              <w:t>plan</w:t>
            </w:r>
            <w:r>
              <w:rPr>
                <w:spacing w:val="-4"/>
              </w:rPr>
              <w:t xml:space="preserve"> </w:t>
            </w:r>
            <w:r>
              <w:t>actions</w:t>
            </w:r>
            <w:r>
              <w:rPr>
                <w:spacing w:val="-2"/>
              </w:rPr>
              <w:t xml:space="preserve"> </w:t>
            </w:r>
            <w:r>
              <w:t>in</w:t>
            </w:r>
            <w:r>
              <w:rPr>
                <w:spacing w:val="-3"/>
              </w:rPr>
              <w:t xml:space="preserve"> </w:t>
            </w:r>
            <w:r>
              <w:t>this</w:t>
            </w:r>
            <w:r>
              <w:rPr>
                <w:spacing w:val="-5"/>
              </w:rPr>
              <w:t xml:space="preserve"> </w:t>
            </w:r>
            <w:r>
              <w:rPr>
                <w:spacing w:val="-2"/>
              </w:rPr>
              <w:t>section?</w:t>
            </w:r>
          </w:p>
        </w:tc>
      </w:tr>
    </w:tbl>
    <w:p w14:paraId="2DEA859A" w14:textId="77777777" w:rsidR="00E85E5E" w:rsidRDefault="00E85E5E">
      <w:pPr>
        <w:spacing w:line="232" w:lineRule="exact"/>
        <w:sectPr w:rsidR="00E85E5E">
          <w:pgSz w:w="11910" w:h="16840"/>
          <w:pgMar w:top="700" w:right="960" w:bottom="1920" w:left="960" w:header="0" w:footer="1681" w:gutter="0"/>
          <w:cols w:space="720"/>
        </w:sectPr>
      </w:pPr>
    </w:p>
    <w:p w14:paraId="1963B3DC" w14:textId="77777777" w:rsidR="00E85E5E" w:rsidRDefault="00E85E5E">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85E5E" w14:paraId="46523324" w14:textId="77777777">
        <w:trPr>
          <w:trHeight w:val="12904"/>
        </w:trPr>
        <w:tc>
          <w:tcPr>
            <w:tcW w:w="9741" w:type="dxa"/>
          </w:tcPr>
          <w:p w14:paraId="20F7BD7D" w14:textId="77777777" w:rsidR="00E85E5E" w:rsidRDefault="0036216D">
            <w:pPr>
              <w:pStyle w:val="TableParagraph"/>
            </w:pPr>
            <w:r>
              <w:t>Training</w:t>
            </w:r>
            <w:r>
              <w:rPr>
                <w:spacing w:val="-8"/>
              </w:rPr>
              <w:t xml:space="preserve"> </w:t>
            </w:r>
            <w:r>
              <w:t>and</w:t>
            </w:r>
            <w:r>
              <w:rPr>
                <w:spacing w:val="-7"/>
              </w:rPr>
              <w:t xml:space="preserve"> </w:t>
            </w:r>
            <w:r>
              <w:t>Education</w:t>
            </w:r>
            <w:r>
              <w:rPr>
                <w:spacing w:val="-8"/>
              </w:rPr>
              <w:t xml:space="preserve"> </w:t>
            </w:r>
            <w:r>
              <w:rPr>
                <w:spacing w:val="-2"/>
              </w:rPr>
              <w:t>Actions:</w:t>
            </w:r>
          </w:p>
          <w:p w14:paraId="5B2D3196" w14:textId="77777777" w:rsidR="00E85E5E" w:rsidRDefault="00E85E5E">
            <w:pPr>
              <w:pStyle w:val="TableParagraph"/>
              <w:ind w:left="0"/>
              <w:rPr>
                <w:b/>
              </w:rPr>
            </w:pPr>
          </w:p>
          <w:p w14:paraId="6FD424C6" w14:textId="77777777" w:rsidR="00E85E5E" w:rsidRDefault="0036216D">
            <w:pPr>
              <w:pStyle w:val="TableParagraph"/>
              <w:numPr>
                <w:ilvl w:val="1"/>
                <w:numId w:val="8"/>
              </w:numPr>
              <w:tabs>
                <w:tab w:val="left" w:pos="596"/>
              </w:tabs>
              <w:ind w:right="192" w:firstLine="0"/>
            </w:pPr>
            <w:r>
              <w:t>There is little-to-no</w:t>
            </w:r>
            <w:r>
              <w:rPr>
                <w:spacing w:val="-3"/>
              </w:rPr>
              <w:t xml:space="preserve"> </w:t>
            </w:r>
            <w:r>
              <w:t>evidence that global sporting events lead</w:t>
            </w:r>
            <w:r>
              <w:rPr>
                <w:spacing w:val="-1"/>
              </w:rPr>
              <w:t xml:space="preserve"> </w:t>
            </w:r>
            <w:r>
              <w:t>to</w:t>
            </w:r>
            <w:r>
              <w:rPr>
                <w:spacing w:val="-1"/>
              </w:rPr>
              <w:t xml:space="preserve"> </w:t>
            </w:r>
            <w:r>
              <w:t>changes in physical activity, although awareness of activity may be raised in the immediate timeframe of such events (Bauman et al., 2021; Weed et al., 2021). The importance of global sporting events such as the UCU</w:t>
            </w:r>
            <w:r>
              <w:rPr>
                <w:spacing w:val="-3"/>
              </w:rPr>
              <w:t xml:space="preserve"> </w:t>
            </w:r>
            <w:r>
              <w:t>world</w:t>
            </w:r>
            <w:r>
              <w:rPr>
                <w:spacing w:val="-3"/>
              </w:rPr>
              <w:t xml:space="preserve"> </w:t>
            </w:r>
            <w:r>
              <w:t>cycling</w:t>
            </w:r>
            <w:r>
              <w:rPr>
                <w:spacing w:val="-2"/>
              </w:rPr>
              <w:t xml:space="preserve"> </w:t>
            </w:r>
            <w:r>
              <w:t>championships,</w:t>
            </w:r>
            <w:r>
              <w:rPr>
                <w:spacing w:val="-2"/>
              </w:rPr>
              <w:t xml:space="preserve"> </w:t>
            </w:r>
            <w:r>
              <w:t>is</w:t>
            </w:r>
            <w:r>
              <w:rPr>
                <w:spacing w:val="-5"/>
              </w:rPr>
              <w:t xml:space="preserve"> </w:t>
            </w:r>
            <w:r>
              <w:t>that</w:t>
            </w:r>
            <w:r>
              <w:rPr>
                <w:spacing w:val="-4"/>
              </w:rPr>
              <w:t xml:space="preserve"> </w:t>
            </w:r>
            <w:r>
              <w:t>the</w:t>
            </w:r>
            <w:r>
              <w:t>y</w:t>
            </w:r>
            <w:r>
              <w:rPr>
                <w:spacing w:val="-5"/>
              </w:rPr>
              <w:t xml:space="preserve"> </w:t>
            </w:r>
            <w:r>
              <w:t>enable</w:t>
            </w:r>
            <w:r>
              <w:rPr>
                <w:spacing w:val="-3"/>
              </w:rPr>
              <w:t xml:space="preserve"> </w:t>
            </w:r>
            <w:r>
              <w:t>strategic</w:t>
            </w:r>
            <w:r>
              <w:rPr>
                <w:spacing w:val="-2"/>
              </w:rPr>
              <w:t xml:space="preserve"> </w:t>
            </w:r>
            <w:r>
              <w:t>planning</w:t>
            </w:r>
            <w:r>
              <w:rPr>
                <w:spacing w:val="-3"/>
              </w:rPr>
              <w:t xml:space="preserve"> </w:t>
            </w:r>
            <w:r>
              <w:t>and</w:t>
            </w:r>
            <w:r>
              <w:rPr>
                <w:spacing w:val="-3"/>
              </w:rPr>
              <w:t xml:space="preserve"> </w:t>
            </w:r>
            <w:r>
              <w:t>partnerships</w:t>
            </w:r>
            <w:r>
              <w:rPr>
                <w:spacing w:val="-5"/>
              </w:rPr>
              <w:t xml:space="preserve"> </w:t>
            </w:r>
            <w:r>
              <w:t xml:space="preserve">across global, </w:t>
            </w:r>
            <w:proofErr w:type="gramStart"/>
            <w:r>
              <w:t>national</w:t>
            </w:r>
            <w:proofErr w:type="gramEnd"/>
            <w:r>
              <w:t xml:space="preserve"> and local bodies, public health agencies and the public to address the complexities of systemic physical inactivity (Bauman et al., 2021; Lion et al., 2022; Milton et al., 2019). However,</w:t>
            </w:r>
            <w:r>
              <w:t xml:space="preserve"> this</w:t>
            </w:r>
            <w:r>
              <w:rPr>
                <w:spacing w:val="-1"/>
              </w:rPr>
              <w:t xml:space="preserve"> </w:t>
            </w:r>
            <w:r>
              <w:t>requires substantial planning and investment, that if not already</w:t>
            </w:r>
            <w:r>
              <w:rPr>
                <w:spacing w:val="-1"/>
              </w:rPr>
              <w:t xml:space="preserve"> </w:t>
            </w:r>
            <w:r>
              <w:t>initiated</w:t>
            </w:r>
            <w:r>
              <w:rPr>
                <w:spacing w:val="-1"/>
              </w:rPr>
              <w:t xml:space="preserve"> </w:t>
            </w:r>
            <w:r>
              <w:t>for the UCU cycling championships, will be difficult to instigate at this late stage.</w:t>
            </w:r>
          </w:p>
          <w:p w14:paraId="3893C59A" w14:textId="77777777" w:rsidR="00E85E5E" w:rsidRDefault="00E85E5E">
            <w:pPr>
              <w:pStyle w:val="TableParagraph"/>
              <w:spacing w:before="1"/>
              <w:ind w:left="0"/>
              <w:rPr>
                <w:b/>
              </w:rPr>
            </w:pPr>
          </w:p>
          <w:p w14:paraId="18108096" w14:textId="77777777" w:rsidR="00E85E5E" w:rsidRDefault="0036216D">
            <w:pPr>
              <w:pStyle w:val="TableParagraph"/>
              <w:numPr>
                <w:ilvl w:val="1"/>
                <w:numId w:val="8"/>
              </w:numPr>
              <w:tabs>
                <w:tab w:val="left" w:pos="594"/>
              </w:tabs>
              <w:ind w:right="446" w:firstLine="0"/>
              <w:jc w:val="both"/>
            </w:pPr>
            <w:r>
              <w:t>We</w:t>
            </w:r>
            <w:r>
              <w:rPr>
                <w:spacing w:val="-1"/>
              </w:rPr>
              <w:t xml:space="preserve"> </w:t>
            </w:r>
            <w:r>
              <w:t>support</w:t>
            </w:r>
            <w:r>
              <w:rPr>
                <w:spacing w:val="-3"/>
              </w:rPr>
              <w:t xml:space="preserve"> </w:t>
            </w:r>
            <w:r>
              <w:t>the</w:t>
            </w:r>
            <w:r>
              <w:rPr>
                <w:spacing w:val="-4"/>
              </w:rPr>
              <w:t xml:space="preserve"> </w:t>
            </w:r>
            <w:r>
              <w:t>idea</w:t>
            </w:r>
            <w:r>
              <w:rPr>
                <w:spacing w:val="-2"/>
              </w:rPr>
              <w:t xml:space="preserve"> </w:t>
            </w:r>
            <w:r>
              <w:t>of</w:t>
            </w:r>
            <w:r>
              <w:rPr>
                <w:spacing w:val="-2"/>
              </w:rPr>
              <w:t xml:space="preserve"> </w:t>
            </w:r>
            <w:r>
              <w:t>a</w:t>
            </w:r>
            <w:r>
              <w:rPr>
                <w:spacing w:val="-2"/>
              </w:rPr>
              <w:t xml:space="preserve"> </w:t>
            </w:r>
            <w:r>
              <w:t>long-term</w:t>
            </w:r>
            <w:r>
              <w:rPr>
                <w:spacing w:val="-3"/>
              </w:rPr>
              <w:t xml:space="preserve"> </w:t>
            </w:r>
            <w:r>
              <w:t>communication</w:t>
            </w:r>
            <w:r>
              <w:rPr>
                <w:spacing w:val="-2"/>
              </w:rPr>
              <w:t xml:space="preserve"> </w:t>
            </w:r>
            <w:r>
              <w:t>plan</w:t>
            </w:r>
            <w:r>
              <w:rPr>
                <w:spacing w:val="-1"/>
              </w:rPr>
              <w:t xml:space="preserve"> </w:t>
            </w:r>
            <w:r>
              <w:t>and</w:t>
            </w:r>
            <w:r>
              <w:rPr>
                <w:spacing w:val="-2"/>
              </w:rPr>
              <w:t xml:space="preserve"> </w:t>
            </w:r>
            <w:r>
              <w:t>draw</w:t>
            </w:r>
            <w:r>
              <w:rPr>
                <w:spacing w:val="-3"/>
              </w:rPr>
              <w:t xml:space="preserve"> </w:t>
            </w:r>
            <w:r>
              <w:t>your</w:t>
            </w:r>
            <w:r>
              <w:rPr>
                <w:spacing w:val="-1"/>
              </w:rPr>
              <w:t xml:space="preserve"> </w:t>
            </w:r>
            <w:r>
              <w:t>attention</w:t>
            </w:r>
            <w:r>
              <w:rPr>
                <w:spacing w:val="-2"/>
              </w:rPr>
              <w:t xml:space="preserve"> </w:t>
            </w:r>
            <w:r>
              <w:t>toward</w:t>
            </w:r>
            <w:r>
              <w:rPr>
                <w:spacing w:val="-2"/>
              </w:rPr>
              <w:t xml:space="preserve"> </w:t>
            </w:r>
            <w:r>
              <w:t>a recent</w:t>
            </w:r>
            <w:r>
              <w:rPr>
                <w:spacing w:val="-4"/>
              </w:rPr>
              <w:t xml:space="preserve"> </w:t>
            </w:r>
            <w:r>
              <w:t>body</w:t>
            </w:r>
            <w:r>
              <w:rPr>
                <w:spacing w:val="-3"/>
              </w:rPr>
              <w:t xml:space="preserve"> </w:t>
            </w:r>
            <w:r>
              <w:t>of</w:t>
            </w:r>
            <w:r>
              <w:rPr>
                <w:spacing w:val="-4"/>
              </w:rPr>
              <w:t xml:space="preserve"> </w:t>
            </w:r>
            <w:r>
              <w:t>work</w:t>
            </w:r>
            <w:r>
              <w:rPr>
                <w:spacing w:val="-4"/>
              </w:rPr>
              <w:t xml:space="preserve"> </w:t>
            </w:r>
            <w:r>
              <w:t>to</w:t>
            </w:r>
            <w:r>
              <w:rPr>
                <w:spacing w:val="-5"/>
              </w:rPr>
              <w:t xml:space="preserve"> </w:t>
            </w:r>
            <w:r>
              <w:t>shape</w:t>
            </w:r>
            <w:r>
              <w:rPr>
                <w:spacing w:val="-3"/>
              </w:rPr>
              <w:t xml:space="preserve"> </w:t>
            </w:r>
            <w:r>
              <w:t>messages</w:t>
            </w:r>
            <w:r>
              <w:rPr>
                <w:spacing w:val="-3"/>
              </w:rPr>
              <w:t xml:space="preserve"> </w:t>
            </w:r>
            <w:r>
              <w:t>around</w:t>
            </w:r>
            <w:r>
              <w:rPr>
                <w:spacing w:val="-5"/>
              </w:rPr>
              <w:t xml:space="preserve"> </w:t>
            </w:r>
            <w:r>
              <w:t>physical</w:t>
            </w:r>
            <w:r>
              <w:rPr>
                <w:spacing w:val="-1"/>
              </w:rPr>
              <w:t xml:space="preserve"> </w:t>
            </w:r>
            <w:r>
              <w:t>activity,</w:t>
            </w:r>
            <w:r>
              <w:rPr>
                <w:spacing w:val="-1"/>
              </w:rPr>
              <w:t xml:space="preserve"> </w:t>
            </w:r>
            <w:r>
              <w:t>including</w:t>
            </w:r>
            <w:r>
              <w:rPr>
                <w:spacing w:val="-3"/>
              </w:rPr>
              <w:t xml:space="preserve"> </w:t>
            </w:r>
            <w:r>
              <w:t>the</w:t>
            </w:r>
            <w:r>
              <w:rPr>
                <w:spacing w:val="-5"/>
              </w:rPr>
              <w:t xml:space="preserve"> </w:t>
            </w:r>
            <w:r>
              <w:t>physical</w:t>
            </w:r>
            <w:r>
              <w:rPr>
                <w:spacing w:val="-4"/>
              </w:rPr>
              <w:t xml:space="preserve"> </w:t>
            </w:r>
            <w:r>
              <w:t>activity messaging framework and checklist (Williamson et al., 2022).</w:t>
            </w:r>
          </w:p>
          <w:p w14:paraId="4C21B396" w14:textId="77777777" w:rsidR="00E85E5E" w:rsidRDefault="00E85E5E">
            <w:pPr>
              <w:pStyle w:val="TableParagraph"/>
              <w:spacing w:before="1"/>
              <w:ind w:left="0"/>
              <w:rPr>
                <w:b/>
              </w:rPr>
            </w:pPr>
          </w:p>
          <w:p w14:paraId="43F36B11" w14:textId="77777777" w:rsidR="00E85E5E" w:rsidRDefault="0036216D">
            <w:pPr>
              <w:pStyle w:val="TableParagraph"/>
              <w:numPr>
                <w:ilvl w:val="1"/>
                <w:numId w:val="8"/>
              </w:numPr>
              <w:tabs>
                <w:tab w:val="left" w:pos="596"/>
              </w:tabs>
              <w:spacing w:before="1"/>
              <w:ind w:right="1047" w:firstLine="0"/>
            </w:pPr>
            <w:r>
              <w:t>Please</w:t>
            </w:r>
            <w:r>
              <w:rPr>
                <w:spacing w:val="-2"/>
              </w:rPr>
              <w:t xml:space="preserve"> </w:t>
            </w:r>
            <w:r>
              <w:t>see</w:t>
            </w:r>
            <w:r>
              <w:rPr>
                <w:spacing w:val="-4"/>
              </w:rPr>
              <w:t xml:space="preserve"> </w:t>
            </w:r>
            <w:r>
              <w:t>response</w:t>
            </w:r>
            <w:r>
              <w:rPr>
                <w:spacing w:val="-2"/>
              </w:rPr>
              <w:t xml:space="preserve"> </w:t>
            </w:r>
            <w:r>
              <w:t>3.1</w:t>
            </w:r>
            <w:r>
              <w:rPr>
                <w:spacing w:val="-4"/>
              </w:rPr>
              <w:t xml:space="preserve"> </w:t>
            </w:r>
            <w:r>
              <w:t>to</w:t>
            </w:r>
            <w:r>
              <w:rPr>
                <w:spacing w:val="-2"/>
              </w:rPr>
              <w:t xml:space="preserve"> </w:t>
            </w:r>
            <w:r>
              <w:t>question</w:t>
            </w:r>
            <w:r>
              <w:rPr>
                <w:spacing w:val="-4"/>
              </w:rPr>
              <w:t xml:space="preserve"> </w:t>
            </w:r>
            <w:r>
              <w:t>3</w:t>
            </w:r>
            <w:r>
              <w:rPr>
                <w:spacing w:val="-2"/>
              </w:rPr>
              <w:t xml:space="preserve"> </w:t>
            </w:r>
            <w:r>
              <w:t>about</w:t>
            </w:r>
            <w:r>
              <w:rPr>
                <w:spacing w:val="-3"/>
              </w:rPr>
              <w:t xml:space="preserve"> </w:t>
            </w:r>
            <w:r>
              <w:t>the</w:t>
            </w:r>
            <w:r>
              <w:rPr>
                <w:spacing w:val="-4"/>
              </w:rPr>
              <w:t xml:space="preserve"> </w:t>
            </w:r>
            <w:r>
              <w:t>need</w:t>
            </w:r>
            <w:r>
              <w:rPr>
                <w:spacing w:val="-4"/>
              </w:rPr>
              <w:t xml:space="preserve"> </w:t>
            </w:r>
            <w:r>
              <w:t>for</w:t>
            </w:r>
            <w:r>
              <w:rPr>
                <w:spacing w:val="-3"/>
              </w:rPr>
              <w:t xml:space="preserve"> </w:t>
            </w:r>
            <w:r>
              <w:t>changes</w:t>
            </w:r>
            <w:r>
              <w:rPr>
                <w:spacing w:val="-4"/>
              </w:rPr>
              <w:t xml:space="preserve"> </w:t>
            </w:r>
            <w:r>
              <w:t>to</w:t>
            </w:r>
            <w:r>
              <w:rPr>
                <w:spacing w:val="-6"/>
              </w:rPr>
              <w:t xml:space="preserve"> </w:t>
            </w:r>
            <w:r>
              <w:t>vehicle</w:t>
            </w:r>
            <w:r>
              <w:rPr>
                <w:spacing w:val="-2"/>
              </w:rPr>
              <w:t xml:space="preserve"> </w:t>
            </w:r>
            <w:r>
              <w:t xml:space="preserve">driver </w:t>
            </w:r>
            <w:r>
              <w:rPr>
                <w:spacing w:val="-2"/>
              </w:rPr>
              <w:t>education.</w:t>
            </w:r>
          </w:p>
          <w:p w14:paraId="6C5F4264" w14:textId="77777777" w:rsidR="00E85E5E" w:rsidRDefault="00E85E5E">
            <w:pPr>
              <w:pStyle w:val="TableParagraph"/>
              <w:spacing w:before="10"/>
              <w:ind w:left="0"/>
              <w:rPr>
                <w:b/>
                <w:sz w:val="21"/>
              </w:rPr>
            </w:pPr>
          </w:p>
          <w:p w14:paraId="1D82E0A7" w14:textId="77777777" w:rsidR="00E85E5E" w:rsidRDefault="0036216D">
            <w:pPr>
              <w:pStyle w:val="TableParagraph"/>
              <w:numPr>
                <w:ilvl w:val="1"/>
                <w:numId w:val="8"/>
              </w:numPr>
              <w:tabs>
                <w:tab w:val="left" w:pos="596"/>
              </w:tabs>
              <w:spacing w:before="1"/>
              <w:ind w:right="181" w:firstLine="0"/>
            </w:pPr>
            <w:r>
              <w:t>Promotion</w:t>
            </w:r>
            <w:r>
              <w:rPr>
                <w:spacing w:val="-3"/>
              </w:rPr>
              <w:t xml:space="preserve"> </w:t>
            </w:r>
            <w:r>
              <w:t>of</w:t>
            </w:r>
            <w:r>
              <w:rPr>
                <w:spacing w:val="-4"/>
              </w:rPr>
              <w:t xml:space="preserve"> </w:t>
            </w:r>
            <w:r>
              <w:t>the</w:t>
            </w:r>
            <w:r>
              <w:rPr>
                <w:spacing w:val="-5"/>
              </w:rPr>
              <w:t xml:space="preserve"> </w:t>
            </w:r>
            <w:r>
              <w:t>new</w:t>
            </w:r>
            <w:r>
              <w:rPr>
                <w:spacing w:val="-3"/>
              </w:rPr>
              <w:t xml:space="preserve"> </w:t>
            </w:r>
            <w:r>
              <w:t>Highway</w:t>
            </w:r>
            <w:r>
              <w:rPr>
                <w:spacing w:val="-3"/>
              </w:rPr>
              <w:t xml:space="preserve"> </w:t>
            </w:r>
            <w:r>
              <w:t>Code</w:t>
            </w:r>
            <w:r>
              <w:rPr>
                <w:spacing w:val="-3"/>
              </w:rPr>
              <w:t xml:space="preserve"> </w:t>
            </w:r>
            <w:r>
              <w:t>is</w:t>
            </w:r>
            <w:r>
              <w:rPr>
                <w:spacing w:val="-2"/>
              </w:rPr>
              <w:t xml:space="preserve"> </w:t>
            </w:r>
            <w:r>
              <w:t>of</w:t>
            </w:r>
            <w:r>
              <w:rPr>
                <w:spacing w:val="-1"/>
              </w:rPr>
              <w:t xml:space="preserve"> </w:t>
            </w:r>
            <w:r>
              <w:t>particular</w:t>
            </w:r>
            <w:r>
              <w:rPr>
                <w:spacing w:val="-2"/>
              </w:rPr>
              <w:t xml:space="preserve"> </w:t>
            </w:r>
            <w:r>
              <w:t>importance</w:t>
            </w:r>
            <w:r>
              <w:rPr>
                <w:spacing w:val="-5"/>
              </w:rPr>
              <w:t xml:space="preserve"> </w:t>
            </w:r>
            <w:r>
              <w:t>in</w:t>
            </w:r>
            <w:r>
              <w:rPr>
                <w:spacing w:val="-3"/>
              </w:rPr>
              <w:t xml:space="preserve"> </w:t>
            </w:r>
            <w:r>
              <w:t>terms</w:t>
            </w:r>
            <w:r>
              <w:rPr>
                <w:spacing w:val="-2"/>
              </w:rPr>
              <w:t xml:space="preserve"> </w:t>
            </w:r>
            <w:r>
              <w:t>of</w:t>
            </w:r>
            <w:r>
              <w:rPr>
                <w:spacing w:val="-1"/>
              </w:rPr>
              <w:t xml:space="preserve"> </w:t>
            </w:r>
            <w:r>
              <w:t>education.</w:t>
            </w:r>
            <w:r>
              <w:rPr>
                <w:spacing w:val="-4"/>
              </w:rPr>
              <w:t xml:space="preserve"> </w:t>
            </w:r>
            <w:r>
              <w:t>There is little-or-no reference throughout this framework about the upholding of legislation and advisory guidelines pertaining to both motor vehicles and cyclists. All parties should be held accountable for their actions, and in particular, breaking of th</w:t>
            </w:r>
            <w:r>
              <w:t>e Road Traffic Act or Highway Code (</w:t>
            </w:r>
            <w:proofErr w:type="gramStart"/>
            <w:r>
              <w:t>e.g.</w:t>
            </w:r>
            <w:proofErr w:type="gramEnd"/>
            <w:r>
              <w:t xml:space="preserve"> cars passing too close to cyclists; or a cyclist running a red light) needs to be policed thoroughly and </w:t>
            </w:r>
            <w:r>
              <w:rPr>
                <w:spacing w:val="-2"/>
              </w:rPr>
              <w:t>consistently.</w:t>
            </w:r>
          </w:p>
          <w:p w14:paraId="40F136EB" w14:textId="77777777" w:rsidR="00E85E5E" w:rsidRDefault="00E85E5E">
            <w:pPr>
              <w:pStyle w:val="TableParagraph"/>
              <w:ind w:left="0"/>
              <w:rPr>
                <w:b/>
              </w:rPr>
            </w:pPr>
          </w:p>
          <w:p w14:paraId="00D49D75" w14:textId="77777777" w:rsidR="00E85E5E" w:rsidRDefault="0036216D">
            <w:pPr>
              <w:pStyle w:val="TableParagraph"/>
              <w:numPr>
                <w:ilvl w:val="1"/>
                <w:numId w:val="8"/>
              </w:numPr>
              <w:tabs>
                <w:tab w:val="left" w:pos="596"/>
              </w:tabs>
              <w:ind w:right="180" w:firstLine="0"/>
            </w:pPr>
            <w:r>
              <w:t>High-quality</w:t>
            </w:r>
            <w:r>
              <w:rPr>
                <w:spacing w:val="-4"/>
              </w:rPr>
              <w:t xml:space="preserve"> </w:t>
            </w:r>
            <w:r>
              <w:t>cycling</w:t>
            </w:r>
            <w:r>
              <w:rPr>
                <w:spacing w:val="-4"/>
              </w:rPr>
              <w:t xml:space="preserve"> </w:t>
            </w:r>
            <w:r>
              <w:t>training</w:t>
            </w:r>
            <w:r>
              <w:rPr>
                <w:spacing w:val="-2"/>
              </w:rPr>
              <w:t xml:space="preserve"> </w:t>
            </w:r>
            <w:r>
              <w:t>and</w:t>
            </w:r>
            <w:r>
              <w:rPr>
                <w:spacing w:val="-2"/>
              </w:rPr>
              <w:t xml:space="preserve"> </w:t>
            </w:r>
            <w:r>
              <w:t>education</w:t>
            </w:r>
            <w:r>
              <w:rPr>
                <w:spacing w:val="-2"/>
              </w:rPr>
              <w:t xml:space="preserve"> </w:t>
            </w:r>
            <w:r>
              <w:t>is</w:t>
            </w:r>
            <w:r>
              <w:rPr>
                <w:spacing w:val="-6"/>
              </w:rPr>
              <w:t xml:space="preserve"> </w:t>
            </w:r>
            <w:r>
              <w:t>important</w:t>
            </w:r>
            <w:r>
              <w:rPr>
                <w:spacing w:val="-3"/>
              </w:rPr>
              <w:t xml:space="preserve"> </w:t>
            </w:r>
            <w:r>
              <w:t>for</w:t>
            </w:r>
            <w:r>
              <w:rPr>
                <w:spacing w:val="-3"/>
              </w:rPr>
              <w:t xml:space="preserve"> </w:t>
            </w:r>
            <w:r>
              <w:t>raising</w:t>
            </w:r>
            <w:r>
              <w:rPr>
                <w:spacing w:val="-4"/>
              </w:rPr>
              <w:t xml:space="preserve"> </w:t>
            </w:r>
            <w:r>
              <w:t>confidence</w:t>
            </w:r>
            <w:r>
              <w:rPr>
                <w:spacing w:val="-2"/>
              </w:rPr>
              <w:t xml:space="preserve"> </w:t>
            </w:r>
            <w:r>
              <w:t>of</w:t>
            </w:r>
            <w:r>
              <w:rPr>
                <w:spacing w:val="-3"/>
              </w:rPr>
              <w:t xml:space="preserve"> </w:t>
            </w:r>
            <w:r>
              <w:t>cyclists</w:t>
            </w:r>
            <w:r>
              <w:rPr>
                <w:spacing w:val="-4"/>
              </w:rPr>
              <w:t xml:space="preserve"> </w:t>
            </w:r>
            <w:r>
              <w:t>who</w:t>
            </w:r>
            <w:r>
              <w:t xml:space="preserve"> need to share the road with motor </w:t>
            </w:r>
            <w:proofErr w:type="gramStart"/>
            <w:r>
              <w:t>vehicles, but</w:t>
            </w:r>
            <w:proofErr w:type="gramEnd"/>
            <w:r>
              <w:t xml:space="preserve"> should not be considered as a standalone intervention. Among adults, the evidence is limited and mixed, but on balance suggests training may encourage cycling (Sersli et al., 2019). Among children, uptake of</w:t>
            </w:r>
            <w:r>
              <w:t xml:space="preserve"> training is more likely in schools where this is free of charge (Goodman et al., 2016) and may lead to increases in cycling to school (Mandic et al., 2019). However, additional interventions that address systemic barriers need to be considered.</w:t>
            </w:r>
          </w:p>
          <w:p w14:paraId="77A93AF0" w14:textId="77777777" w:rsidR="00E85E5E" w:rsidRDefault="00E85E5E">
            <w:pPr>
              <w:pStyle w:val="TableParagraph"/>
              <w:ind w:left="0"/>
              <w:rPr>
                <w:b/>
              </w:rPr>
            </w:pPr>
          </w:p>
          <w:p w14:paraId="3246F430" w14:textId="77777777" w:rsidR="00E85E5E" w:rsidRDefault="0036216D">
            <w:pPr>
              <w:pStyle w:val="TableParagraph"/>
              <w:numPr>
                <w:ilvl w:val="1"/>
                <w:numId w:val="8"/>
              </w:numPr>
              <w:tabs>
                <w:tab w:val="left" w:pos="596"/>
              </w:tabs>
              <w:ind w:right="373" w:firstLine="0"/>
            </w:pPr>
            <w:r>
              <w:t>Communication of the delivery plan needs to be considered carefully to facilitate implementation</w:t>
            </w:r>
            <w:r>
              <w:rPr>
                <w:spacing w:val="-3"/>
              </w:rPr>
              <w:t xml:space="preserve"> </w:t>
            </w:r>
            <w:r>
              <w:t>at</w:t>
            </w:r>
            <w:r>
              <w:rPr>
                <w:spacing w:val="-4"/>
              </w:rPr>
              <w:t xml:space="preserve"> </w:t>
            </w:r>
            <w:r>
              <w:t>the</w:t>
            </w:r>
            <w:r>
              <w:rPr>
                <w:spacing w:val="-4"/>
              </w:rPr>
              <w:t xml:space="preserve"> </w:t>
            </w:r>
            <w:r>
              <w:t>local</w:t>
            </w:r>
            <w:r>
              <w:rPr>
                <w:spacing w:val="-4"/>
              </w:rPr>
              <w:t xml:space="preserve"> </w:t>
            </w:r>
            <w:r>
              <w:t>level.</w:t>
            </w:r>
            <w:r>
              <w:rPr>
                <w:spacing w:val="-2"/>
              </w:rPr>
              <w:t xml:space="preserve"> </w:t>
            </w:r>
            <w:r>
              <w:t>This</w:t>
            </w:r>
            <w:r>
              <w:rPr>
                <w:spacing w:val="-3"/>
              </w:rPr>
              <w:t xml:space="preserve"> </w:t>
            </w:r>
            <w:r>
              <w:t>needs</w:t>
            </w:r>
            <w:r>
              <w:rPr>
                <w:spacing w:val="-5"/>
              </w:rPr>
              <w:t xml:space="preserve"> </w:t>
            </w:r>
            <w:r>
              <w:t>extensive</w:t>
            </w:r>
            <w:r>
              <w:rPr>
                <w:spacing w:val="-2"/>
              </w:rPr>
              <w:t xml:space="preserve"> </w:t>
            </w:r>
            <w:r>
              <w:t>collaboration,</w:t>
            </w:r>
            <w:r>
              <w:rPr>
                <w:spacing w:val="-4"/>
              </w:rPr>
              <w:t xml:space="preserve"> </w:t>
            </w:r>
            <w:r>
              <w:t>systems</w:t>
            </w:r>
            <w:r>
              <w:rPr>
                <w:spacing w:val="-3"/>
              </w:rPr>
              <w:t xml:space="preserve"> </w:t>
            </w:r>
            <w:proofErr w:type="gramStart"/>
            <w:r>
              <w:t>leadership</w:t>
            </w:r>
            <w:proofErr w:type="gramEnd"/>
            <w:r>
              <w:rPr>
                <w:spacing w:val="-4"/>
              </w:rPr>
              <w:t xml:space="preserve"> </w:t>
            </w:r>
            <w:r>
              <w:t>and</w:t>
            </w:r>
            <w:r>
              <w:rPr>
                <w:spacing w:val="-4"/>
              </w:rPr>
              <w:t xml:space="preserve"> </w:t>
            </w:r>
            <w:r>
              <w:t>a clearly communicated and enacted strategic vision (Rigby, 2022a). Local implem</w:t>
            </w:r>
            <w:r>
              <w:t xml:space="preserve">entation may benefit from the development of networks that address the </w:t>
            </w:r>
            <w:proofErr w:type="gramStart"/>
            <w:r>
              <w:t>complexity</w:t>
            </w:r>
            <w:proofErr w:type="gramEnd"/>
            <w:r>
              <w:t xml:space="preserve"> interactions of physical activity stakeholders (Rigby et al., 2021).</w:t>
            </w:r>
          </w:p>
          <w:p w14:paraId="6712A323" w14:textId="77777777" w:rsidR="00E85E5E" w:rsidRDefault="00E85E5E">
            <w:pPr>
              <w:pStyle w:val="TableParagraph"/>
              <w:spacing w:before="10"/>
              <w:ind w:left="0"/>
              <w:rPr>
                <w:b/>
                <w:sz w:val="21"/>
              </w:rPr>
            </w:pPr>
          </w:p>
          <w:p w14:paraId="51095D6A" w14:textId="77777777" w:rsidR="00E85E5E" w:rsidRDefault="0036216D">
            <w:pPr>
              <w:pStyle w:val="TableParagraph"/>
              <w:numPr>
                <w:ilvl w:val="0"/>
                <w:numId w:val="7"/>
              </w:numPr>
              <w:tabs>
                <w:tab w:val="left" w:pos="413"/>
              </w:tabs>
              <w:ind w:right="609"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agencies</w:t>
            </w:r>
            <w:r>
              <w:rPr>
                <w:spacing w:val="-2"/>
              </w:rPr>
              <w:t xml:space="preserve"> </w:t>
            </w:r>
            <w:r>
              <w:t>identified</w:t>
            </w:r>
            <w:r>
              <w:rPr>
                <w:spacing w:val="-2"/>
              </w:rPr>
              <w:t xml:space="preserve"> </w:t>
            </w:r>
            <w:r>
              <w:t>to</w:t>
            </w:r>
            <w:r>
              <w:rPr>
                <w:spacing w:val="-4"/>
              </w:rPr>
              <w:t xml:space="preserve"> </w:t>
            </w:r>
            <w:r>
              <w:t>lead</w:t>
            </w:r>
            <w:r>
              <w:rPr>
                <w:spacing w:val="-2"/>
              </w:rPr>
              <w:t xml:space="preserve"> </w:t>
            </w:r>
            <w:r>
              <w:t>and</w:t>
            </w:r>
            <w:r>
              <w:rPr>
                <w:spacing w:val="-4"/>
              </w:rPr>
              <w:t xml:space="preserve"> </w:t>
            </w:r>
            <w:r>
              <w:t>support</w:t>
            </w:r>
            <w:r>
              <w:rPr>
                <w:spacing w:val="-2"/>
              </w:rPr>
              <w:t xml:space="preserve"> </w:t>
            </w:r>
            <w:r>
              <w:t>these</w:t>
            </w:r>
            <w:r>
              <w:rPr>
                <w:spacing w:val="-4"/>
              </w:rPr>
              <w:t xml:space="preserve"> </w:t>
            </w:r>
            <w:r>
              <w:t>actions? Lead agencies:</w:t>
            </w:r>
          </w:p>
          <w:p w14:paraId="6F519454" w14:textId="77777777" w:rsidR="00E85E5E" w:rsidRDefault="00E85E5E">
            <w:pPr>
              <w:pStyle w:val="TableParagraph"/>
              <w:spacing w:before="2"/>
              <w:ind w:left="0"/>
              <w:rPr>
                <w:b/>
              </w:rPr>
            </w:pPr>
          </w:p>
          <w:p w14:paraId="27B45F24" w14:textId="77777777" w:rsidR="00E85E5E" w:rsidRDefault="0036216D">
            <w:pPr>
              <w:pStyle w:val="TableParagraph"/>
              <w:numPr>
                <w:ilvl w:val="1"/>
                <w:numId w:val="7"/>
              </w:numPr>
              <w:tabs>
                <w:tab w:val="left" w:pos="594"/>
              </w:tabs>
              <w:ind w:right="398" w:firstLine="0"/>
              <w:jc w:val="both"/>
            </w:pPr>
            <w:r>
              <w:t>We</w:t>
            </w:r>
            <w:r>
              <w:rPr>
                <w:spacing w:val="-2"/>
              </w:rPr>
              <w:t xml:space="preserve"> </w:t>
            </w:r>
            <w:r>
              <w:t>encourage</w:t>
            </w:r>
            <w:r>
              <w:rPr>
                <w:spacing w:val="-5"/>
              </w:rPr>
              <w:t xml:space="preserve"> </w:t>
            </w:r>
            <w:r>
              <w:t>representation</w:t>
            </w:r>
            <w:r>
              <w:rPr>
                <w:spacing w:val="-5"/>
              </w:rPr>
              <w:t xml:space="preserve"> </w:t>
            </w:r>
            <w:r>
              <w:t>from</w:t>
            </w:r>
            <w:r>
              <w:rPr>
                <w:spacing w:val="-4"/>
              </w:rPr>
              <w:t xml:space="preserve"> </w:t>
            </w:r>
            <w:r>
              <w:t>the</w:t>
            </w:r>
            <w:r>
              <w:rPr>
                <w:spacing w:val="-5"/>
              </w:rPr>
              <w:t xml:space="preserve"> </w:t>
            </w:r>
            <w:r>
              <w:t>DVLA,</w:t>
            </w:r>
            <w:r>
              <w:rPr>
                <w:spacing w:val="-1"/>
              </w:rPr>
              <w:t xml:space="preserve"> </w:t>
            </w:r>
            <w:r>
              <w:t>DVSA</w:t>
            </w:r>
            <w:r>
              <w:rPr>
                <w:spacing w:val="-3"/>
              </w:rPr>
              <w:t xml:space="preserve"> </w:t>
            </w:r>
            <w:r>
              <w:t>and</w:t>
            </w:r>
            <w:r>
              <w:rPr>
                <w:spacing w:val="-3"/>
              </w:rPr>
              <w:t xml:space="preserve"> </w:t>
            </w:r>
            <w:r>
              <w:t>other</w:t>
            </w:r>
            <w:r>
              <w:rPr>
                <w:spacing w:val="-6"/>
              </w:rPr>
              <w:t xml:space="preserve"> </w:t>
            </w:r>
            <w:r>
              <w:t>motor</w:t>
            </w:r>
            <w:r>
              <w:rPr>
                <w:spacing w:val="-2"/>
              </w:rPr>
              <w:t xml:space="preserve"> </w:t>
            </w:r>
            <w:r>
              <w:t>vehicle</w:t>
            </w:r>
            <w:r>
              <w:rPr>
                <w:spacing w:val="-3"/>
              </w:rPr>
              <w:t xml:space="preserve"> </w:t>
            </w:r>
            <w:r>
              <w:t>agencies,</w:t>
            </w:r>
            <w:r>
              <w:rPr>
                <w:spacing w:val="-4"/>
              </w:rPr>
              <w:t xml:space="preserve"> </w:t>
            </w:r>
            <w:r>
              <w:t>to advocate for, educate and uphold safe driving standards where cyclists are concerned.</w:t>
            </w:r>
          </w:p>
          <w:p w14:paraId="4DB2AF09" w14:textId="77777777" w:rsidR="00E85E5E" w:rsidRDefault="00E85E5E">
            <w:pPr>
              <w:pStyle w:val="TableParagraph"/>
              <w:ind w:left="0"/>
              <w:rPr>
                <w:b/>
              </w:rPr>
            </w:pPr>
          </w:p>
          <w:p w14:paraId="5AF1C6A2" w14:textId="77777777" w:rsidR="00E85E5E" w:rsidRDefault="0036216D">
            <w:pPr>
              <w:pStyle w:val="TableParagraph"/>
              <w:rPr>
                <w:b/>
              </w:rPr>
            </w:pPr>
            <w:r>
              <w:rPr>
                <w:b/>
              </w:rPr>
              <w:t>Delivery</w:t>
            </w:r>
            <w:r>
              <w:rPr>
                <w:b/>
                <w:spacing w:val="-5"/>
              </w:rPr>
              <w:t xml:space="preserve"> </w:t>
            </w:r>
            <w:r>
              <w:rPr>
                <w:b/>
              </w:rPr>
              <w:t>Plan</w:t>
            </w:r>
            <w:r>
              <w:rPr>
                <w:b/>
                <w:spacing w:val="-5"/>
              </w:rPr>
              <w:t xml:space="preserve"> </w:t>
            </w:r>
            <w:r>
              <w:rPr>
                <w:b/>
              </w:rPr>
              <w:t>-</w:t>
            </w:r>
            <w:r>
              <w:rPr>
                <w:b/>
                <w:spacing w:val="-4"/>
              </w:rPr>
              <w:t xml:space="preserve"> </w:t>
            </w:r>
            <w:r>
              <w:rPr>
                <w:b/>
              </w:rPr>
              <w:t>Network</w:t>
            </w:r>
            <w:r>
              <w:rPr>
                <w:b/>
                <w:spacing w:val="-6"/>
              </w:rPr>
              <w:t xml:space="preserve"> </w:t>
            </w:r>
            <w:r>
              <w:rPr>
                <w:b/>
                <w:spacing w:val="-2"/>
              </w:rPr>
              <w:t>Planning</w:t>
            </w:r>
          </w:p>
          <w:p w14:paraId="085E10F1" w14:textId="77777777" w:rsidR="00E85E5E" w:rsidRDefault="00E85E5E">
            <w:pPr>
              <w:pStyle w:val="TableParagraph"/>
              <w:ind w:left="0"/>
              <w:rPr>
                <w:b/>
              </w:rPr>
            </w:pPr>
          </w:p>
          <w:p w14:paraId="1BBCAA18" w14:textId="77777777" w:rsidR="00E85E5E" w:rsidRDefault="0036216D">
            <w:pPr>
              <w:pStyle w:val="TableParagraph"/>
              <w:numPr>
                <w:ilvl w:val="0"/>
                <w:numId w:val="6"/>
              </w:numPr>
              <w:tabs>
                <w:tab w:val="left" w:pos="413"/>
              </w:tabs>
              <w:spacing w:before="1"/>
              <w:ind w:right="668"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substance</w:t>
            </w:r>
            <w:r>
              <w:rPr>
                <w:spacing w:val="-4"/>
              </w:rPr>
              <w:t xml:space="preserve"> </w:t>
            </w:r>
            <w:r>
              <w:t>of</w:t>
            </w:r>
            <w:r>
              <w:rPr>
                <w:spacing w:val="-3"/>
              </w:rPr>
              <w:t xml:space="preserve"> </w:t>
            </w:r>
            <w:r>
              <w:t>the</w:t>
            </w:r>
            <w:r>
              <w:rPr>
                <w:spacing w:val="-2"/>
              </w:rPr>
              <w:t xml:space="preserve"> </w:t>
            </w:r>
            <w:r>
              <w:t>delivery</w:t>
            </w:r>
            <w:r>
              <w:rPr>
                <w:spacing w:val="-3"/>
              </w:rPr>
              <w:t xml:space="preserve"> </w:t>
            </w:r>
            <w:r>
              <w:t>plan</w:t>
            </w:r>
            <w:r>
              <w:rPr>
                <w:spacing w:val="-2"/>
              </w:rPr>
              <w:t xml:space="preserve"> </w:t>
            </w:r>
            <w:r>
              <w:t>actions</w:t>
            </w:r>
            <w:r>
              <w:rPr>
                <w:spacing w:val="-1"/>
              </w:rPr>
              <w:t xml:space="preserve"> </w:t>
            </w:r>
            <w:r>
              <w:t>in</w:t>
            </w:r>
            <w:r>
              <w:rPr>
                <w:spacing w:val="-2"/>
              </w:rPr>
              <w:t xml:space="preserve"> </w:t>
            </w:r>
            <w:r>
              <w:t>this</w:t>
            </w:r>
            <w:r>
              <w:rPr>
                <w:spacing w:val="-4"/>
              </w:rPr>
              <w:t xml:space="preserve"> </w:t>
            </w:r>
            <w:r>
              <w:t>section? Network Planning Actions:</w:t>
            </w:r>
          </w:p>
          <w:p w14:paraId="2FD62B91" w14:textId="77777777" w:rsidR="00E85E5E" w:rsidRDefault="0036216D">
            <w:pPr>
              <w:pStyle w:val="TableParagraph"/>
              <w:numPr>
                <w:ilvl w:val="1"/>
                <w:numId w:val="6"/>
              </w:numPr>
              <w:tabs>
                <w:tab w:val="left" w:pos="594"/>
              </w:tabs>
              <w:spacing w:line="254" w:lineRule="exact"/>
              <w:ind w:right="385" w:firstLine="0"/>
            </w:pPr>
            <w:r>
              <w:t>We</w:t>
            </w:r>
            <w:r>
              <w:rPr>
                <w:spacing w:val="-1"/>
              </w:rPr>
              <w:t xml:space="preserve"> </w:t>
            </w:r>
            <w:r>
              <w:t>support</w:t>
            </w:r>
            <w:r>
              <w:rPr>
                <w:spacing w:val="-3"/>
              </w:rPr>
              <w:t xml:space="preserve"> </w:t>
            </w:r>
            <w:r>
              <w:t>the</w:t>
            </w:r>
            <w:r>
              <w:rPr>
                <w:spacing w:val="-3"/>
              </w:rPr>
              <w:t xml:space="preserve"> </w:t>
            </w:r>
            <w:r>
              <w:t>substance</w:t>
            </w:r>
            <w:r>
              <w:rPr>
                <w:spacing w:val="-2"/>
              </w:rPr>
              <w:t xml:space="preserve"> </w:t>
            </w:r>
            <w:r>
              <w:t>of</w:t>
            </w:r>
            <w:r>
              <w:rPr>
                <w:spacing w:val="-3"/>
              </w:rPr>
              <w:t xml:space="preserve"> </w:t>
            </w:r>
            <w:r>
              <w:t>the</w:t>
            </w:r>
            <w:r>
              <w:rPr>
                <w:spacing w:val="-4"/>
              </w:rPr>
              <w:t xml:space="preserve"> </w:t>
            </w:r>
            <w:r>
              <w:t>delivery</w:t>
            </w:r>
            <w:r>
              <w:rPr>
                <w:spacing w:val="-1"/>
              </w:rPr>
              <w:t xml:space="preserve"> </w:t>
            </w:r>
            <w:r>
              <w:t>plan</w:t>
            </w:r>
            <w:r>
              <w:rPr>
                <w:spacing w:val="-2"/>
              </w:rPr>
              <w:t xml:space="preserve"> </w:t>
            </w:r>
            <w:r>
              <w:t>actions</w:t>
            </w:r>
            <w:r>
              <w:rPr>
                <w:spacing w:val="-4"/>
              </w:rPr>
              <w:t xml:space="preserve"> </w:t>
            </w:r>
            <w:r>
              <w:t>in</w:t>
            </w:r>
            <w:r>
              <w:rPr>
                <w:spacing w:val="-2"/>
              </w:rPr>
              <w:t xml:space="preserve"> </w:t>
            </w:r>
            <w:r>
              <w:t>this</w:t>
            </w:r>
            <w:r>
              <w:rPr>
                <w:spacing w:val="-4"/>
              </w:rPr>
              <w:t xml:space="preserve"> </w:t>
            </w:r>
            <w:r>
              <w:t>section.</w:t>
            </w:r>
            <w:r>
              <w:rPr>
                <w:spacing w:val="-3"/>
              </w:rPr>
              <w:t xml:space="preserve"> </w:t>
            </w:r>
            <w:r>
              <w:t>Strategies</w:t>
            </w:r>
            <w:r>
              <w:rPr>
                <w:spacing w:val="-4"/>
              </w:rPr>
              <w:t xml:space="preserve"> </w:t>
            </w:r>
            <w:r>
              <w:t>and</w:t>
            </w:r>
            <w:r>
              <w:rPr>
                <w:spacing w:val="-2"/>
              </w:rPr>
              <w:t xml:space="preserve"> </w:t>
            </w:r>
            <w:r>
              <w:t>plans need to be developed from a whole of system perspective – work underway in Derby, England</w:t>
            </w:r>
          </w:p>
        </w:tc>
      </w:tr>
    </w:tbl>
    <w:p w14:paraId="5A80C145" w14:textId="77777777" w:rsidR="00E85E5E" w:rsidRDefault="00E85E5E">
      <w:pPr>
        <w:spacing w:line="254" w:lineRule="exact"/>
        <w:sectPr w:rsidR="00E85E5E">
          <w:pgSz w:w="11910" w:h="16840"/>
          <w:pgMar w:top="700" w:right="960" w:bottom="1940" w:left="960" w:header="0" w:footer="1681" w:gutter="0"/>
          <w:cols w:space="720"/>
        </w:sectPr>
      </w:pPr>
    </w:p>
    <w:p w14:paraId="5FE18F5D" w14:textId="77777777" w:rsidR="00E85E5E" w:rsidRDefault="00E85E5E">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85E5E" w14:paraId="53EDCA72" w14:textId="77777777">
        <w:trPr>
          <w:trHeight w:val="12904"/>
        </w:trPr>
        <w:tc>
          <w:tcPr>
            <w:tcW w:w="9741" w:type="dxa"/>
          </w:tcPr>
          <w:p w14:paraId="6B45C29E" w14:textId="77777777" w:rsidR="00E85E5E" w:rsidRDefault="0036216D">
            <w:pPr>
              <w:pStyle w:val="TableParagraph"/>
            </w:pPr>
            <w:r>
              <w:t>may</w:t>
            </w:r>
            <w:r>
              <w:rPr>
                <w:spacing w:val="-7"/>
              </w:rPr>
              <w:t xml:space="preserve"> </w:t>
            </w:r>
            <w:r>
              <w:t>be</w:t>
            </w:r>
            <w:r>
              <w:rPr>
                <w:spacing w:val="-6"/>
              </w:rPr>
              <w:t xml:space="preserve"> </w:t>
            </w:r>
            <w:r>
              <w:t>considered</w:t>
            </w:r>
            <w:r>
              <w:rPr>
                <w:spacing w:val="-6"/>
              </w:rPr>
              <w:t xml:space="preserve"> </w:t>
            </w:r>
            <w:r>
              <w:t>here</w:t>
            </w:r>
            <w:r>
              <w:rPr>
                <w:spacing w:val="-8"/>
              </w:rPr>
              <w:t xml:space="preserve"> </w:t>
            </w:r>
            <w:r>
              <w:t>(see</w:t>
            </w:r>
            <w:r>
              <w:rPr>
                <w:spacing w:val="-6"/>
              </w:rPr>
              <w:t xml:space="preserve"> </w:t>
            </w:r>
            <w:r>
              <w:t>research</w:t>
            </w:r>
            <w:r>
              <w:rPr>
                <w:spacing w:val="-6"/>
              </w:rPr>
              <w:t xml:space="preserve"> </w:t>
            </w:r>
            <w:r>
              <w:t>from</w:t>
            </w:r>
            <w:r>
              <w:rPr>
                <w:spacing w:val="-3"/>
              </w:rPr>
              <w:t xml:space="preserve"> </w:t>
            </w:r>
            <w:r>
              <w:t>Leeds</w:t>
            </w:r>
            <w:r>
              <w:rPr>
                <w:spacing w:val="-3"/>
              </w:rPr>
              <w:t xml:space="preserve"> </w:t>
            </w:r>
            <w:r>
              <w:t>Beckett</w:t>
            </w:r>
            <w:r>
              <w:rPr>
                <w:spacing w:val="-2"/>
              </w:rPr>
              <w:t xml:space="preserve"> University).</w:t>
            </w:r>
          </w:p>
          <w:p w14:paraId="6E480D73" w14:textId="77777777" w:rsidR="00E85E5E" w:rsidRDefault="00E85E5E">
            <w:pPr>
              <w:pStyle w:val="TableParagraph"/>
              <w:ind w:left="0"/>
              <w:rPr>
                <w:b/>
              </w:rPr>
            </w:pPr>
          </w:p>
          <w:p w14:paraId="5D38DDE6" w14:textId="77777777" w:rsidR="00E85E5E" w:rsidRDefault="0036216D">
            <w:pPr>
              <w:pStyle w:val="TableParagraph"/>
              <w:numPr>
                <w:ilvl w:val="0"/>
                <w:numId w:val="5"/>
              </w:numPr>
              <w:tabs>
                <w:tab w:val="left" w:pos="413"/>
              </w:tabs>
              <w:ind w:right="608"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agencies</w:t>
            </w:r>
            <w:r>
              <w:rPr>
                <w:spacing w:val="-2"/>
              </w:rPr>
              <w:t xml:space="preserve"> </w:t>
            </w:r>
            <w:r>
              <w:t>identified</w:t>
            </w:r>
            <w:r>
              <w:rPr>
                <w:spacing w:val="-2"/>
              </w:rPr>
              <w:t xml:space="preserve"> </w:t>
            </w:r>
            <w:r>
              <w:t>to</w:t>
            </w:r>
            <w:r>
              <w:rPr>
                <w:spacing w:val="-4"/>
              </w:rPr>
              <w:t xml:space="preserve"> </w:t>
            </w:r>
            <w:r>
              <w:t>lead</w:t>
            </w:r>
            <w:r>
              <w:rPr>
                <w:spacing w:val="-2"/>
              </w:rPr>
              <w:t xml:space="preserve"> </w:t>
            </w:r>
            <w:r>
              <w:t>and</w:t>
            </w:r>
            <w:r>
              <w:rPr>
                <w:spacing w:val="-4"/>
              </w:rPr>
              <w:t xml:space="preserve"> </w:t>
            </w:r>
            <w:r>
              <w:t>support</w:t>
            </w:r>
            <w:r>
              <w:rPr>
                <w:spacing w:val="-2"/>
              </w:rPr>
              <w:t xml:space="preserve"> </w:t>
            </w:r>
            <w:r>
              <w:t>these</w:t>
            </w:r>
            <w:r>
              <w:rPr>
                <w:spacing w:val="-4"/>
              </w:rPr>
              <w:t xml:space="preserve"> </w:t>
            </w:r>
            <w:r>
              <w:t>actions? Lead agencies:</w:t>
            </w:r>
          </w:p>
          <w:p w14:paraId="69A5BAC3" w14:textId="77777777" w:rsidR="00E85E5E" w:rsidRDefault="00E85E5E">
            <w:pPr>
              <w:pStyle w:val="TableParagraph"/>
              <w:ind w:left="0"/>
              <w:rPr>
                <w:b/>
              </w:rPr>
            </w:pPr>
          </w:p>
          <w:p w14:paraId="15FAAE7F" w14:textId="77777777" w:rsidR="00E85E5E" w:rsidRDefault="0036216D">
            <w:pPr>
              <w:pStyle w:val="TableParagraph"/>
              <w:numPr>
                <w:ilvl w:val="1"/>
                <w:numId w:val="5"/>
              </w:numPr>
              <w:tabs>
                <w:tab w:val="left" w:pos="596"/>
              </w:tabs>
              <w:ind w:right="153" w:firstLine="0"/>
            </w:pPr>
            <w:r>
              <w:t xml:space="preserve">Please see response 5.1 to question 5. </w:t>
            </w:r>
            <w:proofErr w:type="gramStart"/>
            <w:r>
              <w:t>In particular, if</w:t>
            </w:r>
            <w:proofErr w:type="gramEnd"/>
            <w:r>
              <w:t xml:space="preserve"> working with other policy areas to devise</w:t>
            </w:r>
            <w:r>
              <w:rPr>
                <w:spacing w:val="-3"/>
              </w:rPr>
              <w:t xml:space="preserve"> </w:t>
            </w:r>
            <w:r>
              <w:t>local</w:t>
            </w:r>
            <w:r>
              <w:rPr>
                <w:spacing w:val="-3"/>
              </w:rPr>
              <w:t xml:space="preserve"> </w:t>
            </w:r>
            <w:r>
              <w:t>networks,</w:t>
            </w:r>
            <w:r>
              <w:rPr>
                <w:spacing w:val="-3"/>
              </w:rPr>
              <w:t xml:space="preserve"> </w:t>
            </w:r>
            <w:r>
              <w:t>these</w:t>
            </w:r>
            <w:r>
              <w:rPr>
                <w:spacing w:val="-3"/>
              </w:rPr>
              <w:t xml:space="preserve"> </w:t>
            </w:r>
            <w:r>
              <w:t>should</w:t>
            </w:r>
            <w:r>
              <w:rPr>
                <w:spacing w:val="-3"/>
              </w:rPr>
              <w:t xml:space="preserve"> </w:t>
            </w:r>
            <w:r>
              <w:t>be</w:t>
            </w:r>
            <w:r>
              <w:rPr>
                <w:spacing w:val="-4"/>
              </w:rPr>
              <w:t xml:space="preserve"> </w:t>
            </w:r>
            <w:r>
              <w:t>listed</w:t>
            </w:r>
            <w:r>
              <w:rPr>
                <w:spacing w:val="-3"/>
              </w:rPr>
              <w:t xml:space="preserve"> </w:t>
            </w:r>
            <w:r>
              <w:t>as</w:t>
            </w:r>
            <w:r>
              <w:rPr>
                <w:spacing w:val="-4"/>
              </w:rPr>
              <w:t xml:space="preserve"> </w:t>
            </w:r>
            <w:r>
              <w:t>primary</w:t>
            </w:r>
            <w:r>
              <w:rPr>
                <w:spacing w:val="-1"/>
              </w:rPr>
              <w:t xml:space="preserve"> </w:t>
            </w:r>
            <w:r>
              <w:t>deliverers</w:t>
            </w:r>
            <w:r>
              <w:rPr>
                <w:spacing w:val="-2"/>
              </w:rPr>
              <w:t xml:space="preserve"> </w:t>
            </w:r>
            <w:r>
              <w:t>and</w:t>
            </w:r>
            <w:r>
              <w:rPr>
                <w:spacing w:val="-4"/>
              </w:rPr>
              <w:t xml:space="preserve"> </w:t>
            </w:r>
            <w:r>
              <w:t>supporting</w:t>
            </w:r>
            <w:r>
              <w:rPr>
                <w:spacing w:val="-3"/>
              </w:rPr>
              <w:t xml:space="preserve"> </w:t>
            </w:r>
            <w:r>
              <w:t>partners</w:t>
            </w:r>
            <w:r>
              <w:rPr>
                <w:spacing w:val="-2"/>
              </w:rPr>
              <w:t xml:space="preserve"> </w:t>
            </w:r>
            <w:r>
              <w:t>in</w:t>
            </w:r>
            <w:r>
              <w:rPr>
                <w:spacing w:val="-4"/>
              </w:rPr>
              <w:t xml:space="preserve"> </w:t>
            </w:r>
            <w:r>
              <w:t>this section of the delivery plan.</w:t>
            </w:r>
          </w:p>
          <w:p w14:paraId="4D0507F1" w14:textId="77777777" w:rsidR="00E85E5E" w:rsidRDefault="00E85E5E">
            <w:pPr>
              <w:pStyle w:val="TableParagraph"/>
              <w:spacing w:before="1"/>
              <w:ind w:left="0"/>
              <w:rPr>
                <w:b/>
              </w:rPr>
            </w:pPr>
          </w:p>
          <w:p w14:paraId="550E7F2B" w14:textId="77777777" w:rsidR="00E85E5E" w:rsidRDefault="0036216D">
            <w:pPr>
              <w:pStyle w:val="TableParagraph"/>
              <w:rPr>
                <w:b/>
              </w:rPr>
            </w:pPr>
            <w:r>
              <w:rPr>
                <w:b/>
              </w:rPr>
              <w:t>Delivery</w:t>
            </w:r>
            <w:r>
              <w:rPr>
                <w:b/>
                <w:spacing w:val="-3"/>
              </w:rPr>
              <w:t xml:space="preserve"> </w:t>
            </w:r>
            <w:r>
              <w:rPr>
                <w:b/>
              </w:rPr>
              <w:t>Plan</w:t>
            </w:r>
            <w:r>
              <w:rPr>
                <w:b/>
                <w:spacing w:val="-4"/>
              </w:rPr>
              <w:t xml:space="preserve"> </w:t>
            </w:r>
            <w:r>
              <w:rPr>
                <w:b/>
              </w:rPr>
              <w:t>–</w:t>
            </w:r>
            <w:r>
              <w:rPr>
                <w:b/>
                <w:spacing w:val="-4"/>
              </w:rPr>
              <w:t xml:space="preserve"> </w:t>
            </w:r>
            <w:r>
              <w:rPr>
                <w:b/>
                <w:spacing w:val="-2"/>
              </w:rPr>
              <w:t>Monitoring</w:t>
            </w:r>
          </w:p>
          <w:p w14:paraId="28316D90" w14:textId="77777777" w:rsidR="00E85E5E" w:rsidRDefault="00E85E5E">
            <w:pPr>
              <w:pStyle w:val="TableParagraph"/>
              <w:ind w:left="0"/>
              <w:rPr>
                <w:b/>
              </w:rPr>
            </w:pPr>
          </w:p>
          <w:p w14:paraId="0B44F818" w14:textId="77777777" w:rsidR="00E85E5E" w:rsidRDefault="0036216D">
            <w:pPr>
              <w:pStyle w:val="TableParagraph"/>
              <w:numPr>
                <w:ilvl w:val="0"/>
                <w:numId w:val="4"/>
              </w:numPr>
              <w:tabs>
                <w:tab w:val="left" w:pos="413"/>
              </w:tabs>
              <w:ind w:right="668"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substance</w:t>
            </w:r>
            <w:r>
              <w:rPr>
                <w:spacing w:val="-4"/>
              </w:rPr>
              <w:t xml:space="preserve"> </w:t>
            </w:r>
            <w:r>
              <w:t>of</w:t>
            </w:r>
            <w:r>
              <w:rPr>
                <w:spacing w:val="-3"/>
              </w:rPr>
              <w:t xml:space="preserve"> </w:t>
            </w:r>
            <w:r>
              <w:t>the</w:t>
            </w:r>
            <w:r>
              <w:rPr>
                <w:spacing w:val="-2"/>
              </w:rPr>
              <w:t xml:space="preserve"> </w:t>
            </w:r>
            <w:r>
              <w:t>delivery</w:t>
            </w:r>
            <w:r>
              <w:rPr>
                <w:spacing w:val="-3"/>
              </w:rPr>
              <w:t xml:space="preserve"> </w:t>
            </w:r>
            <w:r>
              <w:t>plan</w:t>
            </w:r>
            <w:r>
              <w:rPr>
                <w:spacing w:val="-2"/>
              </w:rPr>
              <w:t xml:space="preserve"> </w:t>
            </w:r>
            <w:r>
              <w:t>actions</w:t>
            </w:r>
            <w:r>
              <w:rPr>
                <w:spacing w:val="-1"/>
              </w:rPr>
              <w:t xml:space="preserve"> </w:t>
            </w:r>
            <w:r>
              <w:t>in</w:t>
            </w:r>
            <w:r>
              <w:rPr>
                <w:spacing w:val="-2"/>
              </w:rPr>
              <w:t xml:space="preserve"> </w:t>
            </w:r>
            <w:r>
              <w:t>this</w:t>
            </w:r>
            <w:r>
              <w:rPr>
                <w:spacing w:val="-4"/>
              </w:rPr>
              <w:t xml:space="preserve"> </w:t>
            </w:r>
            <w:r>
              <w:t>section? Monitoring Actions:</w:t>
            </w:r>
          </w:p>
          <w:p w14:paraId="6FEE6ED5" w14:textId="77777777" w:rsidR="00E85E5E" w:rsidRDefault="00E85E5E">
            <w:pPr>
              <w:pStyle w:val="TableParagraph"/>
              <w:spacing w:before="11"/>
              <w:ind w:left="0"/>
              <w:rPr>
                <w:b/>
                <w:sz w:val="21"/>
              </w:rPr>
            </w:pPr>
          </w:p>
          <w:p w14:paraId="291ED179" w14:textId="77777777" w:rsidR="00E85E5E" w:rsidRDefault="0036216D">
            <w:pPr>
              <w:pStyle w:val="TableParagraph"/>
              <w:numPr>
                <w:ilvl w:val="1"/>
                <w:numId w:val="4"/>
              </w:numPr>
              <w:tabs>
                <w:tab w:val="left" w:pos="594"/>
              </w:tabs>
              <w:ind w:right="350" w:firstLine="0"/>
            </w:pPr>
            <w:r>
              <w:t>We encourage a greater explicit emphasis on the monitoring of inequalities related to cycling. For example, the uptake of cycling in deprived areas. There is no mention here about how</w:t>
            </w:r>
            <w:r>
              <w:rPr>
                <w:spacing w:val="-3"/>
              </w:rPr>
              <w:t xml:space="preserve"> </w:t>
            </w:r>
            <w:r>
              <w:t>equity</w:t>
            </w:r>
            <w:r>
              <w:rPr>
                <w:spacing w:val="-2"/>
              </w:rPr>
              <w:t xml:space="preserve"> </w:t>
            </w:r>
            <w:r>
              <w:t>and</w:t>
            </w:r>
            <w:r>
              <w:rPr>
                <w:spacing w:val="-4"/>
              </w:rPr>
              <w:t xml:space="preserve"> </w:t>
            </w:r>
            <w:r>
              <w:t>equality</w:t>
            </w:r>
            <w:r>
              <w:rPr>
                <w:spacing w:val="-2"/>
              </w:rPr>
              <w:t xml:space="preserve"> </w:t>
            </w:r>
            <w:r>
              <w:t>in</w:t>
            </w:r>
            <w:r>
              <w:rPr>
                <w:spacing w:val="-3"/>
              </w:rPr>
              <w:t xml:space="preserve"> </w:t>
            </w:r>
            <w:r>
              <w:t>cycling</w:t>
            </w:r>
            <w:r>
              <w:rPr>
                <w:spacing w:val="-3"/>
              </w:rPr>
              <w:t xml:space="preserve"> </w:t>
            </w:r>
            <w:r>
              <w:t>prevalence,</w:t>
            </w:r>
            <w:r>
              <w:rPr>
                <w:spacing w:val="-2"/>
              </w:rPr>
              <w:t xml:space="preserve"> </w:t>
            </w:r>
            <w:r>
              <w:t>which</w:t>
            </w:r>
            <w:r>
              <w:rPr>
                <w:spacing w:val="-3"/>
              </w:rPr>
              <w:t xml:space="preserve"> </w:t>
            </w:r>
            <w:r>
              <w:t>are</w:t>
            </w:r>
            <w:r>
              <w:rPr>
                <w:spacing w:val="-4"/>
              </w:rPr>
              <w:t xml:space="preserve"> </w:t>
            </w:r>
            <w:r>
              <w:t>known</w:t>
            </w:r>
            <w:r>
              <w:rPr>
                <w:spacing w:val="-5"/>
              </w:rPr>
              <w:t xml:space="preserve"> </w:t>
            </w:r>
            <w:r>
              <w:t>to</w:t>
            </w:r>
            <w:r>
              <w:rPr>
                <w:spacing w:val="-3"/>
              </w:rPr>
              <w:t xml:space="preserve"> </w:t>
            </w:r>
            <w:r>
              <w:t>differ</w:t>
            </w:r>
            <w:r>
              <w:rPr>
                <w:spacing w:val="-2"/>
              </w:rPr>
              <w:t xml:space="preserve"> </w:t>
            </w:r>
            <w:r>
              <w:t>acc</w:t>
            </w:r>
            <w:r>
              <w:t>ording</w:t>
            </w:r>
            <w:r>
              <w:rPr>
                <w:spacing w:val="-3"/>
              </w:rPr>
              <w:t xml:space="preserve"> </w:t>
            </w:r>
            <w:r>
              <w:t>to</w:t>
            </w:r>
            <w:r>
              <w:rPr>
                <w:spacing w:val="-4"/>
              </w:rPr>
              <w:t xml:space="preserve"> </w:t>
            </w:r>
            <w:r>
              <w:t>social</w:t>
            </w:r>
            <w:r>
              <w:rPr>
                <w:spacing w:val="-4"/>
              </w:rPr>
              <w:t xml:space="preserve"> </w:t>
            </w:r>
            <w:r>
              <w:t>and demographic strata (Goodman et al., 2018), will be considered.</w:t>
            </w:r>
          </w:p>
          <w:p w14:paraId="1E56DE9C" w14:textId="77777777" w:rsidR="00E85E5E" w:rsidRDefault="00E85E5E">
            <w:pPr>
              <w:pStyle w:val="TableParagraph"/>
              <w:ind w:left="0"/>
              <w:rPr>
                <w:b/>
              </w:rPr>
            </w:pPr>
          </w:p>
          <w:p w14:paraId="05A6BD60" w14:textId="77777777" w:rsidR="00E85E5E" w:rsidRDefault="0036216D">
            <w:pPr>
              <w:pStyle w:val="TableParagraph"/>
              <w:numPr>
                <w:ilvl w:val="1"/>
                <w:numId w:val="4"/>
              </w:numPr>
              <w:tabs>
                <w:tab w:val="left" w:pos="594"/>
              </w:tabs>
              <w:spacing w:before="1"/>
              <w:ind w:right="229" w:firstLine="0"/>
            </w:pPr>
            <w:r>
              <w:t>We</w:t>
            </w:r>
            <w:r>
              <w:rPr>
                <w:spacing w:val="-2"/>
              </w:rPr>
              <w:t xml:space="preserve"> </w:t>
            </w:r>
            <w:r>
              <w:t>encourage</w:t>
            </w:r>
            <w:r>
              <w:rPr>
                <w:spacing w:val="-3"/>
              </w:rPr>
              <w:t xml:space="preserve"> </w:t>
            </w:r>
            <w:r>
              <w:t>a</w:t>
            </w:r>
            <w:r>
              <w:rPr>
                <w:spacing w:val="-5"/>
              </w:rPr>
              <w:t xml:space="preserve"> </w:t>
            </w:r>
            <w:r>
              <w:t>broader</w:t>
            </w:r>
            <w:r>
              <w:rPr>
                <w:spacing w:val="-2"/>
              </w:rPr>
              <w:t xml:space="preserve"> </w:t>
            </w:r>
            <w:r>
              <w:t>emphasis</w:t>
            </w:r>
            <w:r>
              <w:rPr>
                <w:spacing w:val="-2"/>
              </w:rPr>
              <w:t xml:space="preserve"> </w:t>
            </w:r>
            <w:r>
              <w:t>on</w:t>
            </w:r>
            <w:r>
              <w:rPr>
                <w:spacing w:val="-5"/>
              </w:rPr>
              <w:t xml:space="preserve"> </w:t>
            </w:r>
            <w:r>
              <w:t>monitoring</w:t>
            </w:r>
            <w:r>
              <w:rPr>
                <w:spacing w:val="-3"/>
              </w:rPr>
              <w:t xml:space="preserve"> </w:t>
            </w:r>
            <w:r>
              <w:t>and</w:t>
            </w:r>
            <w:r>
              <w:rPr>
                <w:spacing w:val="-5"/>
              </w:rPr>
              <w:t xml:space="preserve"> </w:t>
            </w:r>
            <w:proofErr w:type="gramStart"/>
            <w:r>
              <w:t>whole</w:t>
            </w:r>
            <w:proofErr w:type="gramEnd"/>
            <w:r>
              <w:rPr>
                <w:spacing w:val="-3"/>
              </w:rPr>
              <w:t xml:space="preserve"> </w:t>
            </w:r>
            <w:r>
              <w:t>of</w:t>
            </w:r>
            <w:r>
              <w:rPr>
                <w:spacing w:val="-3"/>
              </w:rPr>
              <w:t xml:space="preserve"> </w:t>
            </w:r>
            <w:r>
              <w:t>system</w:t>
            </w:r>
            <w:r>
              <w:rPr>
                <w:spacing w:val="-2"/>
              </w:rPr>
              <w:t xml:space="preserve"> </w:t>
            </w:r>
            <w:r>
              <w:t>surveillance</w:t>
            </w:r>
            <w:r>
              <w:rPr>
                <w:spacing w:val="-3"/>
              </w:rPr>
              <w:t xml:space="preserve"> </w:t>
            </w:r>
            <w:r>
              <w:t>(Bellew et al., 2022; Rigby, 2022a).</w:t>
            </w:r>
          </w:p>
          <w:p w14:paraId="68BBAFEA" w14:textId="77777777" w:rsidR="00E85E5E" w:rsidRDefault="00E85E5E">
            <w:pPr>
              <w:pStyle w:val="TableParagraph"/>
              <w:spacing w:before="10"/>
              <w:ind w:left="0"/>
              <w:rPr>
                <w:b/>
                <w:sz w:val="21"/>
              </w:rPr>
            </w:pPr>
          </w:p>
          <w:p w14:paraId="03588C03" w14:textId="77777777" w:rsidR="00E85E5E" w:rsidRDefault="0036216D">
            <w:pPr>
              <w:pStyle w:val="TableParagraph"/>
              <w:numPr>
                <w:ilvl w:val="0"/>
                <w:numId w:val="3"/>
              </w:numPr>
              <w:tabs>
                <w:tab w:val="left" w:pos="413"/>
              </w:tabs>
              <w:spacing w:before="1"/>
              <w:ind w:right="326" w:firstLine="0"/>
            </w:pP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agencies</w:t>
            </w:r>
            <w:r>
              <w:rPr>
                <w:spacing w:val="-2"/>
              </w:rPr>
              <w:t xml:space="preserve"> </w:t>
            </w:r>
            <w:r>
              <w:t>identified</w:t>
            </w:r>
            <w:r>
              <w:rPr>
                <w:spacing w:val="-2"/>
              </w:rPr>
              <w:t xml:space="preserve"> </w:t>
            </w:r>
            <w:r>
              <w:t>to</w:t>
            </w:r>
            <w:r>
              <w:rPr>
                <w:spacing w:val="-4"/>
              </w:rPr>
              <w:t xml:space="preserve"> </w:t>
            </w:r>
            <w:r>
              <w:t>lead</w:t>
            </w:r>
            <w:r>
              <w:rPr>
                <w:spacing w:val="-2"/>
              </w:rPr>
              <w:t xml:space="preserve"> </w:t>
            </w:r>
            <w:r>
              <w:t>and</w:t>
            </w:r>
            <w:r>
              <w:rPr>
                <w:spacing w:val="-4"/>
              </w:rPr>
              <w:t xml:space="preserve"> </w:t>
            </w:r>
            <w:r>
              <w:t>support</w:t>
            </w:r>
            <w:r>
              <w:rPr>
                <w:spacing w:val="-2"/>
              </w:rPr>
              <w:t xml:space="preserve"> </w:t>
            </w:r>
            <w:r>
              <w:t>the</w:t>
            </w:r>
            <w:r>
              <w:rPr>
                <w:spacing w:val="-4"/>
              </w:rPr>
              <w:t xml:space="preserve"> </w:t>
            </w:r>
            <w:r>
              <w:t>actions</w:t>
            </w:r>
            <w:r>
              <w:rPr>
                <w:spacing w:val="-4"/>
              </w:rPr>
              <w:t xml:space="preserve"> </w:t>
            </w:r>
            <w:r>
              <w:t>in</w:t>
            </w:r>
            <w:r>
              <w:rPr>
                <w:spacing w:val="-2"/>
              </w:rPr>
              <w:t xml:space="preserve"> </w:t>
            </w:r>
            <w:r>
              <w:t xml:space="preserve">this </w:t>
            </w:r>
            <w:r>
              <w:rPr>
                <w:spacing w:val="-2"/>
              </w:rPr>
              <w:t>section?</w:t>
            </w:r>
          </w:p>
          <w:p w14:paraId="7700070F" w14:textId="77777777" w:rsidR="00E85E5E" w:rsidRDefault="0036216D">
            <w:pPr>
              <w:pStyle w:val="TableParagraph"/>
            </w:pPr>
            <w:r>
              <w:t>Lead</w:t>
            </w:r>
            <w:r>
              <w:rPr>
                <w:spacing w:val="-5"/>
              </w:rPr>
              <w:t xml:space="preserve"> </w:t>
            </w:r>
            <w:r>
              <w:rPr>
                <w:spacing w:val="-2"/>
              </w:rPr>
              <w:t>agencies:</w:t>
            </w:r>
          </w:p>
          <w:p w14:paraId="571BBE96" w14:textId="77777777" w:rsidR="00E85E5E" w:rsidRDefault="00E85E5E">
            <w:pPr>
              <w:pStyle w:val="TableParagraph"/>
              <w:ind w:left="0"/>
              <w:rPr>
                <w:b/>
              </w:rPr>
            </w:pPr>
          </w:p>
          <w:p w14:paraId="5E6B6F4F" w14:textId="77777777" w:rsidR="00E85E5E" w:rsidRDefault="0036216D">
            <w:pPr>
              <w:pStyle w:val="TableParagraph"/>
              <w:numPr>
                <w:ilvl w:val="1"/>
                <w:numId w:val="3"/>
              </w:numPr>
              <w:tabs>
                <w:tab w:val="left" w:pos="596"/>
              </w:tabs>
              <w:ind w:left="596" w:hanging="489"/>
            </w:pPr>
            <w:r>
              <w:t>Please</w:t>
            </w:r>
            <w:r>
              <w:rPr>
                <w:spacing w:val="-4"/>
              </w:rPr>
              <w:t xml:space="preserve"> </w:t>
            </w:r>
            <w:r>
              <w:t>see</w:t>
            </w:r>
            <w:r>
              <w:rPr>
                <w:spacing w:val="-6"/>
              </w:rPr>
              <w:t xml:space="preserve"> </w:t>
            </w:r>
            <w:r>
              <w:t>response</w:t>
            </w:r>
            <w:r>
              <w:rPr>
                <w:spacing w:val="-4"/>
              </w:rPr>
              <w:t xml:space="preserve"> </w:t>
            </w:r>
            <w:r>
              <w:t>5.1</w:t>
            </w:r>
            <w:r>
              <w:rPr>
                <w:spacing w:val="-6"/>
              </w:rPr>
              <w:t xml:space="preserve"> </w:t>
            </w:r>
            <w:r>
              <w:t>to</w:t>
            </w:r>
            <w:r>
              <w:rPr>
                <w:spacing w:val="-6"/>
              </w:rPr>
              <w:t xml:space="preserve"> </w:t>
            </w:r>
            <w:r>
              <w:t>question</w:t>
            </w:r>
            <w:r>
              <w:rPr>
                <w:spacing w:val="-5"/>
              </w:rPr>
              <w:t xml:space="preserve"> 5.</w:t>
            </w:r>
          </w:p>
          <w:p w14:paraId="5A9A1C57" w14:textId="77777777" w:rsidR="00E85E5E" w:rsidRDefault="00E85E5E">
            <w:pPr>
              <w:pStyle w:val="TableParagraph"/>
              <w:spacing w:before="1"/>
              <w:ind w:left="0"/>
              <w:rPr>
                <w:b/>
              </w:rPr>
            </w:pPr>
          </w:p>
          <w:p w14:paraId="653E0BFF" w14:textId="77777777" w:rsidR="00E85E5E" w:rsidRDefault="0036216D">
            <w:pPr>
              <w:pStyle w:val="TableParagraph"/>
              <w:rPr>
                <w:b/>
              </w:rPr>
            </w:pPr>
            <w:r>
              <w:rPr>
                <w:b/>
              </w:rPr>
              <w:t>Active</w:t>
            </w:r>
            <w:r>
              <w:rPr>
                <w:b/>
                <w:spacing w:val="-12"/>
              </w:rPr>
              <w:t xml:space="preserve"> </w:t>
            </w:r>
            <w:r>
              <w:rPr>
                <w:b/>
              </w:rPr>
              <w:t>Travel</w:t>
            </w:r>
            <w:r>
              <w:rPr>
                <w:b/>
                <w:spacing w:val="-8"/>
              </w:rPr>
              <w:t xml:space="preserve"> </w:t>
            </w:r>
            <w:r>
              <w:rPr>
                <w:b/>
              </w:rPr>
              <w:t>Transformation</w:t>
            </w:r>
            <w:r>
              <w:rPr>
                <w:b/>
                <w:spacing w:val="-5"/>
              </w:rPr>
              <w:t xml:space="preserve"> </w:t>
            </w:r>
            <w:r>
              <w:rPr>
                <w:b/>
                <w:spacing w:val="-2"/>
              </w:rPr>
              <w:t>Project</w:t>
            </w:r>
          </w:p>
          <w:p w14:paraId="185F200A" w14:textId="77777777" w:rsidR="00E85E5E" w:rsidRDefault="00E85E5E">
            <w:pPr>
              <w:pStyle w:val="TableParagraph"/>
              <w:spacing w:before="1"/>
              <w:ind w:left="0"/>
              <w:rPr>
                <w:b/>
              </w:rPr>
            </w:pPr>
          </w:p>
          <w:p w14:paraId="145CD06A" w14:textId="77777777" w:rsidR="00E85E5E" w:rsidRDefault="0036216D">
            <w:pPr>
              <w:pStyle w:val="TableParagraph"/>
              <w:numPr>
                <w:ilvl w:val="0"/>
                <w:numId w:val="2"/>
              </w:numPr>
              <w:tabs>
                <w:tab w:val="left" w:pos="413"/>
              </w:tabs>
              <w:ind w:right="119" w:firstLine="0"/>
            </w:pPr>
            <w:r>
              <w:t>For</w:t>
            </w:r>
            <w:r>
              <w:rPr>
                <w:spacing w:val="-4"/>
              </w:rPr>
              <w:t xml:space="preserve"> </w:t>
            </w:r>
            <w:r>
              <w:t>large</w:t>
            </w:r>
            <w:r>
              <w:rPr>
                <w:spacing w:val="-3"/>
              </w:rPr>
              <w:t xml:space="preserve"> </w:t>
            </w:r>
            <w:r>
              <w:t>infrastructure</w:t>
            </w:r>
            <w:r>
              <w:rPr>
                <w:spacing w:val="-3"/>
              </w:rPr>
              <w:t xml:space="preserve"> </w:t>
            </w:r>
            <w:r>
              <w:t>projects,</w:t>
            </w:r>
            <w:r>
              <w:rPr>
                <w:spacing w:val="-4"/>
              </w:rPr>
              <w:t xml:space="preserve"> </w:t>
            </w:r>
            <w:r>
              <w:t>conditions</w:t>
            </w:r>
            <w:r>
              <w:rPr>
                <w:spacing w:val="-2"/>
              </w:rPr>
              <w:t xml:space="preserve"> </w:t>
            </w:r>
            <w:r>
              <w:t>of</w:t>
            </w:r>
            <w:r>
              <w:rPr>
                <w:spacing w:val="-4"/>
              </w:rPr>
              <w:t xml:space="preserve"> </w:t>
            </w:r>
            <w:r>
              <w:t>funding</w:t>
            </w:r>
            <w:r>
              <w:rPr>
                <w:spacing w:val="-3"/>
              </w:rPr>
              <w:t xml:space="preserve"> </w:t>
            </w:r>
            <w:r>
              <w:t>should</w:t>
            </w:r>
            <w:r>
              <w:rPr>
                <w:spacing w:val="-3"/>
              </w:rPr>
              <w:t xml:space="preserve"> </w:t>
            </w:r>
            <w:r>
              <w:t>be</w:t>
            </w:r>
            <w:r>
              <w:rPr>
                <w:spacing w:val="-3"/>
              </w:rPr>
              <w:t xml:space="preserve"> </w:t>
            </w:r>
            <w:proofErr w:type="gramStart"/>
            <w:r>
              <w:t>delivery</w:t>
            </w:r>
            <w:proofErr w:type="gramEnd"/>
            <w:r>
              <w:rPr>
                <w:spacing w:val="-2"/>
              </w:rPr>
              <w:t xml:space="preserve"> </w:t>
            </w:r>
            <w:r>
              <w:t>on</w:t>
            </w:r>
            <w:r>
              <w:rPr>
                <w:spacing w:val="-3"/>
              </w:rPr>
              <w:t xml:space="preserve"> </w:t>
            </w:r>
            <w:r>
              <w:t>agreed</w:t>
            </w:r>
            <w:r>
              <w:rPr>
                <w:spacing w:val="-5"/>
              </w:rPr>
              <w:t xml:space="preserve"> </w:t>
            </w:r>
            <w:r>
              <w:t>targets</w:t>
            </w:r>
            <w:r>
              <w:rPr>
                <w:spacing w:val="-5"/>
              </w:rPr>
              <w:t xml:space="preserve"> </w:t>
            </w:r>
            <w:r>
              <w:t xml:space="preserve">for: timescales, </w:t>
            </w:r>
            <w:proofErr w:type="gramStart"/>
            <w:r>
              <w:t>expenditure</w:t>
            </w:r>
            <w:proofErr w:type="gramEnd"/>
            <w:r>
              <w:t xml:space="preserve"> and meeting project objectives.</w:t>
            </w:r>
          </w:p>
          <w:p w14:paraId="47B42F80" w14:textId="77777777" w:rsidR="00E85E5E" w:rsidRDefault="0036216D">
            <w:pPr>
              <w:pStyle w:val="TableParagraph"/>
              <w:spacing w:line="251" w:lineRule="exact"/>
            </w:pPr>
            <w:r>
              <w:rPr>
                <w:spacing w:val="-2"/>
              </w:rPr>
              <w:t>Disagree</w:t>
            </w:r>
          </w:p>
          <w:p w14:paraId="668F15CB" w14:textId="77777777" w:rsidR="00E85E5E" w:rsidRDefault="00E85E5E">
            <w:pPr>
              <w:pStyle w:val="TableParagraph"/>
              <w:ind w:left="0"/>
              <w:rPr>
                <w:b/>
              </w:rPr>
            </w:pPr>
          </w:p>
          <w:p w14:paraId="1A43F3DA" w14:textId="77777777" w:rsidR="00E85E5E" w:rsidRDefault="0036216D">
            <w:pPr>
              <w:pStyle w:val="TableParagraph"/>
              <w:numPr>
                <w:ilvl w:val="1"/>
                <w:numId w:val="2"/>
              </w:numPr>
              <w:tabs>
                <w:tab w:val="left" w:pos="594"/>
              </w:tabs>
              <w:ind w:right="351" w:firstLine="0"/>
            </w:pPr>
            <w:r>
              <w:t>On</w:t>
            </w:r>
            <w:r>
              <w:rPr>
                <w:spacing w:val="-3"/>
              </w:rPr>
              <w:t xml:space="preserve"> </w:t>
            </w:r>
            <w:r>
              <w:t>balance</w:t>
            </w:r>
            <w:r>
              <w:rPr>
                <w:spacing w:val="-5"/>
              </w:rPr>
              <w:t xml:space="preserve"> </w:t>
            </w:r>
            <w:r>
              <w:t>we</w:t>
            </w:r>
            <w:r>
              <w:rPr>
                <w:spacing w:val="-3"/>
              </w:rPr>
              <w:t xml:space="preserve"> </w:t>
            </w:r>
            <w:r>
              <w:t>propose</w:t>
            </w:r>
            <w:r>
              <w:rPr>
                <w:spacing w:val="-3"/>
              </w:rPr>
              <w:t xml:space="preserve"> </w:t>
            </w:r>
            <w:r>
              <w:t>that</w:t>
            </w:r>
            <w:r>
              <w:rPr>
                <w:spacing w:val="-4"/>
              </w:rPr>
              <w:t xml:space="preserve"> </w:t>
            </w:r>
            <w:r>
              <w:t>this</w:t>
            </w:r>
            <w:r>
              <w:rPr>
                <w:spacing w:val="-2"/>
              </w:rPr>
              <w:t xml:space="preserve"> </w:t>
            </w:r>
            <w:r>
              <w:t>statement</w:t>
            </w:r>
            <w:r>
              <w:rPr>
                <w:spacing w:val="-4"/>
              </w:rPr>
              <w:t xml:space="preserve"> </w:t>
            </w:r>
            <w:r>
              <w:t>does</w:t>
            </w:r>
            <w:r>
              <w:rPr>
                <w:spacing w:val="-3"/>
              </w:rPr>
              <w:t xml:space="preserve"> </w:t>
            </w:r>
            <w:r>
              <w:t>not</w:t>
            </w:r>
            <w:r>
              <w:rPr>
                <w:spacing w:val="-4"/>
              </w:rPr>
              <w:t xml:space="preserve"> </w:t>
            </w:r>
            <w:r>
              <w:t>provide</w:t>
            </w:r>
            <w:r>
              <w:rPr>
                <w:spacing w:val="-5"/>
              </w:rPr>
              <w:t xml:space="preserve"> </w:t>
            </w:r>
            <w:r>
              <w:t>sufficient</w:t>
            </w:r>
            <w:r>
              <w:rPr>
                <w:spacing w:val="-1"/>
              </w:rPr>
              <w:t xml:space="preserve"> </w:t>
            </w:r>
            <w:r>
              <w:t>criteria,</w:t>
            </w:r>
            <w:r>
              <w:rPr>
                <w:spacing w:val="-1"/>
              </w:rPr>
              <w:t xml:space="preserve"> </w:t>
            </w:r>
            <w:r>
              <w:t>in</w:t>
            </w:r>
            <w:r>
              <w:rPr>
                <w:spacing w:val="-3"/>
              </w:rPr>
              <w:t xml:space="preserve"> </w:t>
            </w:r>
            <w:r>
              <w:t>particular pertaining to the environmental impact, addressing inequalities, or creating systems change</w:t>
            </w:r>
            <w:r>
              <w:t>.</w:t>
            </w:r>
          </w:p>
          <w:p w14:paraId="3BEEA346" w14:textId="77777777" w:rsidR="00E85E5E" w:rsidRDefault="00E85E5E">
            <w:pPr>
              <w:pStyle w:val="TableParagraph"/>
              <w:spacing w:before="2"/>
              <w:ind w:left="0"/>
              <w:rPr>
                <w:b/>
              </w:rPr>
            </w:pPr>
          </w:p>
          <w:p w14:paraId="4CFA8D4B" w14:textId="77777777" w:rsidR="00E85E5E" w:rsidRDefault="0036216D">
            <w:pPr>
              <w:pStyle w:val="TableParagraph"/>
              <w:numPr>
                <w:ilvl w:val="0"/>
                <w:numId w:val="1"/>
              </w:numPr>
              <w:tabs>
                <w:tab w:val="left" w:pos="413"/>
              </w:tabs>
              <w:ind w:right="569" w:firstLine="0"/>
              <w:jc w:val="both"/>
            </w:pPr>
            <w:proofErr w:type="gramStart"/>
            <w:r>
              <w:t>In</w:t>
            </w:r>
            <w:r>
              <w:rPr>
                <w:spacing w:val="-4"/>
              </w:rPr>
              <w:t xml:space="preserve"> </w:t>
            </w:r>
            <w:r>
              <w:t>order</w:t>
            </w:r>
            <w:r>
              <w:rPr>
                <w:spacing w:val="-3"/>
              </w:rPr>
              <w:t xml:space="preserve"> </w:t>
            </w:r>
            <w:r>
              <w:t>to</w:t>
            </w:r>
            <w:proofErr w:type="gramEnd"/>
            <w:r>
              <w:rPr>
                <w:spacing w:val="-2"/>
              </w:rPr>
              <w:t xml:space="preserve"> </w:t>
            </w:r>
            <w:r>
              <w:t>ensure</w:t>
            </w:r>
            <w:r>
              <w:rPr>
                <w:spacing w:val="-4"/>
              </w:rPr>
              <w:t xml:space="preserve"> </w:t>
            </w:r>
            <w:r>
              <w:t>maximum</w:t>
            </w:r>
            <w:r>
              <w:rPr>
                <w:spacing w:val="-3"/>
              </w:rPr>
              <w:t xml:space="preserve"> </w:t>
            </w:r>
            <w:r>
              <w:t>value</w:t>
            </w:r>
            <w:r>
              <w:rPr>
                <w:spacing w:val="-4"/>
              </w:rPr>
              <w:t xml:space="preserve"> </w:t>
            </w:r>
            <w:r>
              <w:t>for</w:t>
            </w:r>
            <w:r>
              <w:rPr>
                <w:spacing w:val="-3"/>
              </w:rPr>
              <w:t xml:space="preserve"> </w:t>
            </w:r>
            <w:r>
              <w:t>money</w:t>
            </w:r>
            <w:r>
              <w:rPr>
                <w:spacing w:val="-3"/>
              </w:rPr>
              <w:t xml:space="preserve"> </w:t>
            </w:r>
            <w:r>
              <w:t>and</w:t>
            </w:r>
            <w:r>
              <w:rPr>
                <w:spacing w:val="-2"/>
              </w:rPr>
              <w:t xml:space="preserve"> </w:t>
            </w:r>
            <w:r>
              <w:t>impact,</w:t>
            </w:r>
            <w:r>
              <w:rPr>
                <w:spacing w:val="-3"/>
              </w:rPr>
              <w:t xml:space="preserve"> </w:t>
            </w:r>
            <w:r>
              <w:t>active</w:t>
            </w:r>
            <w:r>
              <w:rPr>
                <w:spacing w:val="-4"/>
              </w:rPr>
              <w:t xml:space="preserve"> </w:t>
            </w:r>
            <w:r>
              <w:t>travel</w:t>
            </w:r>
            <w:r>
              <w:rPr>
                <w:spacing w:val="-5"/>
              </w:rPr>
              <w:t xml:space="preserve"> </w:t>
            </w:r>
            <w:r>
              <w:t>funding</w:t>
            </w:r>
            <w:r>
              <w:rPr>
                <w:spacing w:val="-2"/>
              </w:rPr>
              <w:t xml:space="preserve"> </w:t>
            </w:r>
            <w:r>
              <w:t>in</w:t>
            </w:r>
            <w:r>
              <w:rPr>
                <w:spacing w:val="-2"/>
              </w:rPr>
              <w:t xml:space="preserve"> </w:t>
            </w:r>
            <w:r>
              <w:t>the</w:t>
            </w:r>
            <w:r>
              <w:rPr>
                <w:spacing w:val="-2"/>
              </w:rPr>
              <w:t xml:space="preserve"> </w:t>
            </w:r>
            <w:r>
              <w:t xml:space="preserve">short term should be </w:t>
            </w:r>
            <w:proofErr w:type="spellStart"/>
            <w:r>
              <w:t>prioritised</w:t>
            </w:r>
            <w:proofErr w:type="spellEnd"/>
            <w:r>
              <w:t xml:space="preserve"> for those local authorities with the greatest capacity to deliver, with capacity building support offered to those with the least.</w:t>
            </w:r>
          </w:p>
          <w:p w14:paraId="430B606B" w14:textId="77777777" w:rsidR="00E85E5E" w:rsidRDefault="0036216D">
            <w:pPr>
              <w:pStyle w:val="TableParagraph"/>
              <w:spacing w:line="252" w:lineRule="exact"/>
            </w:pPr>
            <w:r>
              <w:rPr>
                <w:spacing w:val="-2"/>
              </w:rPr>
              <w:t>Agree</w:t>
            </w:r>
          </w:p>
          <w:p w14:paraId="267ED179" w14:textId="77777777" w:rsidR="00E85E5E" w:rsidRDefault="00E85E5E">
            <w:pPr>
              <w:pStyle w:val="TableParagraph"/>
              <w:ind w:left="0"/>
              <w:rPr>
                <w:b/>
              </w:rPr>
            </w:pPr>
          </w:p>
          <w:p w14:paraId="6A36D84F" w14:textId="77777777" w:rsidR="00E85E5E" w:rsidRDefault="0036216D">
            <w:pPr>
              <w:pStyle w:val="TableParagraph"/>
              <w:numPr>
                <w:ilvl w:val="0"/>
                <w:numId w:val="1"/>
              </w:numPr>
              <w:tabs>
                <w:tab w:val="left" w:pos="413"/>
              </w:tabs>
              <w:spacing w:before="1"/>
              <w:ind w:right="445" w:firstLine="0"/>
            </w:pPr>
            <w:r>
              <w:t>Future</w:t>
            </w:r>
            <w:r>
              <w:rPr>
                <w:spacing w:val="-5"/>
              </w:rPr>
              <w:t xml:space="preserve"> </w:t>
            </w:r>
            <w:r>
              <w:t>funding</w:t>
            </w:r>
            <w:r>
              <w:rPr>
                <w:spacing w:val="-3"/>
              </w:rPr>
              <w:t xml:space="preserve"> </w:t>
            </w:r>
            <w:r>
              <w:t>for</w:t>
            </w:r>
            <w:r>
              <w:rPr>
                <w:spacing w:val="-2"/>
              </w:rPr>
              <w:t xml:space="preserve"> </w:t>
            </w:r>
            <w:r>
              <w:t>active</w:t>
            </w:r>
            <w:r>
              <w:rPr>
                <w:spacing w:val="-3"/>
              </w:rPr>
              <w:t xml:space="preserve"> </w:t>
            </w:r>
            <w:r>
              <w:t>travel</w:t>
            </w:r>
            <w:r>
              <w:rPr>
                <w:spacing w:val="-3"/>
              </w:rPr>
              <w:t xml:space="preserve"> </w:t>
            </w:r>
            <w:r>
              <w:t>infrastructure</w:t>
            </w:r>
            <w:r>
              <w:rPr>
                <w:spacing w:val="-5"/>
              </w:rPr>
              <w:t xml:space="preserve"> </w:t>
            </w:r>
            <w:r>
              <w:t>should</w:t>
            </w:r>
            <w:r>
              <w:rPr>
                <w:spacing w:val="-3"/>
              </w:rPr>
              <w:t xml:space="preserve"> </w:t>
            </w:r>
            <w:r>
              <w:t>include</w:t>
            </w:r>
            <w:r>
              <w:rPr>
                <w:spacing w:val="-3"/>
              </w:rPr>
              <w:t xml:space="preserve"> </w:t>
            </w:r>
            <w:r>
              <w:t>a</w:t>
            </w:r>
            <w:r>
              <w:rPr>
                <w:spacing w:val="-2"/>
              </w:rPr>
              <w:t xml:space="preserve"> </w:t>
            </w:r>
            <w:r>
              <w:t>mechanism</w:t>
            </w:r>
            <w:r>
              <w:rPr>
                <w:spacing w:val="-4"/>
              </w:rPr>
              <w:t xml:space="preserve"> </w:t>
            </w:r>
            <w:r>
              <w:t>for</w:t>
            </w:r>
            <w:r>
              <w:rPr>
                <w:spacing w:val="-4"/>
              </w:rPr>
              <w:t xml:space="preserve"> </w:t>
            </w:r>
            <w:r>
              <w:t>re-distributing investment from local authorities unable to deliver to agreed standards and timescales.</w:t>
            </w:r>
          </w:p>
          <w:p w14:paraId="5515483B" w14:textId="77777777" w:rsidR="00E85E5E" w:rsidRDefault="0036216D">
            <w:pPr>
              <w:pStyle w:val="TableParagraph"/>
              <w:spacing w:line="251" w:lineRule="exact"/>
            </w:pPr>
            <w:r>
              <w:rPr>
                <w:spacing w:val="-2"/>
              </w:rPr>
              <w:t>Agree</w:t>
            </w:r>
          </w:p>
          <w:p w14:paraId="2C80F11A" w14:textId="77777777" w:rsidR="00E85E5E" w:rsidRDefault="00E85E5E">
            <w:pPr>
              <w:pStyle w:val="TableParagraph"/>
              <w:ind w:left="0"/>
              <w:rPr>
                <w:b/>
              </w:rPr>
            </w:pPr>
          </w:p>
          <w:p w14:paraId="69AE3AF9" w14:textId="77777777" w:rsidR="00E85E5E" w:rsidRDefault="0036216D">
            <w:pPr>
              <w:pStyle w:val="TableParagraph"/>
              <w:numPr>
                <w:ilvl w:val="1"/>
                <w:numId w:val="1"/>
              </w:numPr>
              <w:tabs>
                <w:tab w:val="left" w:pos="594"/>
              </w:tabs>
              <w:spacing w:before="1"/>
              <w:ind w:right="109" w:firstLine="0"/>
            </w:pPr>
            <w:r>
              <w:t xml:space="preserve">While we agree with this statement in principle, the importance of a whole of systems monitoring and surveillance approach is </w:t>
            </w:r>
            <w:proofErr w:type="spellStart"/>
            <w:r>
              <w:t>emphasised</w:t>
            </w:r>
            <w:proofErr w:type="spellEnd"/>
            <w:r>
              <w:t xml:space="preserve"> here (see response 19.2 to question 19). The</w:t>
            </w:r>
            <w:r>
              <w:rPr>
                <w:spacing w:val="-3"/>
              </w:rPr>
              <w:t xml:space="preserve"> </w:t>
            </w:r>
            <w:r>
              <w:t>complexities</w:t>
            </w:r>
            <w:r>
              <w:rPr>
                <w:spacing w:val="-5"/>
              </w:rPr>
              <w:t xml:space="preserve"> </w:t>
            </w:r>
            <w:r>
              <w:t>of</w:t>
            </w:r>
            <w:r>
              <w:rPr>
                <w:spacing w:val="-4"/>
              </w:rPr>
              <w:t xml:space="preserve"> </w:t>
            </w:r>
            <w:r>
              <w:t>physical</w:t>
            </w:r>
            <w:r>
              <w:rPr>
                <w:spacing w:val="-4"/>
              </w:rPr>
              <w:t xml:space="preserve"> </w:t>
            </w:r>
            <w:r>
              <w:t>activity</w:t>
            </w:r>
            <w:r>
              <w:rPr>
                <w:spacing w:val="-2"/>
              </w:rPr>
              <w:t xml:space="preserve"> </w:t>
            </w:r>
            <w:r>
              <w:t>promotion</w:t>
            </w:r>
            <w:r>
              <w:rPr>
                <w:spacing w:val="-5"/>
              </w:rPr>
              <w:t xml:space="preserve"> </w:t>
            </w:r>
            <w:r>
              <w:t>mean</w:t>
            </w:r>
            <w:r>
              <w:rPr>
                <w:spacing w:val="-3"/>
              </w:rPr>
              <w:t xml:space="preserve"> </w:t>
            </w:r>
            <w:r>
              <w:t>that</w:t>
            </w:r>
            <w:r>
              <w:rPr>
                <w:spacing w:val="-4"/>
              </w:rPr>
              <w:t xml:space="preserve"> </w:t>
            </w:r>
            <w:r>
              <w:t>timescales</w:t>
            </w:r>
            <w:r>
              <w:rPr>
                <w:spacing w:val="-5"/>
              </w:rPr>
              <w:t xml:space="preserve"> </w:t>
            </w:r>
            <w:r>
              <w:t>may</w:t>
            </w:r>
            <w:r>
              <w:rPr>
                <w:spacing w:val="-5"/>
              </w:rPr>
              <w:t xml:space="preserve"> </w:t>
            </w:r>
            <w:r>
              <w:t>neces</w:t>
            </w:r>
            <w:r>
              <w:t>sarily</w:t>
            </w:r>
            <w:r>
              <w:rPr>
                <w:spacing w:val="-2"/>
              </w:rPr>
              <w:t xml:space="preserve"> </w:t>
            </w:r>
            <w:r>
              <w:t>shift,</w:t>
            </w:r>
            <w:r>
              <w:rPr>
                <w:spacing w:val="-4"/>
              </w:rPr>
              <w:t xml:space="preserve"> </w:t>
            </w:r>
            <w:r>
              <w:t>or</w:t>
            </w:r>
            <w:r>
              <w:rPr>
                <w:spacing w:val="-4"/>
              </w:rPr>
              <w:t xml:space="preserve"> </w:t>
            </w:r>
            <w:proofErr w:type="gramStart"/>
            <w:r>
              <w:t>that</w:t>
            </w:r>
            <w:proofErr w:type="gramEnd"/>
          </w:p>
          <w:p w14:paraId="5C195C10" w14:textId="77777777" w:rsidR="00E85E5E" w:rsidRDefault="0036216D">
            <w:pPr>
              <w:pStyle w:val="TableParagraph"/>
              <w:spacing w:line="254" w:lineRule="exact"/>
            </w:pPr>
            <w:r>
              <w:t>other</w:t>
            </w:r>
            <w:r>
              <w:rPr>
                <w:spacing w:val="-4"/>
              </w:rPr>
              <w:t xml:space="preserve"> </w:t>
            </w:r>
            <w:r>
              <w:t>valuable</w:t>
            </w:r>
            <w:r>
              <w:rPr>
                <w:spacing w:val="-3"/>
              </w:rPr>
              <w:t xml:space="preserve"> </w:t>
            </w:r>
            <w:r>
              <w:t>learning</w:t>
            </w:r>
            <w:r>
              <w:rPr>
                <w:spacing w:val="-3"/>
              </w:rPr>
              <w:t xml:space="preserve"> </w:t>
            </w:r>
            <w:r>
              <w:t>and</w:t>
            </w:r>
            <w:r>
              <w:rPr>
                <w:spacing w:val="-3"/>
              </w:rPr>
              <w:t xml:space="preserve"> </w:t>
            </w:r>
            <w:r>
              <w:t>outcomes</w:t>
            </w:r>
            <w:r>
              <w:rPr>
                <w:spacing w:val="-5"/>
              </w:rPr>
              <w:t xml:space="preserve"> </w:t>
            </w:r>
            <w:r>
              <w:t>may</w:t>
            </w:r>
            <w:r>
              <w:rPr>
                <w:spacing w:val="-5"/>
              </w:rPr>
              <w:t xml:space="preserve"> </w:t>
            </w:r>
            <w:r>
              <w:t>be</w:t>
            </w:r>
            <w:r>
              <w:rPr>
                <w:spacing w:val="-5"/>
              </w:rPr>
              <w:t xml:space="preserve"> </w:t>
            </w:r>
            <w:r>
              <w:t>generated</w:t>
            </w:r>
            <w:r>
              <w:rPr>
                <w:spacing w:val="-5"/>
              </w:rPr>
              <w:t xml:space="preserve"> </w:t>
            </w:r>
            <w:r>
              <w:t>within</w:t>
            </w:r>
            <w:r>
              <w:rPr>
                <w:spacing w:val="-3"/>
              </w:rPr>
              <w:t xml:space="preserve"> </w:t>
            </w:r>
            <w:r>
              <w:t>the</w:t>
            </w:r>
            <w:r>
              <w:rPr>
                <w:spacing w:val="-2"/>
              </w:rPr>
              <w:t xml:space="preserve"> </w:t>
            </w:r>
            <w:r>
              <w:t>predetermined</w:t>
            </w:r>
            <w:r>
              <w:rPr>
                <w:spacing w:val="-5"/>
              </w:rPr>
              <w:t xml:space="preserve"> </w:t>
            </w:r>
            <w:r>
              <w:t xml:space="preserve">timescales, including where these were not known at the outset. </w:t>
            </w:r>
            <w:proofErr w:type="gramStart"/>
            <w:r>
              <w:t>Therefore</w:t>
            </w:r>
            <w:proofErr w:type="gramEnd"/>
            <w:r>
              <w:t xml:space="preserve"> evaluation of local authority</w:t>
            </w:r>
          </w:p>
        </w:tc>
      </w:tr>
    </w:tbl>
    <w:p w14:paraId="647C622F" w14:textId="77777777" w:rsidR="00E85E5E" w:rsidRDefault="00E85E5E">
      <w:pPr>
        <w:spacing w:line="254" w:lineRule="exact"/>
        <w:sectPr w:rsidR="00E85E5E">
          <w:pgSz w:w="11910" w:h="16840"/>
          <w:pgMar w:top="700" w:right="960" w:bottom="1940" w:left="960" w:header="0" w:footer="1681"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85E5E" w14:paraId="3FF56E48" w14:textId="77777777">
        <w:trPr>
          <w:trHeight w:val="5566"/>
        </w:trPr>
        <w:tc>
          <w:tcPr>
            <w:tcW w:w="9741" w:type="dxa"/>
          </w:tcPr>
          <w:p w14:paraId="12CF9F10" w14:textId="77777777" w:rsidR="00E85E5E" w:rsidRDefault="0036216D">
            <w:pPr>
              <w:pStyle w:val="TableParagraph"/>
            </w:pPr>
            <w:r>
              <w:lastRenderedPageBreak/>
              <w:t>activity</w:t>
            </w:r>
            <w:r>
              <w:rPr>
                <w:spacing w:val="-9"/>
              </w:rPr>
              <w:t xml:space="preserve"> </w:t>
            </w:r>
            <w:r>
              <w:t>should</w:t>
            </w:r>
            <w:r>
              <w:rPr>
                <w:spacing w:val="-5"/>
              </w:rPr>
              <w:t xml:space="preserve"> </w:t>
            </w:r>
            <w:r>
              <w:t>be</w:t>
            </w:r>
            <w:r>
              <w:rPr>
                <w:spacing w:val="-5"/>
              </w:rPr>
              <w:t xml:space="preserve"> </w:t>
            </w:r>
            <w:r>
              <w:t>executed</w:t>
            </w:r>
            <w:r>
              <w:rPr>
                <w:spacing w:val="-5"/>
              </w:rPr>
              <w:t xml:space="preserve"> </w:t>
            </w:r>
            <w:r>
              <w:t>care</w:t>
            </w:r>
            <w:r>
              <w:t>fully</w:t>
            </w:r>
            <w:r>
              <w:rPr>
                <w:spacing w:val="-4"/>
              </w:rPr>
              <w:t xml:space="preserve"> </w:t>
            </w:r>
            <w:r>
              <w:t>within</w:t>
            </w:r>
            <w:r>
              <w:rPr>
                <w:spacing w:val="-5"/>
              </w:rPr>
              <w:t xml:space="preserve"> </w:t>
            </w:r>
            <w:r>
              <w:t>a</w:t>
            </w:r>
            <w:r>
              <w:rPr>
                <w:spacing w:val="-6"/>
              </w:rPr>
              <w:t xml:space="preserve"> </w:t>
            </w:r>
            <w:proofErr w:type="gramStart"/>
            <w:r>
              <w:t>systems</w:t>
            </w:r>
            <w:proofErr w:type="gramEnd"/>
            <w:r>
              <w:rPr>
                <w:spacing w:val="-5"/>
              </w:rPr>
              <w:t xml:space="preserve"> </w:t>
            </w:r>
            <w:r>
              <w:t>framing,</w:t>
            </w:r>
            <w:r>
              <w:rPr>
                <w:spacing w:val="-6"/>
              </w:rPr>
              <w:t xml:space="preserve"> </w:t>
            </w:r>
            <w:r>
              <w:t>and</w:t>
            </w:r>
            <w:r>
              <w:rPr>
                <w:spacing w:val="-5"/>
              </w:rPr>
              <w:t xml:space="preserve"> </w:t>
            </w:r>
            <w:r>
              <w:t>on</w:t>
            </w:r>
            <w:r>
              <w:rPr>
                <w:spacing w:val="-7"/>
              </w:rPr>
              <w:t xml:space="preserve"> </w:t>
            </w:r>
            <w:r>
              <w:t>a</w:t>
            </w:r>
            <w:r>
              <w:rPr>
                <w:spacing w:val="-7"/>
              </w:rPr>
              <w:t xml:space="preserve"> </w:t>
            </w:r>
            <w:r>
              <w:t>case-by-case</w:t>
            </w:r>
            <w:r>
              <w:rPr>
                <w:spacing w:val="-4"/>
              </w:rPr>
              <w:t xml:space="preserve"> </w:t>
            </w:r>
            <w:r>
              <w:rPr>
                <w:spacing w:val="-2"/>
              </w:rPr>
              <w:t>basis.</w:t>
            </w:r>
          </w:p>
          <w:p w14:paraId="4215D133" w14:textId="77777777" w:rsidR="00E85E5E" w:rsidRDefault="00E85E5E">
            <w:pPr>
              <w:pStyle w:val="TableParagraph"/>
              <w:ind w:left="0"/>
              <w:rPr>
                <w:b/>
              </w:rPr>
            </w:pPr>
          </w:p>
          <w:p w14:paraId="5A0767B2" w14:textId="77777777" w:rsidR="00E85E5E" w:rsidRDefault="0036216D">
            <w:pPr>
              <w:pStyle w:val="TableParagraph"/>
              <w:rPr>
                <w:b/>
              </w:rPr>
            </w:pPr>
            <w:r>
              <w:rPr>
                <w:b/>
              </w:rPr>
              <w:t>Impact</w:t>
            </w:r>
            <w:r>
              <w:rPr>
                <w:b/>
                <w:spacing w:val="-8"/>
              </w:rPr>
              <w:t xml:space="preserve"> </w:t>
            </w:r>
            <w:r>
              <w:rPr>
                <w:b/>
                <w:spacing w:val="-2"/>
              </w:rPr>
              <w:t>Assessments</w:t>
            </w:r>
          </w:p>
          <w:p w14:paraId="6921ED28" w14:textId="77777777" w:rsidR="00E85E5E" w:rsidRDefault="00E85E5E">
            <w:pPr>
              <w:pStyle w:val="TableParagraph"/>
              <w:spacing w:before="1"/>
              <w:ind w:left="0"/>
              <w:rPr>
                <w:b/>
              </w:rPr>
            </w:pPr>
          </w:p>
          <w:p w14:paraId="5593FB09" w14:textId="77777777" w:rsidR="00E85E5E" w:rsidRDefault="0036216D">
            <w:pPr>
              <w:pStyle w:val="TableParagraph"/>
              <w:ind w:right="669"/>
            </w:pPr>
            <w:r>
              <w:t>22</w:t>
            </w:r>
            <w:r>
              <w:rPr>
                <w:spacing w:val="-2"/>
              </w:rPr>
              <w:t xml:space="preserve"> </w:t>
            </w:r>
            <w:r>
              <w:t>Do</w:t>
            </w:r>
            <w:r>
              <w:rPr>
                <w:spacing w:val="-2"/>
              </w:rPr>
              <w:t xml:space="preserve"> </w:t>
            </w:r>
            <w:r>
              <w:t>you</w:t>
            </w:r>
            <w:r>
              <w:rPr>
                <w:spacing w:val="-4"/>
              </w:rPr>
              <w:t xml:space="preserve"> </w:t>
            </w:r>
            <w:r>
              <w:t>have</w:t>
            </w:r>
            <w:r>
              <w:rPr>
                <w:spacing w:val="-2"/>
              </w:rPr>
              <w:t xml:space="preserve"> </w:t>
            </w:r>
            <w:r>
              <w:t>any</w:t>
            </w:r>
            <w:r>
              <w:rPr>
                <w:spacing w:val="-1"/>
              </w:rPr>
              <w:t xml:space="preserve"> </w:t>
            </w:r>
            <w:r>
              <w:t>comments</w:t>
            </w:r>
            <w:r>
              <w:rPr>
                <w:spacing w:val="-4"/>
              </w:rPr>
              <w:t xml:space="preserve"> </w:t>
            </w:r>
            <w:r>
              <w:t>on</w:t>
            </w:r>
            <w:r>
              <w:rPr>
                <w:spacing w:val="-4"/>
              </w:rPr>
              <w:t xml:space="preserve"> </w:t>
            </w:r>
            <w:r>
              <w:t>the</w:t>
            </w:r>
            <w:r>
              <w:rPr>
                <w:spacing w:val="-4"/>
              </w:rPr>
              <w:t xml:space="preserve"> </w:t>
            </w:r>
            <w:r>
              <w:t>draft</w:t>
            </w:r>
            <w:r>
              <w:rPr>
                <w:spacing w:val="-3"/>
              </w:rPr>
              <w:t xml:space="preserve"> </w:t>
            </w:r>
            <w:r>
              <w:t>Social</w:t>
            </w:r>
            <w:r>
              <w:rPr>
                <w:spacing w:val="-3"/>
              </w:rPr>
              <w:t xml:space="preserve"> </w:t>
            </w:r>
            <w:r>
              <w:t>and</w:t>
            </w:r>
            <w:r>
              <w:rPr>
                <w:spacing w:val="-2"/>
              </w:rPr>
              <w:t xml:space="preserve"> </w:t>
            </w:r>
            <w:r>
              <w:t>Equalities</w:t>
            </w:r>
            <w:r>
              <w:rPr>
                <w:spacing w:val="-4"/>
              </w:rPr>
              <w:t xml:space="preserve"> </w:t>
            </w:r>
            <w:r>
              <w:t>Impact</w:t>
            </w:r>
            <w:r>
              <w:rPr>
                <w:spacing w:val="-3"/>
              </w:rPr>
              <w:t xml:space="preserve"> </w:t>
            </w:r>
            <w:r>
              <w:t>Assessment? Social and Equalities Impact Assessment:</w:t>
            </w:r>
          </w:p>
          <w:p w14:paraId="29126A81" w14:textId="77777777" w:rsidR="00E85E5E" w:rsidRDefault="00E85E5E">
            <w:pPr>
              <w:pStyle w:val="TableParagraph"/>
              <w:spacing w:before="11"/>
              <w:ind w:left="0"/>
              <w:rPr>
                <w:b/>
                <w:sz w:val="21"/>
              </w:rPr>
            </w:pPr>
          </w:p>
          <w:p w14:paraId="428C8F5C" w14:textId="77777777" w:rsidR="00E85E5E" w:rsidRDefault="0036216D">
            <w:pPr>
              <w:pStyle w:val="TableParagraph"/>
              <w:ind w:right="167"/>
            </w:pPr>
            <w:r>
              <w:t>25.1</w:t>
            </w:r>
            <w:r>
              <w:rPr>
                <w:spacing w:val="-3"/>
              </w:rPr>
              <w:t xml:space="preserve"> </w:t>
            </w:r>
            <w:r>
              <w:t>Numerous</w:t>
            </w:r>
            <w:r>
              <w:rPr>
                <w:spacing w:val="-5"/>
              </w:rPr>
              <w:t xml:space="preserve"> </w:t>
            </w:r>
            <w:r>
              <w:t>socio-demographic</w:t>
            </w:r>
            <w:r>
              <w:rPr>
                <w:spacing w:val="-5"/>
              </w:rPr>
              <w:t xml:space="preserve"> </w:t>
            </w:r>
            <w:r>
              <w:t>factors</w:t>
            </w:r>
            <w:r>
              <w:rPr>
                <w:spacing w:val="-4"/>
              </w:rPr>
              <w:t xml:space="preserve"> </w:t>
            </w:r>
            <w:r>
              <w:t>are</w:t>
            </w:r>
            <w:r>
              <w:rPr>
                <w:spacing w:val="-5"/>
              </w:rPr>
              <w:t xml:space="preserve"> </w:t>
            </w:r>
            <w:r>
              <w:t>associated</w:t>
            </w:r>
            <w:r>
              <w:rPr>
                <w:spacing w:val="-3"/>
              </w:rPr>
              <w:t xml:space="preserve"> </w:t>
            </w:r>
            <w:r>
              <w:t>with</w:t>
            </w:r>
            <w:r>
              <w:rPr>
                <w:spacing w:val="-5"/>
              </w:rPr>
              <w:t xml:space="preserve"> </w:t>
            </w:r>
            <w:r>
              <w:t>physical</w:t>
            </w:r>
            <w:r>
              <w:rPr>
                <w:spacing w:val="-4"/>
              </w:rPr>
              <w:t xml:space="preserve"> </w:t>
            </w:r>
            <w:r>
              <w:t>activity</w:t>
            </w:r>
            <w:r>
              <w:rPr>
                <w:spacing w:val="-2"/>
              </w:rPr>
              <w:t xml:space="preserve"> </w:t>
            </w:r>
            <w:r>
              <w:t>levels.</w:t>
            </w:r>
            <w:r>
              <w:rPr>
                <w:spacing w:val="-4"/>
              </w:rPr>
              <w:t xml:space="preserve"> </w:t>
            </w:r>
            <w:r>
              <w:t>Currently, this impact assessment lacks consideration of sexual orientation, gender identity, or occupation. The PROGRESS-Plus framework, as applied to physical activity (</w:t>
            </w:r>
            <w:proofErr w:type="gramStart"/>
            <w:r>
              <w:t>e.g.</w:t>
            </w:r>
            <w:proofErr w:type="gramEnd"/>
            <w:r>
              <w:t xml:space="preserve"> Rigby, 2020), may be useful to conside</w:t>
            </w:r>
            <w:r>
              <w:t>r the different strata against which to base this impact assessment.</w:t>
            </w:r>
          </w:p>
          <w:p w14:paraId="2564949D" w14:textId="77777777" w:rsidR="00E85E5E" w:rsidRDefault="00E85E5E">
            <w:pPr>
              <w:pStyle w:val="TableParagraph"/>
              <w:spacing w:before="11"/>
              <w:ind w:left="0"/>
              <w:rPr>
                <w:b/>
                <w:sz w:val="21"/>
              </w:rPr>
            </w:pPr>
          </w:p>
          <w:p w14:paraId="1EA61CDC" w14:textId="77777777" w:rsidR="00E85E5E" w:rsidRDefault="0036216D">
            <w:pPr>
              <w:pStyle w:val="TableParagraph"/>
              <w:ind w:right="669"/>
            </w:pPr>
            <w:r>
              <w:t>23</w:t>
            </w:r>
            <w:r>
              <w:rPr>
                <w:spacing w:val="-3"/>
              </w:rPr>
              <w:t xml:space="preserve"> </w:t>
            </w:r>
            <w:r>
              <w:t>Do</w:t>
            </w:r>
            <w:r>
              <w:rPr>
                <w:spacing w:val="-3"/>
              </w:rPr>
              <w:t xml:space="preserve"> </w:t>
            </w:r>
            <w:r>
              <w:t>you</w:t>
            </w:r>
            <w:r>
              <w:rPr>
                <w:spacing w:val="-5"/>
              </w:rPr>
              <w:t xml:space="preserve"> </w:t>
            </w:r>
            <w:r>
              <w:t>have</w:t>
            </w:r>
            <w:r>
              <w:rPr>
                <w:spacing w:val="-3"/>
              </w:rPr>
              <w:t xml:space="preserve"> </w:t>
            </w:r>
            <w:r>
              <w:t>any</w:t>
            </w:r>
            <w:r>
              <w:rPr>
                <w:spacing w:val="-2"/>
              </w:rPr>
              <w:t xml:space="preserve"> </w:t>
            </w:r>
            <w:r>
              <w:t>comments</w:t>
            </w:r>
            <w:r>
              <w:rPr>
                <w:spacing w:val="-5"/>
              </w:rPr>
              <w:t xml:space="preserve"> </w:t>
            </w:r>
            <w:r>
              <w:t>on</w:t>
            </w:r>
            <w:r>
              <w:rPr>
                <w:spacing w:val="-5"/>
              </w:rPr>
              <w:t xml:space="preserve"> </w:t>
            </w:r>
            <w:r>
              <w:t>the</w:t>
            </w:r>
            <w:r>
              <w:rPr>
                <w:spacing w:val="-5"/>
              </w:rPr>
              <w:t xml:space="preserve"> </w:t>
            </w:r>
            <w:r>
              <w:t>draft</w:t>
            </w:r>
            <w:r>
              <w:rPr>
                <w:spacing w:val="-1"/>
              </w:rPr>
              <w:t xml:space="preserve"> </w:t>
            </w:r>
            <w:r>
              <w:t>Business</w:t>
            </w:r>
            <w:r>
              <w:rPr>
                <w:spacing w:val="-2"/>
              </w:rPr>
              <w:t xml:space="preserve"> </w:t>
            </w:r>
            <w:r>
              <w:t>Regulatory</w:t>
            </w:r>
            <w:r>
              <w:rPr>
                <w:spacing w:val="-5"/>
              </w:rPr>
              <w:t xml:space="preserve"> </w:t>
            </w:r>
            <w:r>
              <w:t>Impact</w:t>
            </w:r>
            <w:r>
              <w:rPr>
                <w:spacing w:val="-1"/>
              </w:rPr>
              <w:t xml:space="preserve"> </w:t>
            </w:r>
            <w:r>
              <w:t>Assessment? Business Regulatory Impact Assessment:</w:t>
            </w:r>
          </w:p>
          <w:p w14:paraId="65ADE4E2" w14:textId="77777777" w:rsidR="00E85E5E" w:rsidRDefault="00E85E5E">
            <w:pPr>
              <w:pStyle w:val="TableParagraph"/>
              <w:spacing w:before="2"/>
              <w:ind w:left="0"/>
              <w:rPr>
                <w:b/>
              </w:rPr>
            </w:pPr>
          </w:p>
          <w:p w14:paraId="5B329E72" w14:textId="77777777" w:rsidR="00E85E5E" w:rsidRDefault="0036216D">
            <w:pPr>
              <w:pStyle w:val="TableParagraph"/>
              <w:spacing w:before="1"/>
              <w:ind w:right="81"/>
            </w:pPr>
            <w:r>
              <w:t>26.1</w:t>
            </w:r>
            <w:r>
              <w:rPr>
                <w:spacing w:val="-2"/>
              </w:rPr>
              <w:t xml:space="preserve"> </w:t>
            </w:r>
            <w:r>
              <w:t>Newly</w:t>
            </w:r>
            <w:r>
              <w:rPr>
                <w:spacing w:val="-1"/>
              </w:rPr>
              <w:t xml:space="preserve"> </w:t>
            </w:r>
            <w:r>
              <w:t>published</w:t>
            </w:r>
            <w:r>
              <w:rPr>
                <w:spacing w:val="-2"/>
              </w:rPr>
              <w:t xml:space="preserve"> </w:t>
            </w:r>
            <w:r>
              <w:t>evidence</w:t>
            </w:r>
            <w:r>
              <w:rPr>
                <w:spacing w:val="-2"/>
              </w:rPr>
              <w:t xml:space="preserve"> </w:t>
            </w:r>
            <w:r>
              <w:t>on</w:t>
            </w:r>
            <w:r>
              <w:rPr>
                <w:spacing w:val="-4"/>
              </w:rPr>
              <w:t xml:space="preserve"> </w:t>
            </w:r>
            <w:r>
              <w:t>the</w:t>
            </w:r>
            <w:r>
              <w:rPr>
                <w:spacing w:val="-2"/>
              </w:rPr>
              <w:t xml:space="preserve"> </w:t>
            </w:r>
            <w:r>
              <w:t>health</w:t>
            </w:r>
            <w:r>
              <w:rPr>
                <w:spacing w:val="-2"/>
              </w:rPr>
              <w:t xml:space="preserve"> </w:t>
            </w:r>
            <w:r>
              <w:t>impact</w:t>
            </w:r>
            <w:r>
              <w:rPr>
                <w:spacing w:val="-1"/>
              </w:rPr>
              <w:t xml:space="preserve"> </w:t>
            </w:r>
            <w:r>
              <w:t>of</w:t>
            </w:r>
            <w:r>
              <w:rPr>
                <w:spacing w:val="-1"/>
              </w:rPr>
              <w:t xml:space="preserve"> </w:t>
            </w:r>
            <w:r>
              <w:t>physical</w:t>
            </w:r>
            <w:r>
              <w:rPr>
                <w:spacing w:val="-3"/>
              </w:rPr>
              <w:t xml:space="preserve"> </w:t>
            </w:r>
            <w:r>
              <w:t>inactivity</w:t>
            </w:r>
            <w:r>
              <w:rPr>
                <w:spacing w:val="-6"/>
              </w:rPr>
              <w:t xml:space="preserve"> </w:t>
            </w:r>
            <w:r>
              <w:t>may</w:t>
            </w:r>
            <w:r>
              <w:rPr>
                <w:spacing w:val="-2"/>
              </w:rPr>
              <w:t xml:space="preserve"> </w:t>
            </w:r>
            <w:r>
              <w:t>be</w:t>
            </w:r>
            <w:r>
              <w:rPr>
                <w:spacing w:val="-4"/>
              </w:rPr>
              <w:t xml:space="preserve"> </w:t>
            </w:r>
            <w:r>
              <w:t>considered</w:t>
            </w:r>
            <w:r>
              <w:rPr>
                <w:spacing w:val="-4"/>
              </w:rPr>
              <w:t xml:space="preserve"> </w:t>
            </w:r>
            <w:r>
              <w:t>here (Santos</w:t>
            </w:r>
            <w:r>
              <w:rPr>
                <w:spacing w:val="-2"/>
              </w:rPr>
              <w:t xml:space="preserve"> </w:t>
            </w:r>
            <w:r>
              <w:t>et</w:t>
            </w:r>
            <w:r>
              <w:rPr>
                <w:spacing w:val="-1"/>
              </w:rPr>
              <w:t xml:space="preserve"> </w:t>
            </w:r>
            <w:r>
              <w:t>al.,</w:t>
            </w:r>
            <w:r>
              <w:rPr>
                <w:spacing w:val="-1"/>
              </w:rPr>
              <w:t xml:space="preserve"> </w:t>
            </w:r>
            <w:r>
              <w:t>2022).</w:t>
            </w:r>
            <w:r>
              <w:rPr>
                <w:spacing w:val="-1"/>
              </w:rPr>
              <w:t xml:space="preserve"> </w:t>
            </w:r>
            <w:r>
              <w:t>The rationale for</w:t>
            </w:r>
            <w:r>
              <w:rPr>
                <w:spacing w:val="-1"/>
              </w:rPr>
              <w:t xml:space="preserve"> </w:t>
            </w:r>
            <w:r>
              <w:t>intervention may be</w:t>
            </w:r>
            <w:r>
              <w:rPr>
                <w:spacing w:val="-2"/>
              </w:rPr>
              <w:t xml:space="preserve"> </w:t>
            </w:r>
            <w:r>
              <w:t>strengthened</w:t>
            </w:r>
            <w:r>
              <w:rPr>
                <w:spacing w:val="-2"/>
              </w:rPr>
              <w:t xml:space="preserve"> </w:t>
            </w:r>
            <w:r>
              <w:t>by an acknowledgement of the evidence beyond climate issues and ‘market failure’. We encourage you to carefully consider the use of termino</w:t>
            </w:r>
            <w:r>
              <w:t>logy with market connotations (</w:t>
            </w:r>
            <w:proofErr w:type="gramStart"/>
            <w:r>
              <w:t>e.g.</w:t>
            </w:r>
            <w:proofErr w:type="gramEnd"/>
            <w:r>
              <w:t xml:space="preserve"> market failure, and consumers of physical activity), which </w:t>
            </w:r>
            <w:proofErr w:type="spellStart"/>
            <w:r>
              <w:t>emphasise</w:t>
            </w:r>
            <w:proofErr w:type="spellEnd"/>
            <w:r>
              <w:t xml:space="preserve"> individual lifestyle decisions and detract from the systemic nature of the physical inactivity issue (Rigby, 2022ab).</w:t>
            </w:r>
          </w:p>
        </w:tc>
      </w:tr>
      <w:tr w:rsidR="00E85E5E" w14:paraId="6DC2A163" w14:textId="77777777">
        <w:trPr>
          <w:trHeight w:val="386"/>
        </w:trPr>
        <w:tc>
          <w:tcPr>
            <w:tcW w:w="9741" w:type="dxa"/>
          </w:tcPr>
          <w:p w14:paraId="45948517" w14:textId="77777777" w:rsidR="00E85E5E" w:rsidRDefault="0036216D">
            <w:pPr>
              <w:pStyle w:val="TableParagraph"/>
              <w:spacing w:before="55"/>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E85E5E" w14:paraId="13650D29" w14:textId="77777777">
        <w:trPr>
          <w:trHeight w:val="506"/>
        </w:trPr>
        <w:tc>
          <w:tcPr>
            <w:tcW w:w="9741" w:type="dxa"/>
          </w:tcPr>
          <w:p w14:paraId="5EB65198" w14:textId="77777777" w:rsidR="00E85E5E" w:rsidRDefault="0036216D">
            <w:pPr>
              <w:pStyle w:val="TableParagraph"/>
            </w:pPr>
            <w:r>
              <w:t>16</w:t>
            </w:r>
            <w:r>
              <w:rPr>
                <w:vertAlign w:val="superscript"/>
              </w:rPr>
              <w:t>th</w:t>
            </w:r>
            <w:r>
              <w:rPr>
                <w:spacing w:val="-6"/>
              </w:rPr>
              <w:t xml:space="preserve"> </w:t>
            </w:r>
            <w:r>
              <w:t>December</w:t>
            </w:r>
            <w:r>
              <w:rPr>
                <w:spacing w:val="-7"/>
              </w:rPr>
              <w:t xml:space="preserve"> </w:t>
            </w:r>
            <w:r>
              <w:rPr>
                <w:spacing w:val="-4"/>
              </w:rPr>
              <w:t>2022</w:t>
            </w:r>
          </w:p>
        </w:tc>
      </w:tr>
      <w:tr w:rsidR="00E85E5E" w14:paraId="4871B2F7" w14:textId="77777777">
        <w:trPr>
          <w:trHeight w:val="383"/>
        </w:trPr>
        <w:tc>
          <w:tcPr>
            <w:tcW w:w="9741" w:type="dxa"/>
          </w:tcPr>
          <w:p w14:paraId="26B6A8AD" w14:textId="77777777" w:rsidR="00E85E5E" w:rsidRDefault="0036216D">
            <w:pPr>
              <w:pStyle w:val="TableParagraph"/>
              <w:spacing w:before="53"/>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E85E5E" w14:paraId="00A3DA05" w14:textId="77777777">
        <w:trPr>
          <w:trHeight w:val="758"/>
        </w:trPr>
        <w:tc>
          <w:tcPr>
            <w:tcW w:w="9741" w:type="dxa"/>
          </w:tcPr>
          <w:p w14:paraId="4CEB7776" w14:textId="77777777" w:rsidR="00E85E5E" w:rsidRDefault="0036216D">
            <w:pPr>
              <w:pStyle w:val="TableParagraph"/>
              <w:spacing w:line="252" w:lineRule="exact"/>
            </w:pPr>
            <w:hyperlink r:id="rId10">
              <w:r>
                <w:rPr>
                  <w:color w:val="0000FF"/>
                  <w:spacing w:val="-2"/>
                  <w:u w:val="single" w:color="0000FF"/>
                </w:rPr>
                <w:t>https://www.gla.ac.uk/schools/healthwellbeing/research/mrccsosocialandpublichealthsciencesunit</w:t>
              </w:r>
            </w:hyperlink>
          </w:p>
          <w:p w14:paraId="0052B985" w14:textId="77777777" w:rsidR="00E85E5E" w:rsidRDefault="0036216D">
            <w:pPr>
              <w:pStyle w:val="TableParagraph"/>
              <w:spacing w:line="252" w:lineRule="exact"/>
            </w:pPr>
            <w:hyperlink r:id="rId11">
              <w:r>
                <w:rPr>
                  <w:color w:val="0000FF"/>
                  <w:spacing w:val="-2"/>
                  <w:u w:val="single" w:color="0000FF"/>
                </w:rPr>
                <w:t>/</w:t>
              </w:r>
              <w:proofErr w:type="spellStart"/>
              <w:r>
                <w:rPr>
                  <w:color w:val="0000FF"/>
                  <w:spacing w:val="-2"/>
                  <w:u w:val="single" w:color="0000FF"/>
                </w:rPr>
                <w:t>programmes</w:t>
              </w:r>
              <w:proofErr w:type="spellEnd"/>
              <w:r>
                <w:rPr>
                  <w:color w:val="0000FF"/>
                  <w:spacing w:val="-2"/>
                  <w:u w:val="single" w:color="0000FF"/>
                </w:rPr>
                <w:t>/</w:t>
              </w:r>
            </w:hyperlink>
          </w:p>
        </w:tc>
      </w:tr>
      <w:tr w:rsidR="00E85E5E" w14:paraId="0A54E8F0" w14:textId="77777777">
        <w:trPr>
          <w:trHeight w:val="383"/>
        </w:trPr>
        <w:tc>
          <w:tcPr>
            <w:tcW w:w="9741" w:type="dxa"/>
          </w:tcPr>
          <w:p w14:paraId="28EF95DC" w14:textId="77777777" w:rsidR="00E85E5E" w:rsidRDefault="0036216D">
            <w:pPr>
              <w:pStyle w:val="TableParagraph"/>
              <w:spacing w:before="55"/>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E85E5E" w14:paraId="1741C99B" w14:textId="77777777">
        <w:trPr>
          <w:trHeight w:val="760"/>
        </w:trPr>
        <w:tc>
          <w:tcPr>
            <w:tcW w:w="9741" w:type="dxa"/>
          </w:tcPr>
          <w:p w14:paraId="7678E6F9" w14:textId="549EE035" w:rsidR="00E85E5E" w:rsidRDefault="0036216D">
            <w:pPr>
              <w:pStyle w:val="TableParagraph"/>
              <w:ind w:right="669"/>
            </w:pPr>
            <w:r>
              <w:t>Dr</w:t>
            </w:r>
            <w:r>
              <w:rPr>
                <w:spacing w:val="-2"/>
              </w:rPr>
              <w:t xml:space="preserve"> </w:t>
            </w:r>
            <w:r>
              <w:t>Ben</w:t>
            </w:r>
            <w:r>
              <w:rPr>
                <w:spacing w:val="-3"/>
              </w:rPr>
              <w:t xml:space="preserve"> </w:t>
            </w:r>
            <w:r>
              <w:t>Rigby,</w:t>
            </w:r>
            <w:r>
              <w:rPr>
                <w:spacing w:val="-6"/>
              </w:rPr>
              <w:t xml:space="preserve"> </w:t>
            </w:r>
            <w:r>
              <w:t>MRC/CSO</w:t>
            </w:r>
            <w:r>
              <w:rPr>
                <w:spacing w:val="-1"/>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5"/>
              </w:rPr>
              <w:t xml:space="preserve"> </w:t>
            </w:r>
            <w:r>
              <w:t>Unit,</w:t>
            </w:r>
            <w:r>
              <w:rPr>
                <w:spacing w:val="-4"/>
              </w:rPr>
              <w:t xml:space="preserve"> </w:t>
            </w:r>
            <w:r>
              <w:t>University</w:t>
            </w:r>
            <w:r>
              <w:rPr>
                <w:spacing w:val="-2"/>
              </w:rPr>
              <w:t xml:space="preserve"> </w:t>
            </w:r>
            <w:r>
              <w:t>of</w:t>
            </w:r>
            <w:r>
              <w:rPr>
                <w:spacing w:val="-4"/>
              </w:rPr>
              <w:t xml:space="preserve"> </w:t>
            </w:r>
            <w:r>
              <w:t xml:space="preserve">Glasgow Email: </w:t>
            </w:r>
            <w:hyperlink r:id="rId12" w:history="1">
              <w:r w:rsidR="00734AFD" w:rsidRPr="00345AD2">
                <w:rPr>
                  <w:rStyle w:val="Hyperlink"/>
                </w:rPr>
                <w:t>Benjamin.Rigby@glasgow.ac.uk</w:t>
              </w:r>
            </w:hyperlink>
          </w:p>
        </w:tc>
      </w:tr>
    </w:tbl>
    <w:p w14:paraId="51E00F8E" w14:textId="77777777" w:rsidR="00E85E5E" w:rsidRDefault="00E85E5E">
      <w:pPr>
        <w:sectPr w:rsidR="00E85E5E">
          <w:headerReference w:type="default" r:id="rId13"/>
          <w:footerReference w:type="default" r:id="rId14"/>
          <w:pgSz w:w="11910" w:h="16840"/>
          <w:pgMar w:top="1780" w:right="960" w:bottom="1940" w:left="960" w:header="709" w:footer="1750" w:gutter="0"/>
          <w:cols w:space="720"/>
        </w:sectPr>
      </w:pPr>
    </w:p>
    <w:p w14:paraId="1BC1A908" w14:textId="77777777" w:rsidR="00E85E5E" w:rsidRDefault="00E85E5E" w:rsidP="00734AFD">
      <w:pPr>
        <w:spacing w:before="4"/>
        <w:rPr>
          <w:b/>
          <w:sz w:val="17"/>
        </w:rPr>
      </w:pPr>
    </w:p>
    <w:sectPr w:rsidR="00E85E5E" w:rsidSect="00734AFD">
      <w:pgSz w:w="11910" w:h="16840" w:code="9"/>
      <w:pgMar w:top="1780" w:right="958" w:bottom="1939" w:left="958" w:header="709" w:footer="1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FCBD" w14:textId="77777777" w:rsidR="00000000" w:rsidRDefault="0036216D">
      <w:r>
        <w:separator/>
      </w:r>
    </w:p>
  </w:endnote>
  <w:endnote w:type="continuationSeparator" w:id="0">
    <w:p w14:paraId="31588C7A" w14:textId="77777777" w:rsidR="00000000" w:rsidRDefault="0036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645" w14:textId="146A0CEB" w:rsidR="00E85E5E" w:rsidRDefault="00E85E5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C2FB" w14:textId="3BB64688" w:rsidR="00E85E5E" w:rsidRDefault="00E85E5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A85B" w14:textId="77777777" w:rsidR="00000000" w:rsidRDefault="0036216D">
      <w:r>
        <w:separator/>
      </w:r>
    </w:p>
  </w:footnote>
  <w:footnote w:type="continuationSeparator" w:id="0">
    <w:p w14:paraId="38E88089" w14:textId="77777777" w:rsidR="00000000" w:rsidRDefault="0036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BB32" w14:textId="238CD876" w:rsidR="00E85E5E" w:rsidRDefault="00E85E5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015"/>
    <w:multiLevelType w:val="multilevel"/>
    <w:tmpl w:val="D658A588"/>
    <w:lvl w:ilvl="0">
      <w:start w:val="23"/>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49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26" w:hanging="490"/>
      </w:pPr>
      <w:rPr>
        <w:rFonts w:hint="default"/>
        <w:lang w:val="en-US" w:eastAsia="en-US" w:bidi="ar-SA"/>
      </w:rPr>
    </w:lvl>
    <w:lvl w:ilvl="3">
      <w:numFmt w:val="bullet"/>
      <w:lvlText w:val="•"/>
      <w:lvlJc w:val="left"/>
      <w:pPr>
        <w:ind w:left="2989" w:hanging="490"/>
      </w:pPr>
      <w:rPr>
        <w:rFonts w:hint="default"/>
        <w:lang w:val="en-US" w:eastAsia="en-US" w:bidi="ar-SA"/>
      </w:rPr>
    </w:lvl>
    <w:lvl w:ilvl="4">
      <w:numFmt w:val="bullet"/>
      <w:lvlText w:val="•"/>
      <w:lvlJc w:val="left"/>
      <w:pPr>
        <w:ind w:left="3952" w:hanging="490"/>
      </w:pPr>
      <w:rPr>
        <w:rFonts w:hint="default"/>
        <w:lang w:val="en-US" w:eastAsia="en-US" w:bidi="ar-SA"/>
      </w:rPr>
    </w:lvl>
    <w:lvl w:ilvl="5">
      <w:numFmt w:val="bullet"/>
      <w:lvlText w:val="•"/>
      <w:lvlJc w:val="left"/>
      <w:pPr>
        <w:ind w:left="4915" w:hanging="490"/>
      </w:pPr>
      <w:rPr>
        <w:rFonts w:hint="default"/>
        <w:lang w:val="en-US" w:eastAsia="en-US" w:bidi="ar-SA"/>
      </w:rPr>
    </w:lvl>
    <w:lvl w:ilvl="6">
      <w:numFmt w:val="bullet"/>
      <w:lvlText w:val="•"/>
      <w:lvlJc w:val="left"/>
      <w:pPr>
        <w:ind w:left="5878" w:hanging="490"/>
      </w:pPr>
      <w:rPr>
        <w:rFonts w:hint="default"/>
        <w:lang w:val="en-US" w:eastAsia="en-US" w:bidi="ar-SA"/>
      </w:rPr>
    </w:lvl>
    <w:lvl w:ilvl="7">
      <w:numFmt w:val="bullet"/>
      <w:lvlText w:val="•"/>
      <w:lvlJc w:val="left"/>
      <w:pPr>
        <w:ind w:left="6841" w:hanging="490"/>
      </w:pPr>
      <w:rPr>
        <w:rFonts w:hint="default"/>
        <w:lang w:val="en-US" w:eastAsia="en-US" w:bidi="ar-SA"/>
      </w:rPr>
    </w:lvl>
    <w:lvl w:ilvl="8">
      <w:numFmt w:val="bullet"/>
      <w:lvlText w:val="•"/>
      <w:lvlJc w:val="left"/>
      <w:pPr>
        <w:ind w:left="7804" w:hanging="490"/>
      </w:pPr>
      <w:rPr>
        <w:rFonts w:hint="default"/>
        <w:lang w:val="en-US" w:eastAsia="en-US" w:bidi="ar-SA"/>
      </w:rPr>
    </w:lvl>
  </w:abstractNum>
  <w:abstractNum w:abstractNumId="1" w15:restartNumberingAfterBreak="0">
    <w:nsid w:val="31007B68"/>
    <w:multiLevelType w:val="multilevel"/>
    <w:tmpl w:val="37726240"/>
    <w:lvl w:ilvl="0">
      <w:start w:val="1"/>
      <w:numFmt w:val="decimal"/>
      <w:lvlText w:val="%1"/>
      <w:lvlJc w:val="left"/>
      <w:pPr>
        <w:ind w:left="107" w:hanging="185"/>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368"/>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26" w:hanging="368"/>
      </w:pPr>
      <w:rPr>
        <w:rFonts w:hint="default"/>
        <w:lang w:val="en-US" w:eastAsia="en-US" w:bidi="ar-SA"/>
      </w:rPr>
    </w:lvl>
    <w:lvl w:ilvl="3">
      <w:numFmt w:val="bullet"/>
      <w:lvlText w:val="•"/>
      <w:lvlJc w:val="left"/>
      <w:pPr>
        <w:ind w:left="2989" w:hanging="368"/>
      </w:pPr>
      <w:rPr>
        <w:rFonts w:hint="default"/>
        <w:lang w:val="en-US" w:eastAsia="en-US" w:bidi="ar-SA"/>
      </w:rPr>
    </w:lvl>
    <w:lvl w:ilvl="4">
      <w:numFmt w:val="bullet"/>
      <w:lvlText w:val="•"/>
      <w:lvlJc w:val="left"/>
      <w:pPr>
        <w:ind w:left="3952" w:hanging="368"/>
      </w:pPr>
      <w:rPr>
        <w:rFonts w:hint="default"/>
        <w:lang w:val="en-US" w:eastAsia="en-US" w:bidi="ar-SA"/>
      </w:rPr>
    </w:lvl>
    <w:lvl w:ilvl="5">
      <w:numFmt w:val="bullet"/>
      <w:lvlText w:val="•"/>
      <w:lvlJc w:val="left"/>
      <w:pPr>
        <w:ind w:left="4915" w:hanging="368"/>
      </w:pPr>
      <w:rPr>
        <w:rFonts w:hint="default"/>
        <w:lang w:val="en-US" w:eastAsia="en-US" w:bidi="ar-SA"/>
      </w:rPr>
    </w:lvl>
    <w:lvl w:ilvl="6">
      <w:numFmt w:val="bullet"/>
      <w:lvlText w:val="•"/>
      <w:lvlJc w:val="left"/>
      <w:pPr>
        <w:ind w:left="5878" w:hanging="368"/>
      </w:pPr>
      <w:rPr>
        <w:rFonts w:hint="default"/>
        <w:lang w:val="en-US" w:eastAsia="en-US" w:bidi="ar-SA"/>
      </w:rPr>
    </w:lvl>
    <w:lvl w:ilvl="7">
      <w:numFmt w:val="bullet"/>
      <w:lvlText w:val="•"/>
      <w:lvlJc w:val="left"/>
      <w:pPr>
        <w:ind w:left="6841" w:hanging="368"/>
      </w:pPr>
      <w:rPr>
        <w:rFonts w:hint="default"/>
        <w:lang w:val="en-US" w:eastAsia="en-US" w:bidi="ar-SA"/>
      </w:rPr>
    </w:lvl>
    <w:lvl w:ilvl="8">
      <w:numFmt w:val="bullet"/>
      <w:lvlText w:val="•"/>
      <w:lvlJc w:val="left"/>
      <w:pPr>
        <w:ind w:left="7804" w:hanging="368"/>
      </w:pPr>
      <w:rPr>
        <w:rFonts w:hint="default"/>
        <w:lang w:val="en-US" w:eastAsia="en-US" w:bidi="ar-SA"/>
      </w:rPr>
    </w:lvl>
  </w:abstractNum>
  <w:abstractNum w:abstractNumId="2" w15:restartNumberingAfterBreak="0">
    <w:nsid w:val="335800F4"/>
    <w:multiLevelType w:val="multilevel"/>
    <w:tmpl w:val="64CC40D4"/>
    <w:lvl w:ilvl="0">
      <w:start w:val="5"/>
      <w:numFmt w:val="decimal"/>
      <w:lvlText w:val="%1"/>
      <w:lvlJc w:val="left"/>
      <w:pPr>
        <w:ind w:left="107" w:hanging="185"/>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37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26" w:hanging="370"/>
      </w:pPr>
      <w:rPr>
        <w:rFonts w:hint="default"/>
        <w:lang w:val="en-US" w:eastAsia="en-US" w:bidi="ar-SA"/>
      </w:rPr>
    </w:lvl>
    <w:lvl w:ilvl="3">
      <w:numFmt w:val="bullet"/>
      <w:lvlText w:val="•"/>
      <w:lvlJc w:val="left"/>
      <w:pPr>
        <w:ind w:left="2989" w:hanging="370"/>
      </w:pPr>
      <w:rPr>
        <w:rFonts w:hint="default"/>
        <w:lang w:val="en-US" w:eastAsia="en-US" w:bidi="ar-SA"/>
      </w:rPr>
    </w:lvl>
    <w:lvl w:ilvl="4">
      <w:numFmt w:val="bullet"/>
      <w:lvlText w:val="•"/>
      <w:lvlJc w:val="left"/>
      <w:pPr>
        <w:ind w:left="3952" w:hanging="370"/>
      </w:pPr>
      <w:rPr>
        <w:rFonts w:hint="default"/>
        <w:lang w:val="en-US" w:eastAsia="en-US" w:bidi="ar-SA"/>
      </w:rPr>
    </w:lvl>
    <w:lvl w:ilvl="5">
      <w:numFmt w:val="bullet"/>
      <w:lvlText w:val="•"/>
      <w:lvlJc w:val="left"/>
      <w:pPr>
        <w:ind w:left="4915" w:hanging="370"/>
      </w:pPr>
      <w:rPr>
        <w:rFonts w:hint="default"/>
        <w:lang w:val="en-US" w:eastAsia="en-US" w:bidi="ar-SA"/>
      </w:rPr>
    </w:lvl>
    <w:lvl w:ilvl="6">
      <w:numFmt w:val="bullet"/>
      <w:lvlText w:val="•"/>
      <w:lvlJc w:val="left"/>
      <w:pPr>
        <w:ind w:left="5878" w:hanging="370"/>
      </w:pPr>
      <w:rPr>
        <w:rFonts w:hint="default"/>
        <w:lang w:val="en-US" w:eastAsia="en-US" w:bidi="ar-SA"/>
      </w:rPr>
    </w:lvl>
    <w:lvl w:ilvl="7">
      <w:numFmt w:val="bullet"/>
      <w:lvlText w:val="•"/>
      <w:lvlJc w:val="left"/>
      <w:pPr>
        <w:ind w:left="6841" w:hanging="370"/>
      </w:pPr>
      <w:rPr>
        <w:rFonts w:hint="default"/>
        <w:lang w:val="en-US" w:eastAsia="en-US" w:bidi="ar-SA"/>
      </w:rPr>
    </w:lvl>
    <w:lvl w:ilvl="8">
      <w:numFmt w:val="bullet"/>
      <w:lvlText w:val="•"/>
      <w:lvlJc w:val="left"/>
      <w:pPr>
        <w:ind w:left="7804" w:hanging="370"/>
      </w:pPr>
      <w:rPr>
        <w:rFonts w:hint="default"/>
        <w:lang w:val="en-US" w:eastAsia="en-US" w:bidi="ar-SA"/>
      </w:rPr>
    </w:lvl>
  </w:abstractNum>
  <w:abstractNum w:abstractNumId="3" w15:restartNumberingAfterBreak="0">
    <w:nsid w:val="39FC3A2D"/>
    <w:multiLevelType w:val="multilevel"/>
    <w:tmpl w:val="FD68068C"/>
    <w:lvl w:ilvl="0">
      <w:start w:val="19"/>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49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26" w:hanging="490"/>
      </w:pPr>
      <w:rPr>
        <w:rFonts w:hint="default"/>
        <w:lang w:val="en-US" w:eastAsia="en-US" w:bidi="ar-SA"/>
      </w:rPr>
    </w:lvl>
    <w:lvl w:ilvl="3">
      <w:numFmt w:val="bullet"/>
      <w:lvlText w:val="•"/>
      <w:lvlJc w:val="left"/>
      <w:pPr>
        <w:ind w:left="2989" w:hanging="490"/>
      </w:pPr>
      <w:rPr>
        <w:rFonts w:hint="default"/>
        <w:lang w:val="en-US" w:eastAsia="en-US" w:bidi="ar-SA"/>
      </w:rPr>
    </w:lvl>
    <w:lvl w:ilvl="4">
      <w:numFmt w:val="bullet"/>
      <w:lvlText w:val="•"/>
      <w:lvlJc w:val="left"/>
      <w:pPr>
        <w:ind w:left="3952" w:hanging="490"/>
      </w:pPr>
      <w:rPr>
        <w:rFonts w:hint="default"/>
        <w:lang w:val="en-US" w:eastAsia="en-US" w:bidi="ar-SA"/>
      </w:rPr>
    </w:lvl>
    <w:lvl w:ilvl="5">
      <w:numFmt w:val="bullet"/>
      <w:lvlText w:val="•"/>
      <w:lvlJc w:val="left"/>
      <w:pPr>
        <w:ind w:left="4915" w:hanging="490"/>
      </w:pPr>
      <w:rPr>
        <w:rFonts w:hint="default"/>
        <w:lang w:val="en-US" w:eastAsia="en-US" w:bidi="ar-SA"/>
      </w:rPr>
    </w:lvl>
    <w:lvl w:ilvl="6">
      <w:numFmt w:val="bullet"/>
      <w:lvlText w:val="•"/>
      <w:lvlJc w:val="left"/>
      <w:pPr>
        <w:ind w:left="5878" w:hanging="490"/>
      </w:pPr>
      <w:rPr>
        <w:rFonts w:hint="default"/>
        <w:lang w:val="en-US" w:eastAsia="en-US" w:bidi="ar-SA"/>
      </w:rPr>
    </w:lvl>
    <w:lvl w:ilvl="7">
      <w:numFmt w:val="bullet"/>
      <w:lvlText w:val="•"/>
      <w:lvlJc w:val="left"/>
      <w:pPr>
        <w:ind w:left="6841" w:hanging="490"/>
      </w:pPr>
      <w:rPr>
        <w:rFonts w:hint="default"/>
        <w:lang w:val="en-US" w:eastAsia="en-US" w:bidi="ar-SA"/>
      </w:rPr>
    </w:lvl>
    <w:lvl w:ilvl="8">
      <w:numFmt w:val="bullet"/>
      <w:lvlText w:val="•"/>
      <w:lvlJc w:val="left"/>
      <w:pPr>
        <w:ind w:left="7804" w:hanging="490"/>
      </w:pPr>
      <w:rPr>
        <w:rFonts w:hint="default"/>
        <w:lang w:val="en-US" w:eastAsia="en-US" w:bidi="ar-SA"/>
      </w:rPr>
    </w:lvl>
  </w:abstractNum>
  <w:abstractNum w:abstractNumId="4" w15:restartNumberingAfterBreak="0">
    <w:nsid w:val="3E440442"/>
    <w:multiLevelType w:val="multilevel"/>
    <w:tmpl w:val="E918D5B4"/>
    <w:lvl w:ilvl="0">
      <w:start w:val="17"/>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492"/>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26" w:hanging="492"/>
      </w:pPr>
      <w:rPr>
        <w:rFonts w:hint="default"/>
        <w:lang w:val="en-US" w:eastAsia="en-US" w:bidi="ar-SA"/>
      </w:rPr>
    </w:lvl>
    <w:lvl w:ilvl="3">
      <w:numFmt w:val="bullet"/>
      <w:lvlText w:val="•"/>
      <w:lvlJc w:val="left"/>
      <w:pPr>
        <w:ind w:left="2989" w:hanging="492"/>
      </w:pPr>
      <w:rPr>
        <w:rFonts w:hint="default"/>
        <w:lang w:val="en-US" w:eastAsia="en-US" w:bidi="ar-SA"/>
      </w:rPr>
    </w:lvl>
    <w:lvl w:ilvl="4">
      <w:numFmt w:val="bullet"/>
      <w:lvlText w:val="•"/>
      <w:lvlJc w:val="left"/>
      <w:pPr>
        <w:ind w:left="3952" w:hanging="492"/>
      </w:pPr>
      <w:rPr>
        <w:rFonts w:hint="default"/>
        <w:lang w:val="en-US" w:eastAsia="en-US" w:bidi="ar-SA"/>
      </w:rPr>
    </w:lvl>
    <w:lvl w:ilvl="5">
      <w:numFmt w:val="bullet"/>
      <w:lvlText w:val="•"/>
      <w:lvlJc w:val="left"/>
      <w:pPr>
        <w:ind w:left="4915" w:hanging="492"/>
      </w:pPr>
      <w:rPr>
        <w:rFonts w:hint="default"/>
        <w:lang w:val="en-US" w:eastAsia="en-US" w:bidi="ar-SA"/>
      </w:rPr>
    </w:lvl>
    <w:lvl w:ilvl="6">
      <w:numFmt w:val="bullet"/>
      <w:lvlText w:val="•"/>
      <w:lvlJc w:val="left"/>
      <w:pPr>
        <w:ind w:left="5878" w:hanging="492"/>
      </w:pPr>
      <w:rPr>
        <w:rFonts w:hint="default"/>
        <w:lang w:val="en-US" w:eastAsia="en-US" w:bidi="ar-SA"/>
      </w:rPr>
    </w:lvl>
    <w:lvl w:ilvl="7">
      <w:numFmt w:val="bullet"/>
      <w:lvlText w:val="•"/>
      <w:lvlJc w:val="left"/>
      <w:pPr>
        <w:ind w:left="6841" w:hanging="492"/>
      </w:pPr>
      <w:rPr>
        <w:rFonts w:hint="default"/>
        <w:lang w:val="en-US" w:eastAsia="en-US" w:bidi="ar-SA"/>
      </w:rPr>
    </w:lvl>
    <w:lvl w:ilvl="8">
      <w:numFmt w:val="bullet"/>
      <w:lvlText w:val="•"/>
      <w:lvlJc w:val="left"/>
      <w:pPr>
        <w:ind w:left="7804" w:hanging="492"/>
      </w:pPr>
      <w:rPr>
        <w:rFonts w:hint="default"/>
        <w:lang w:val="en-US" w:eastAsia="en-US" w:bidi="ar-SA"/>
      </w:rPr>
    </w:lvl>
  </w:abstractNum>
  <w:abstractNum w:abstractNumId="5" w15:restartNumberingAfterBreak="0">
    <w:nsid w:val="4AD51D28"/>
    <w:multiLevelType w:val="multilevel"/>
    <w:tmpl w:val="74F20B94"/>
    <w:lvl w:ilvl="0">
      <w:start w:val="4"/>
      <w:numFmt w:val="decimal"/>
      <w:lvlText w:val="%1"/>
      <w:lvlJc w:val="left"/>
      <w:pPr>
        <w:ind w:left="107" w:hanging="185"/>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368"/>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26" w:hanging="368"/>
      </w:pPr>
      <w:rPr>
        <w:rFonts w:hint="default"/>
        <w:lang w:val="en-US" w:eastAsia="en-US" w:bidi="ar-SA"/>
      </w:rPr>
    </w:lvl>
    <w:lvl w:ilvl="3">
      <w:numFmt w:val="bullet"/>
      <w:lvlText w:val="•"/>
      <w:lvlJc w:val="left"/>
      <w:pPr>
        <w:ind w:left="2989" w:hanging="368"/>
      </w:pPr>
      <w:rPr>
        <w:rFonts w:hint="default"/>
        <w:lang w:val="en-US" w:eastAsia="en-US" w:bidi="ar-SA"/>
      </w:rPr>
    </w:lvl>
    <w:lvl w:ilvl="4">
      <w:numFmt w:val="bullet"/>
      <w:lvlText w:val="•"/>
      <w:lvlJc w:val="left"/>
      <w:pPr>
        <w:ind w:left="3952" w:hanging="368"/>
      </w:pPr>
      <w:rPr>
        <w:rFonts w:hint="default"/>
        <w:lang w:val="en-US" w:eastAsia="en-US" w:bidi="ar-SA"/>
      </w:rPr>
    </w:lvl>
    <w:lvl w:ilvl="5">
      <w:numFmt w:val="bullet"/>
      <w:lvlText w:val="•"/>
      <w:lvlJc w:val="left"/>
      <w:pPr>
        <w:ind w:left="4915" w:hanging="368"/>
      </w:pPr>
      <w:rPr>
        <w:rFonts w:hint="default"/>
        <w:lang w:val="en-US" w:eastAsia="en-US" w:bidi="ar-SA"/>
      </w:rPr>
    </w:lvl>
    <w:lvl w:ilvl="6">
      <w:numFmt w:val="bullet"/>
      <w:lvlText w:val="•"/>
      <w:lvlJc w:val="left"/>
      <w:pPr>
        <w:ind w:left="5878" w:hanging="368"/>
      </w:pPr>
      <w:rPr>
        <w:rFonts w:hint="default"/>
        <w:lang w:val="en-US" w:eastAsia="en-US" w:bidi="ar-SA"/>
      </w:rPr>
    </w:lvl>
    <w:lvl w:ilvl="7">
      <w:numFmt w:val="bullet"/>
      <w:lvlText w:val="•"/>
      <w:lvlJc w:val="left"/>
      <w:pPr>
        <w:ind w:left="6841" w:hanging="368"/>
      </w:pPr>
      <w:rPr>
        <w:rFonts w:hint="default"/>
        <w:lang w:val="en-US" w:eastAsia="en-US" w:bidi="ar-SA"/>
      </w:rPr>
    </w:lvl>
    <w:lvl w:ilvl="8">
      <w:numFmt w:val="bullet"/>
      <w:lvlText w:val="•"/>
      <w:lvlJc w:val="left"/>
      <w:pPr>
        <w:ind w:left="7804" w:hanging="368"/>
      </w:pPr>
      <w:rPr>
        <w:rFonts w:hint="default"/>
        <w:lang w:val="en-US" w:eastAsia="en-US" w:bidi="ar-SA"/>
      </w:rPr>
    </w:lvl>
  </w:abstractNum>
  <w:abstractNum w:abstractNumId="6" w15:restartNumberingAfterBreak="0">
    <w:nsid w:val="5D5C5E55"/>
    <w:multiLevelType w:val="multilevel"/>
    <w:tmpl w:val="68C256AC"/>
    <w:lvl w:ilvl="0">
      <w:start w:val="11"/>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599" w:hanging="492"/>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614" w:hanging="492"/>
      </w:pPr>
      <w:rPr>
        <w:rFonts w:hint="default"/>
        <w:lang w:val="en-US" w:eastAsia="en-US" w:bidi="ar-SA"/>
      </w:rPr>
    </w:lvl>
    <w:lvl w:ilvl="3">
      <w:numFmt w:val="bullet"/>
      <w:lvlText w:val="•"/>
      <w:lvlJc w:val="left"/>
      <w:pPr>
        <w:ind w:left="2629" w:hanging="492"/>
      </w:pPr>
      <w:rPr>
        <w:rFonts w:hint="default"/>
        <w:lang w:val="en-US" w:eastAsia="en-US" w:bidi="ar-SA"/>
      </w:rPr>
    </w:lvl>
    <w:lvl w:ilvl="4">
      <w:numFmt w:val="bullet"/>
      <w:lvlText w:val="•"/>
      <w:lvlJc w:val="left"/>
      <w:pPr>
        <w:ind w:left="3643" w:hanging="492"/>
      </w:pPr>
      <w:rPr>
        <w:rFonts w:hint="default"/>
        <w:lang w:val="en-US" w:eastAsia="en-US" w:bidi="ar-SA"/>
      </w:rPr>
    </w:lvl>
    <w:lvl w:ilvl="5">
      <w:numFmt w:val="bullet"/>
      <w:lvlText w:val="•"/>
      <w:lvlJc w:val="left"/>
      <w:pPr>
        <w:ind w:left="4658" w:hanging="492"/>
      </w:pPr>
      <w:rPr>
        <w:rFonts w:hint="default"/>
        <w:lang w:val="en-US" w:eastAsia="en-US" w:bidi="ar-SA"/>
      </w:rPr>
    </w:lvl>
    <w:lvl w:ilvl="6">
      <w:numFmt w:val="bullet"/>
      <w:lvlText w:val="•"/>
      <w:lvlJc w:val="left"/>
      <w:pPr>
        <w:ind w:left="5672" w:hanging="492"/>
      </w:pPr>
      <w:rPr>
        <w:rFonts w:hint="default"/>
        <w:lang w:val="en-US" w:eastAsia="en-US" w:bidi="ar-SA"/>
      </w:rPr>
    </w:lvl>
    <w:lvl w:ilvl="7">
      <w:numFmt w:val="bullet"/>
      <w:lvlText w:val="•"/>
      <w:lvlJc w:val="left"/>
      <w:pPr>
        <w:ind w:left="6687" w:hanging="492"/>
      </w:pPr>
      <w:rPr>
        <w:rFonts w:hint="default"/>
        <w:lang w:val="en-US" w:eastAsia="en-US" w:bidi="ar-SA"/>
      </w:rPr>
    </w:lvl>
    <w:lvl w:ilvl="8">
      <w:numFmt w:val="bullet"/>
      <w:lvlText w:val="•"/>
      <w:lvlJc w:val="left"/>
      <w:pPr>
        <w:ind w:left="7701" w:hanging="492"/>
      </w:pPr>
      <w:rPr>
        <w:rFonts w:hint="default"/>
        <w:lang w:val="en-US" w:eastAsia="en-US" w:bidi="ar-SA"/>
      </w:rPr>
    </w:lvl>
  </w:abstractNum>
  <w:abstractNum w:abstractNumId="7" w15:restartNumberingAfterBreak="0">
    <w:nsid w:val="6179197A"/>
    <w:multiLevelType w:val="multilevel"/>
    <w:tmpl w:val="3DAEACE8"/>
    <w:lvl w:ilvl="0">
      <w:start w:val="10"/>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599" w:hanging="492"/>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614" w:hanging="492"/>
      </w:pPr>
      <w:rPr>
        <w:rFonts w:hint="default"/>
        <w:lang w:val="en-US" w:eastAsia="en-US" w:bidi="ar-SA"/>
      </w:rPr>
    </w:lvl>
    <w:lvl w:ilvl="3">
      <w:numFmt w:val="bullet"/>
      <w:lvlText w:val="•"/>
      <w:lvlJc w:val="left"/>
      <w:pPr>
        <w:ind w:left="2629" w:hanging="492"/>
      </w:pPr>
      <w:rPr>
        <w:rFonts w:hint="default"/>
        <w:lang w:val="en-US" w:eastAsia="en-US" w:bidi="ar-SA"/>
      </w:rPr>
    </w:lvl>
    <w:lvl w:ilvl="4">
      <w:numFmt w:val="bullet"/>
      <w:lvlText w:val="•"/>
      <w:lvlJc w:val="left"/>
      <w:pPr>
        <w:ind w:left="3643" w:hanging="492"/>
      </w:pPr>
      <w:rPr>
        <w:rFonts w:hint="default"/>
        <w:lang w:val="en-US" w:eastAsia="en-US" w:bidi="ar-SA"/>
      </w:rPr>
    </w:lvl>
    <w:lvl w:ilvl="5">
      <w:numFmt w:val="bullet"/>
      <w:lvlText w:val="•"/>
      <w:lvlJc w:val="left"/>
      <w:pPr>
        <w:ind w:left="4658" w:hanging="492"/>
      </w:pPr>
      <w:rPr>
        <w:rFonts w:hint="default"/>
        <w:lang w:val="en-US" w:eastAsia="en-US" w:bidi="ar-SA"/>
      </w:rPr>
    </w:lvl>
    <w:lvl w:ilvl="6">
      <w:numFmt w:val="bullet"/>
      <w:lvlText w:val="•"/>
      <w:lvlJc w:val="left"/>
      <w:pPr>
        <w:ind w:left="5672" w:hanging="492"/>
      </w:pPr>
      <w:rPr>
        <w:rFonts w:hint="default"/>
        <w:lang w:val="en-US" w:eastAsia="en-US" w:bidi="ar-SA"/>
      </w:rPr>
    </w:lvl>
    <w:lvl w:ilvl="7">
      <w:numFmt w:val="bullet"/>
      <w:lvlText w:val="•"/>
      <w:lvlJc w:val="left"/>
      <w:pPr>
        <w:ind w:left="6687" w:hanging="492"/>
      </w:pPr>
      <w:rPr>
        <w:rFonts w:hint="default"/>
        <w:lang w:val="en-US" w:eastAsia="en-US" w:bidi="ar-SA"/>
      </w:rPr>
    </w:lvl>
    <w:lvl w:ilvl="8">
      <w:numFmt w:val="bullet"/>
      <w:lvlText w:val="•"/>
      <w:lvlJc w:val="left"/>
      <w:pPr>
        <w:ind w:left="7701" w:hanging="492"/>
      </w:pPr>
      <w:rPr>
        <w:rFonts w:hint="default"/>
        <w:lang w:val="en-US" w:eastAsia="en-US" w:bidi="ar-SA"/>
      </w:rPr>
    </w:lvl>
  </w:abstractNum>
  <w:abstractNum w:abstractNumId="8" w15:restartNumberingAfterBreak="0">
    <w:nsid w:val="6374356E"/>
    <w:multiLevelType w:val="multilevel"/>
    <w:tmpl w:val="DF623B26"/>
    <w:lvl w:ilvl="0">
      <w:start w:val="20"/>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599" w:hanging="492"/>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614" w:hanging="492"/>
      </w:pPr>
      <w:rPr>
        <w:rFonts w:hint="default"/>
        <w:lang w:val="en-US" w:eastAsia="en-US" w:bidi="ar-SA"/>
      </w:rPr>
    </w:lvl>
    <w:lvl w:ilvl="3">
      <w:numFmt w:val="bullet"/>
      <w:lvlText w:val="•"/>
      <w:lvlJc w:val="left"/>
      <w:pPr>
        <w:ind w:left="2629" w:hanging="492"/>
      </w:pPr>
      <w:rPr>
        <w:rFonts w:hint="default"/>
        <w:lang w:val="en-US" w:eastAsia="en-US" w:bidi="ar-SA"/>
      </w:rPr>
    </w:lvl>
    <w:lvl w:ilvl="4">
      <w:numFmt w:val="bullet"/>
      <w:lvlText w:val="•"/>
      <w:lvlJc w:val="left"/>
      <w:pPr>
        <w:ind w:left="3643" w:hanging="492"/>
      </w:pPr>
      <w:rPr>
        <w:rFonts w:hint="default"/>
        <w:lang w:val="en-US" w:eastAsia="en-US" w:bidi="ar-SA"/>
      </w:rPr>
    </w:lvl>
    <w:lvl w:ilvl="5">
      <w:numFmt w:val="bullet"/>
      <w:lvlText w:val="•"/>
      <w:lvlJc w:val="left"/>
      <w:pPr>
        <w:ind w:left="4658" w:hanging="492"/>
      </w:pPr>
      <w:rPr>
        <w:rFonts w:hint="default"/>
        <w:lang w:val="en-US" w:eastAsia="en-US" w:bidi="ar-SA"/>
      </w:rPr>
    </w:lvl>
    <w:lvl w:ilvl="6">
      <w:numFmt w:val="bullet"/>
      <w:lvlText w:val="•"/>
      <w:lvlJc w:val="left"/>
      <w:pPr>
        <w:ind w:left="5672" w:hanging="492"/>
      </w:pPr>
      <w:rPr>
        <w:rFonts w:hint="default"/>
        <w:lang w:val="en-US" w:eastAsia="en-US" w:bidi="ar-SA"/>
      </w:rPr>
    </w:lvl>
    <w:lvl w:ilvl="7">
      <w:numFmt w:val="bullet"/>
      <w:lvlText w:val="•"/>
      <w:lvlJc w:val="left"/>
      <w:pPr>
        <w:ind w:left="6687" w:hanging="492"/>
      </w:pPr>
      <w:rPr>
        <w:rFonts w:hint="default"/>
        <w:lang w:val="en-US" w:eastAsia="en-US" w:bidi="ar-SA"/>
      </w:rPr>
    </w:lvl>
    <w:lvl w:ilvl="8">
      <w:numFmt w:val="bullet"/>
      <w:lvlText w:val="•"/>
      <w:lvlJc w:val="left"/>
      <w:pPr>
        <w:ind w:left="7701" w:hanging="492"/>
      </w:pPr>
      <w:rPr>
        <w:rFonts w:hint="default"/>
        <w:lang w:val="en-US" w:eastAsia="en-US" w:bidi="ar-SA"/>
      </w:rPr>
    </w:lvl>
  </w:abstractNum>
  <w:abstractNum w:abstractNumId="9" w15:restartNumberingAfterBreak="0">
    <w:nsid w:val="63F56E1D"/>
    <w:multiLevelType w:val="multilevel"/>
    <w:tmpl w:val="4E580E80"/>
    <w:lvl w:ilvl="0">
      <w:start w:val="16"/>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49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26" w:hanging="490"/>
      </w:pPr>
      <w:rPr>
        <w:rFonts w:hint="default"/>
        <w:lang w:val="en-US" w:eastAsia="en-US" w:bidi="ar-SA"/>
      </w:rPr>
    </w:lvl>
    <w:lvl w:ilvl="3">
      <w:numFmt w:val="bullet"/>
      <w:lvlText w:val="•"/>
      <w:lvlJc w:val="left"/>
      <w:pPr>
        <w:ind w:left="2989" w:hanging="490"/>
      </w:pPr>
      <w:rPr>
        <w:rFonts w:hint="default"/>
        <w:lang w:val="en-US" w:eastAsia="en-US" w:bidi="ar-SA"/>
      </w:rPr>
    </w:lvl>
    <w:lvl w:ilvl="4">
      <w:numFmt w:val="bullet"/>
      <w:lvlText w:val="•"/>
      <w:lvlJc w:val="left"/>
      <w:pPr>
        <w:ind w:left="3952" w:hanging="490"/>
      </w:pPr>
      <w:rPr>
        <w:rFonts w:hint="default"/>
        <w:lang w:val="en-US" w:eastAsia="en-US" w:bidi="ar-SA"/>
      </w:rPr>
    </w:lvl>
    <w:lvl w:ilvl="5">
      <w:numFmt w:val="bullet"/>
      <w:lvlText w:val="•"/>
      <w:lvlJc w:val="left"/>
      <w:pPr>
        <w:ind w:left="4915" w:hanging="490"/>
      </w:pPr>
      <w:rPr>
        <w:rFonts w:hint="default"/>
        <w:lang w:val="en-US" w:eastAsia="en-US" w:bidi="ar-SA"/>
      </w:rPr>
    </w:lvl>
    <w:lvl w:ilvl="6">
      <w:numFmt w:val="bullet"/>
      <w:lvlText w:val="•"/>
      <w:lvlJc w:val="left"/>
      <w:pPr>
        <w:ind w:left="5878" w:hanging="490"/>
      </w:pPr>
      <w:rPr>
        <w:rFonts w:hint="default"/>
        <w:lang w:val="en-US" w:eastAsia="en-US" w:bidi="ar-SA"/>
      </w:rPr>
    </w:lvl>
    <w:lvl w:ilvl="7">
      <w:numFmt w:val="bullet"/>
      <w:lvlText w:val="•"/>
      <w:lvlJc w:val="left"/>
      <w:pPr>
        <w:ind w:left="6841" w:hanging="490"/>
      </w:pPr>
      <w:rPr>
        <w:rFonts w:hint="default"/>
        <w:lang w:val="en-US" w:eastAsia="en-US" w:bidi="ar-SA"/>
      </w:rPr>
    </w:lvl>
    <w:lvl w:ilvl="8">
      <w:numFmt w:val="bullet"/>
      <w:lvlText w:val="•"/>
      <w:lvlJc w:val="left"/>
      <w:pPr>
        <w:ind w:left="7804" w:hanging="490"/>
      </w:pPr>
      <w:rPr>
        <w:rFonts w:hint="default"/>
        <w:lang w:val="en-US" w:eastAsia="en-US" w:bidi="ar-SA"/>
      </w:rPr>
    </w:lvl>
  </w:abstractNum>
  <w:abstractNum w:abstractNumId="10" w15:restartNumberingAfterBreak="0">
    <w:nsid w:val="6EBA1347"/>
    <w:multiLevelType w:val="multilevel"/>
    <w:tmpl w:val="6BC269A6"/>
    <w:lvl w:ilvl="0">
      <w:start w:val="7"/>
      <w:numFmt w:val="decimal"/>
      <w:lvlText w:val="%1"/>
      <w:lvlJc w:val="left"/>
      <w:pPr>
        <w:ind w:left="107" w:hanging="185"/>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37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26" w:hanging="370"/>
      </w:pPr>
      <w:rPr>
        <w:rFonts w:hint="default"/>
        <w:lang w:val="en-US" w:eastAsia="en-US" w:bidi="ar-SA"/>
      </w:rPr>
    </w:lvl>
    <w:lvl w:ilvl="3">
      <w:numFmt w:val="bullet"/>
      <w:lvlText w:val="•"/>
      <w:lvlJc w:val="left"/>
      <w:pPr>
        <w:ind w:left="2989" w:hanging="370"/>
      </w:pPr>
      <w:rPr>
        <w:rFonts w:hint="default"/>
        <w:lang w:val="en-US" w:eastAsia="en-US" w:bidi="ar-SA"/>
      </w:rPr>
    </w:lvl>
    <w:lvl w:ilvl="4">
      <w:numFmt w:val="bullet"/>
      <w:lvlText w:val="•"/>
      <w:lvlJc w:val="left"/>
      <w:pPr>
        <w:ind w:left="3952" w:hanging="370"/>
      </w:pPr>
      <w:rPr>
        <w:rFonts w:hint="default"/>
        <w:lang w:val="en-US" w:eastAsia="en-US" w:bidi="ar-SA"/>
      </w:rPr>
    </w:lvl>
    <w:lvl w:ilvl="5">
      <w:numFmt w:val="bullet"/>
      <w:lvlText w:val="•"/>
      <w:lvlJc w:val="left"/>
      <w:pPr>
        <w:ind w:left="4915" w:hanging="370"/>
      </w:pPr>
      <w:rPr>
        <w:rFonts w:hint="default"/>
        <w:lang w:val="en-US" w:eastAsia="en-US" w:bidi="ar-SA"/>
      </w:rPr>
    </w:lvl>
    <w:lvl w:ilvl="6">
      <w:numFmt w:val="bullet"/>
      <w:lvlText w:val="•"/>
      <w:lvlJc w:val="left"/>
      <w:pPr>
        <w:ind w:left="5878" w:hanging="370"/>
      </w:pPr>
      <w:rPr>
        <w:rFonts w:hint="default"/>
        <w:lang w:val="en-US" w:eastAsia="en-US" w:bidi="ar-SA"/>
      </w:rPr>
    </w:lvl>
    <w:lvl w:ilvl="7">
      <w:numFmt w:val="bullet"/>
      <w:lvlText w:val="•"/>
      <w:lvlJc w:val="left"/>
      <w:pPr>
        <w:ind w:left="6841" w:hanging="370"/>
      </w:pPr>
      <w:rPr>
        <w:rFonts w:hint="default"/>
        <w:lang w:val="en-US" w:eastAsia="en-US" w:bidi="ar-SA"/>
      </w:rPr>
    </w:lvl>
    <w:lvl w:ilvl="8">
      <w:numFmt w:val="bullet"/>
      <w:lvlText w:val="•"/>
      <w:lvlJc w:val="left"/>
      <w:pPr>
        <w:ind w:left="7804" w:hanging="370"/>
      </w:pPr>
      <w:rPr>
        <w:rFonts w:hint="default"/>
        <w:lang w:val="en-US" w:eastAsia="en-US" w:bidi="ar-SA"/>
      </w:rPr>
    </w:lvl>
  </w:abstractNum>
  <w:abstractNum w:abstractNumId="11" w15:restartNumberingAfterBreak="0">
    <w:nsid w:val="6EBE3366"/>
    <w:multiLevelType w:val="multilevel"/>
    <w:tmpl w:val="2CE22BBE"/>
    <w:lvl w:ilvl="0">
      <w:start w:val="13"/>
      <w:numFmt w:val="decimal"/>
      <w:lvlText w:val="%1"/>
      <w:lvlJc w:val="left"/>
      <w:pPr>
        <w:ind w:left="107" w:hanging="492"/>
        <w:jc w:val="left"/>
      </w:pPr>
      <w:rPr>
        <w:rFonts w:hint="default"/>
        <w:lang w:val="en-US" w:eastAsia="en-US" w:bidi="ar-SA"/>
      </w:rPr>
    </w:lvl>
    <w:lvl w:ilvl="1">
      <w:start w:val="1"/>
      <w:numFmt w:val="decimal"/>
      <w:lvlText w:val="%1.%2"/>
      <w:lvlJc w:val="left"/>
      <w:pPr>
        <w:ind w:left="107" w:hanging="492"/>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26" w:hanging="492"/>
      </w:pPr>
      <w:rPr>
        <w:rFonts w:hint="default"/>
        <w:lang w:val="en-US" w:eastAsia="en-US" w:bidi="ar-SA"/>
      </w:rPr>
    </w:lvl>
    <w:lvl w:ilvl="3">
      <w:numFmt w:val="bullet"/>
      <w:lvlText w:val="•"/>
      <w:lvlJc w:val="left"/>
      <w:pPr>
        <w:ind w:left="2989" w:hanging="492"/>
      </w:pPr>
      <w:rPr>
        <w:rFonts w:hint="default"/>
        <w:lang w:val="en-US" w:eastAsia="en-US" w:bidi="ar-SA"/>
      </w:rPr>
    </w:lvl>
    <w:lvl w:ilvl="4">
      <w:numFmt w:val="bullet"/>
      <w:lvlText w:val="•"/>
      <w:lvlJc w:val="left"/>
      <w:pPr>
        <w:ind w:left="3952" w:hanging="492"/>
      </w:pPr>
      <w:rPr>
        <w:rFonts w:hint="default"/>
        <w:lang w:val="en-US" w:eastAsia="en-US" w:bidi="ar-SA"/>
      </w:rPr>
    </w:lvl>
    <w:lvl w:ilvl="5">
      <w:numFmt w:val="bullet"/>
      <w:lvlText w:val="•"/>
      <w:lvlJc w:val="left"/>
      <w:pPr>
        <w:ind w:left="4915" w:hanging="492"/>
      </w:pPr>
      <w:rPr>
        <w:rFonts w:hint="default"/>
        <w:lang w:val="en-US" w:eastAsia="en-US" w:bidi="ar-SA"/>
      </w:rPr>
    </w:lvl>
    <w:lvl w:ilvl="6">
      <w:numFmt w:val="bullet"/>
      <w:lvlText w:val="•"/>
      <w:lvlJc w:val="left"/>
      <w:pPr>
        <w:ind w:left="5878" w:hanging="492"/>
      </w:pPr>
      <w:rPr>
        <w:rFonts w:hint="default"/>
        <w:lang w:val="en-US" w:eastAsia="en-US" w:bidi="ar-SA"/>
      </w:rPr>
    </w:lvl>
    <w:lvl w:ilvl="7">
      <w:numFmt w:val="bullet"/>
      <w:lvlText w:val="•"/>
      <w:lvlJc w:val="left"/>
      <w:pPr>
        <w:ind w:left="6841" w:hanging="492"/>
      </w:pPr>
      <w:rPr>
        <w:rFonts w:hint="default"/>
        <w:lang w:val="en-US" w:eastAsia="en-US" w:bidi="ar-SA"/>
      </w:rPr>
    </w:lvl>
    <w:lvl w:ilvl="8">
      <w:numFmt w:val="bullet"/>
      <w:lvlText w:val="•"/>
      <w:lvlJc w:val="left"/>
      <w:pPr>
        <w:ind w:left="7804" w:hanging="492"/>
      </w:pPr>
      <w:rPr>
        <w:rFonts w:hint="default"/>
        <w:lang w:val="en-US" w:eastAsia="en-US" w:bidi="ar-SA"/>
      </w:rPr>
    </w:lvl>
  </w:abstractNum>
  <w:abstractNum w:abstractNumId="12" w15:restartNumberingAfterBreak="0">
    <w:nsid w:val="6FD472C7"/>
    <w:multiLevelType w:val="multilevel"/>
    <w:tmpl w:val="1B5AB658"/>
    <w:lvl w:ilvl="0">
      <w:start w:val="22"/>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49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26" w:hanging="490"/>
      </w:pPr>
      <w:rPr>
        <w:rFonts w:hint="default"/>
        <w:lang w:val="en-US" w:eastAsia="en-US" w:bidi="ar-SA"/>
      </w:rPr>
    </w:lvl>
    <w:lvl w:ilvl="3">
      <w:numFmt w:val="bullet"/>
      <w:lvlText w:val="•"/>
      <w:lvlJc w:val="left"/>
      <w:pPr>
        <w:ind w:left="2989" w:hanging="490"/>
      </w:pPr>
      <w:rPr>
        <w:rFonts w:hint="default"/>
        <w:lang w:val="en-US" w:eastAsia="en-US" w:bidi="ar-SA"/>
      </w:rPr>
    </w:lvl>
    <w:lvl w:ilvl="4">
      <w:numFmt w:val="bullet"/>
      <w:lvlText w:val="•"/>
      <w:lvlJc w:val="left"/>
      <w:pPr>
        <w:ind w:left="3952" w:hanging="490"/>
      </w:pPr>
      <w:rPr>
        <w:rFonts w:hint="default"/>
        <w:lang w:val="en-US" w:eastAsia="en-US" w:bidi="ar-SA"/>
      </w:rPr>
    </w:lvl>
    <w:lvl w:ilvl="5">
      <w:numFmt w:val="bullet"/>
      <w:lvlText w:val="•"/>
      <w:lvlJc w:val="left"/>
      <w:pPr>
        <w:ind w:left="4915" w:hanging="490"/>
      </w:pPr>
      <w:rPr>
        <w:rFonts w:hint="default"/>
        <w:lang w:val="en-US" w:eastAsia="en-US" w:bidi="ar-SA"/>
      </w:rPr>
    </w:lvl>
    <w:lvl w:ilvl="6">
      <w:numFmt w:val="bullet"/>
      <w:lvlText w:val="•"/>
      <w:lvlJc w:val="left"/>
      <w:pPr>
        <w:ind w:left="5878" w:hanging="490"/>
      </w:pPr>
      <w:rPr>
        <w:rFonts w:hint="default"/>
        <w:lang w:val="en-US" w:eastAsia="en-US" w:bidi="ar-SA"/>
      </w:rPr>
    </w:lvl>
    <w:lvl w:ilvl="7">
      <w:numFmt w:val="bullet"/>
      <w:lvlText w:val="•"/>
      <w:lvlJc w:val="left"/>
      <w:pPr>
        <w:ind w:left="6841" w:hanging="490"/>
      </w:pPr>
      <w:rPr>
        <w:rFonts w:hint="default"/>
        <w:lang w:val="en-US" w:eastAsia="en-US" w:bidi="ar-SA"/>
      </w:rPr>
    </w:lvl>
    <w:lvl w:ilvl="8">
      <w:numFmt w:val="bullet"/>
      <w:lvlText w:val="•"/>
      <w:lvlJc w:val="left"/>
      <w:pPr>
        <w:ind w:left="7804" w:hanging="490"/>
      </w:pPr>
      <w:rPr>
        <w:rFonts w:hint="default"/>
        <w:lang w:val="en-US" w:eastAsia="en-US" w:bidi="ar-SA"/>
      </w:rPr>
    </w:lvl>
  </w:abstractNum>
  <w:abstractNum w:abstractNumId="13" w15:restartNumberingAfterBreak="0">
    <w:nsid w:val="76834165"/>
    <w:multiLevelType w:val="multilevel"/>
    <w:tmpl w:val="FF3C51FC"/>
    <w:lvl w:ilvl="0">
      <w:start w:val="8"/>
      <w:numFmt w:val="decimal"/>
      <w:lvlText w:val="%1"/>
      <w:lvlJc w:val="left"/>
      <w:pPr>
        <w:ind w:left="107" w:hanging="185"/>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477" w:hanging="37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507" w:hanging="370"/>
      </w:pPr>
      <w:rPr>
        <w:rFonts w:hint="default"/>
        <w:lang w:val="en-US" w:eastAsia="en-US" w:bidi="ar-SA"/>
      </w:rPr>
    </w:lvl>
    <w:lvl w:ilvl="3">
      <w:numFmt w:val="bullet"/>
      <w:lvlText w:val="•"/>
      <w:lvlJc w:val="left"/>
      <w:pPr>
        <w:ind w:left="2535" w:hanging="370"/>
      </w:pPr>
      <w:rPr>
        <w:rFonts w:hint="default"/>
        <w:lang w:val="en-US" w:eastAsia="en-US" w:bidi="ar-SA"/>
      </w:rPr>
    </w:lvl>
    <w:lvl w:ilvl="4">
      <w:numFmt w:val="bullet"/>
      <w:lvlText w:val="•"/>
      <w:lvlJc w:val="left"/>
      <w:pPr>
        <w:ind w:left="3563" w:hanging="370"/>
      </w:pPr>
      <w:rPr>
        <w:rFonts w:hint="default"/>
        <w:lang w:val="en-US" w:eastAsia="en-US" w:bidi="ar-SA"/>
      </w:rPr>
    </w:lvl>
    <w:lvl w:ilvl="5">
      <w:numFmt w:val="bullet"/>
      <w:lvlText w:val="•"/>
      <w:lvlJc w:val="left"/>
      <w:pPr>
        <w:ind w:left="4591" w:hanging="370"/>
      </w:pPr>
      <w:rPr>
        <w:rFonts w:hint="default"/>
        <w:lang w:val="en-US" w:eastAsia="en-US" w:bidi="ar-SA"/>
      </w:rPr>
    </w:lvl>
    <w:lvl w:ilvl="6">
      <w:numFmt w:val="bullet"/>
      <w:lvlText w:val="•"/>
      <w:lvlJc w:val="left"/>
      <w:pPr>
        <w:ind w:left="5619" w:hanging="370"/>
      </w:pPr>
      <w:rPr>
        <w:rFonts w:hint="default"/>
        <w:lang w:val="en-US" w:eastAsia="en-US" w:bidi="ar-SA"/>
      </w:rPr>
    </w:lvl>
    <w:lvl w:ilvl="7">
      <w:numFmt w:val="bullet"/>
      <w:lvlText w:val="•"/>
      <w:lvlJc w:val="left"/>
      <w:pPr>
        <w:ind w:left="6647" w:hanging="370"/>
      </w:pPr>
      <w:rPr>
        <w:rFonts w:hint="default"/>
        <w:lang w:val="en-US" w:eastAsia="en-US" w:bidi="ar-SA"/>
      </w:rPr>
    </w:lvl>
    <w:lvl w:ilvl="8">
      <w:numFmt w:val="bullet"/>
      <w:lvlText w:val="•"/>
      <w:lvlJc w:val="left"/>
      <w:pPr>
        <w:ind w:left="7675" w:hanging="370"/>
      </w:pPr>
      <w:rPr>
        <w:rFonts w:hint="default"/>
        <w:lang w:val="en-US" w:eastAsia="en-US" w:bidi="ar-SA"/>
      </w:rPr>
    </w:lvl>
  </w:abstractNum>
  <w:abstractNum w:abstractNumId="14" w15:restartNumberingAfterBreak="0">
    <w:nsid w:val="7877339C"/>
    <w:multiLevelType w:val="multilevel"/>
    <w:tmpl w:val="278C6DB2"/>
    <w:lvl w:ilvl="0">
      <w:start w:val="2"/>
      <w:numFmt w:val="decimal"/>
      <w:lvlText w:val="%1"/>
      <w:lvlJc w:val="left"/>
      <w:pPr>
        <w:ind w:left="107" w:hanging="185"/>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368"/>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26" w:hanging="368"/>
      </w:pPr>
      <w:rPr>
        <w:rFonts w:hint="default"/>
        <w:lang w:val="en-US" w:eastAsia="en-US" w:bidi="ar-SA"/>
      </w:rPr>
    </w:lvl>
    <w:lvl w:ilvl="3">
      <w:numFmt w:val="bullet"/>
      <w:lvlText w:val="•"/>
      <w:lvlJc w:val="left"/>
      <w:pPr>
        <w:ind w:left="2989" w:hanging="368"/>
      </w:pPr>
      <w:rPr>
        <w:rFonts w:hint="default"/>
        <w:lang w:val="en-US" w:eastAsia="en-US" w:bidi="ar-SA"/>
      </w:rPr>
    </w:lvl>
    <w:lvl w:ilvl="4">
      <w:numFmt w:val="bullet"/>
      <w:lvlText w:val="•"/>
      <w:lvlJc w:val="left"/>
      <w:pPr>
        <w:ind w:left="3952" w:hanging="368"/>
      </w:pPr>
      <w:rPr>
        <w:rFonts w:hint="default"/>
        <w:lang w:val="en-US" w:eastAsia="en-US" w:bidi="ar-SA"/>
      </w:rPr>
    </w:lvl>
    <w:lvl w:ilvl="5">
      <w:numFmt w:val="bullet"/>
      <w:lvlText w:val="•"/>
      <w:lvlJc w:val="left"/>
      <w:pPr>
        <w:ind w:left="4915" w:hanging="368"/>
      </w:pPr>
      <w:rPr>
        <w:rFonts w:hint="default"/>
        <w:lang w:val="en-US" w:eastAsia="en-US" w:bidi="ar-SA"/>
      </w:rPr>
    </w:lvl>
    <w:lvl w:ilvl="6">
      <w:numFmt w:val="bullet"/>
      <w:lvlText w:val="•"/>
      <w:lvlJc w:val="left"/>
      <w:pPr>
        <w:ind w:left="5878" w:hanging="368"/>
      </w:pPr>
      <w:rPr>
        <w:rFonts w:hint="default"/>
        <w:lang w:val="en-US" w:eastAsia="en-US" w:bidi="ar-SA"/>
      </w:rPr>
    </w:lvl>
    <w:lvl w:ilvl="7">
      <w:numFmt w:val="bullet"/>
      <w:lvlText w:val="•"/>
      <w:lvlJc w:val="left"/>
      <w:pPr>
        <w:ind w:left="6841" w:hanging="368"/>
      </w:pPr>
      <w:rPr>
        <w:rFonts w:hint="default"/>
        <w:lang w:val="en-US" w:eastAsia="en-US" w:bidi="ar-SA"/>
      </w:rPr>
    </w:lvl>
    <w:lvl w:ilvl="8">
      <w:numFmt w:val="bullet"/>
      <w:lvlText w:val="•"/>
      <w:lvlJc w:val="left"/>
      <w:pPr>
        <w:ind w:left="7804" w:hanging="368"/>
      </w:pPr>
      <w:rPr>
        <w:rFonts w:hint="default"/>
        <w:lang w:val="en-US" w:eastAsia="en-US" w:bidi="ar-SA"/>
      </w:rPr>
    </w:lvl>
  </w:abstractNum>
  <w:abstractNum w:abstractNumId="15" w15:restartNumberingAfterBreak="0">
    <w:nsid w:val="7C286E7D"/>
    <w:multiLevelType w:val="multilevel"/>
    <w:tmpl w:val="26808538"/>
    <w:lvl w:ilvl="0">
      <w:start w:val="14"/>
      <w:numFmt w:val="decimal"/>
      <w:lvlText w:val="%1"/>
      <w:lvlJc w:val="left"/>
      <w:pPr>
        <w:ind w:left="107" w:hanging="30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49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26" w:hanging="490"/>
      </w:pPr>
      <w:rPr>
        <w:rFonts w:hint="default"/>
        <w:lang w:val="en-US" w:eastAsia="en-US" w:bidi="ar-SA"/>
      </w:rPr>
    </w:lvl>
    <w:lvl w:ilvl="3">
      <w:numFmt w:val="bullet"/>
      <w:lvlText w:val="•"/>
      <w:lvlJc w:val="left"/>
      <w:pPr>
        <w:ind w:left="2989" w:hanging="490"/>
      </w:pPr>
      <w:rPr>
        <w:rFonts w:hint="default"/>
        <w:lang w:val="en-US" w:eastAsia="en-US" w:bidi="ar-SA"/>
      </w:rPr>
    </w:lvl>
    <w:lvl w:ilvl="4">
      <w:numFmt w:val="bullet"/>
      <w:lvlText w:val="•"/>
      <w:lvlJc w:val="left"/>
      <w:pPr>
        <w:ind w:left="3952" w:hanging="490"/>
      </w:pPr>
      <w:rPr>
        <w:rFonts w:hint="default"/>
        <w:lang w:val="en-US" w:eastAsia="en-US" w:bidi="ar-SA"/>
      </w:rPr>
    </w:lvl>
    <w:lvl w:ilvl="5">
      <w:numFmt w:val="bullet"/>
      <w:lvlText w:val="•"/>
      <w:lvlJc w:val="left"/>
      <w:pPr>
        <w:ind w:left="4915" w:hanging="490"/>
      </w:pPr>
      <w:rPr>
        <w:rFonts w:hint="default"/>
        <w:lang w:val="en-US" w:eastAsia="en-US" w:bidi="ar-SA"/>
      </w:rPr>
    </w:lvl>
    <w:lvl w:ilvl="6">
      <w:numFmt w:val="bullet"/>
      <w:lvlText w:val="•"/>
      <w:lvlJc w:val="left"/>
      <w:pPr>
        <w:ind w:left="5878" w:hanging="490"/>
      </w:pPr>
      <w:rPr>
        <w:rFonts w:hint="default"/>
        <w:lang w:val="en-US" w:eastAsia="en-US" w:bidi="ar-SA"/>
      </w:rPr>
    </w:lvl>
    <w:lvl w:ilvl="7">
      <w:numFmt w:val="bullet"/>
      <w:lvlText w:val="•"/>
      <w:lvlJc w:val="left"/>
      <w:pPr>
        <w:ind w:left="6841" w:hanging="490"/>
      </w:pPr>
      <w:rPr>
        <w:rFonts w:hint="default"/>
        <w:lang w:val="en-US" w:eastAsia="en-US" w:bidi="ar-SA"/>
      </w:rPr>
    </w:lvl>
    <w:lvl w:ilvl="8">
      <w:numFmt w:val="bullet"/>
      <w:lvlText w:val="•"/>
      <w:lvlJc w:val="left"/>
      <w:pPr>
        <w:ind w:left="7804" w:hanging="490"/>
      </w:pPr>
      <w:rPr>
        <w:rFonts w:hint="default"/>
        <w:lang w:val="en-US" w:eastAsia="en-US" w:bidi="ar-SA"/>
      </w:rPr>
    </w:lvl>
  </w:abstractNum>
  <w:abstractNum w:abstractNumId="16" w15:restartNumberingAfterBreak="0">
    <w:nsid w:val="7CBD254A"/>
    <w:multiLevelType w:val="multilevel"/>
    <w:tmpl w:val="A2D66A34"/>
    <w:lvl w:ilvl="0">
      <w:start w:val="3"/>
      <w:numFmt w:val="decimal"/>
      <w:lvlText w:val="%1"/>
      <w:lvlJc w:val="left"/>
      <w:pPr>
        <w:ind w:left="107" w:hanging="185"/>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07" w:hanging="368"/>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26" w:hanging="368"/>
      </w:pPr>
      <w:rPr>
        <w:rFonts w:hint="default"/>
        <w:lang w:val="en-US" w:eastAsia="en-US" w:bidi="ar-SA"/>
      </w:rPr>
    </w:lvl>
    <w:lvl w:ilvl="3">
      <w:numFmt w:val="bullet"/>
      <w:lvlText w:val="•"/>
      <w:lvlJc w:val="left"/>
      <w:pPr>
        <w:ind w:left="2989" w:hanging="368"/>
      </w:pPr>
      <w:rPr>
        <w:rFonts w:hint="default"/>
        <w:lang w:val="en-US" w:eastAsia="en-US" w:bidi="ar-SA"/>
      </w:rPr>
    </w:lvl>
    <w:lvl w:ilvl="4">
      <w:numFmt w:val="bullet"/>
      <w:lvlText w:val="•"/>
      <w:lvlJc w:val="left"/>
      <w:pPr>
        <w:ind w:left="3952" w:hanging="368"/>
      </w:pPr>
      <w:rPr>
        <w:rFonts w:hint="default"/>
        <w:lang w:val="en-US" w:eastAsia="en-US" w:bidi="ar-SA"/>
      </w:rPr>
    </w:lvl>
    <w:lvl w:ilvl="5">
      <w:numFmt w:val="bullet"/>
      <w:lvlText w:val="•"/>
      <w:lvlJc w:val="left"/>
      <w:pPr>
        <w:ind w:left="4915" w:hanging="368"/>
      </w:pPr>
      <w:rPr>
        <w:rFonts w:hint="default"/>
        <w:lang w:val="en-US" w:eastAsia="en-US" w:bidi="ar-SA"/>
      </w:rPr>
    </w:lvl>
    <w:lvl w:ilvl="6">
      <w:numFmt w:val="bullet"/>
      <w:lvlText w:val="•"/>
      <w:lvlJc w:val="left"/>
      <w:pPr>
        <w:ind w:left="5878" w:hanging="368"/>
      </w:pPr>
      <w:rPr>
        <w:rFonts w:hint="default"/>
        <w:lang w:val="en-US" w:eastAsia="en-US" w:bidi="ar-SA"/>
      </w:rPr>
    </w:lvl>
    <w:lvl w:ilvl="7">
      <w:numFmt w:val="bullet"/>
      <w:lvlText w:val="•"/>
      <w:lvlJc w:val="left"/>
      <w:pPr>
        <w:ind w:left="6841" w:hanging="368"/>
      </w:pPr>
      <w:rPr>
        <w:rFonts w:hint="default"/>
        <w:lang w:val="en-US" w:eastAsia="en-US" w:bidi="ar-SA"/>
      </w:rPr>
    </w:lvl>
    <w:lvl w:ilvl="8">
      <w:numFmt w:val="bullet"/>
      <w:lvlText w:val="•"/>
      <w:lvlJc w:val="left"/>
      <w:pPr>
        <w:ind w:left="7804" w:hanging="368"/>
      </w:pPr>
      <w:rPr>
        <w:rFonts w:hint="default"/>
        <w:lang w:val="en-US" w:eastAsia="en-US" w:bidi="ar-SA"/>
      </w:rPr>
    </w:lvl>
  </w:abstractNum>
  <w:num w:numId="1" w16cid:durableId="503083998">
    <w:abstractNumId w:val="0"/>
  </w:num>
  <w:num w:numId="2" w16cid:durableId="250429567">
    <w:abstractNumId w:val="12"/>
  </w:num>
  <w:num w:numId="3" w16cid:durableId="1775401724">
    <w:abstractNumId w:val="8"/>
  </w:num>
  <w:num w:numId="4" w16cid:durableId="1643924061">
    <w:abstractNumId w:val="3"/>
  </w:num>
  <w:num w:numId="5" w16cid:durableId="720206401">
    <w:abstractNumId w:val="4"/>
  </w:num>
  <w:num w:numId="6" w16cid:durableId="1735003586">
    <w:abstractNumId w:val="9"/>
  </w:num>
  <w:num w:numId="7" w16cid:durableId="1305308653">
    <w:abstractNumId w:val="15"/>
  </w:num>
  <w:num w:numId="8" w16cid:durableId="3556434">
    <w:abstractNumId w:val="11"/>
  </w:num>
  <w:num w:numId="9" w16cid:durableId="1589196800">
    <w:abstractNumId w:val="6"/>
  </w:num>
  <w:num w:numId="10" w16cid:durableId="23799098">
    <w:abstractNumId w:val="7"/>
  </w:num>
  <w:num w:numId="11" w16cid:durableId="958148118">
    <w:abstractNumId w:val="13"/>
  </w:num>
  <w:num w:numId="12" w16cid:durableId="462188796">
    <w:abstractNumId w:val="10"/>
  </w:num>
  <w:num w:numId="13" w16cid:durableId="968125997">
    <w:abstractNumId w:val="2"/>
  </w:num>
  <w:num w:numId="14" w16cid:durableId="2074346665">
    <w:abstractNumId w:val="5"/>
  </w:num>
  <w:num w:numId="15" w16cid:durableId="685130937">
    <w:abstractNumId w:val="16"/>
  </w:num>
  <w:num w:numId="16" w16cid:durableId="1806115771">
    <w:abstractNumId w:val="14"/>
  </w:num>
  <w:num w:numId="17" w16cid:durableId="126001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5E"/>
    <w:rsid w:val="0036216D"/>
    <w:rsid w:val="00734AFD"/>
    <w:rsid w:val="00E85E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3DEE5"/>
  <w15:docId w15:val="{ECE9AC54-9AC0-4450-B1FB-E31B0876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230" w:right="15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34AFD"/>
    <w:pPr>
      <w:tabs>
        <w:tab w:val="center" w:pos="4513"/>
        <w:tab w:val="right" w:pos="9026"/>
      </w:tabs>
    </w:pPr>
  </w:style>
  <w:style w:type="character" w:customStyle="1" w:styleId="HeaderChar">
    <w:name w:val="Header Char"/>
    <w:basedOn w:val="DefaultParagraphFont"/>
    <w:link w:val="Header"/>
    <w:uiPriority w:val="99"/>
    <w:rsid w:val="00734AFD"/>
    <w:rPr>
      <w:rFonts w:ascii="Arial" w:eastAsia="Arial" w:hAnsi="Arial" w:cs="Arial"/>
    </w:rPr>
  </w:style>
  <w:style w:type="paragraph" w:styleId="Footer">
    <w:name w:val="footer"/>
    <w:basedOn w:val="Normal"/>
    <w:link w:val="FooterChar"/>
    <w:uiPriority w:val="99"/>
    <w:unhideWhenUsed/>
    <w:rsid w:val="00734AFD"/>
    <w:pPr>
      <w:tabs>
        <w:tab w:val="center" w:pos="4513"/>
        <w:tab w:val="right" w:pos="9026"/>
      </w:tabs>
    </w:pPr>
  </w:style>
  <w:style w:type="character" w:customStyle="1" w:styleId="FooterChar">
    <w:name w:val="Footer Char"/>
    <w:basedOn w:val="DefaultParagraphFont"/>
    <w:link w:val="Footer"/>
    <w:uiPriority w:val="99"/>
    <w:rsid w:val="00734AFD"/>
    <w:rPr>
      <w:rFonts w:ascii="Arial" w:eastAsia="Arial" w:hAnsi="Arial" w:cs="Arial"/>
    </w:rPr>
  </w:style>
  <w:style w:type="character" w:styleId="Hyperlink">
    <w:name w:val="Hyperlink"/>
    <w:basedOn w:val="DefaultParagraphFont"/>
    <w:uiPriority w:val="99"/>
    <w:unhideWhenUsed/>
    <w:rsid w:val="00734AFD"/>
    <w:rPr>
      <w:color w:val="0000FF" w:themeColor="hyperlink"/>
      <w:u w:val="single"/>
    </w:rPr>
  </w:style>
  <w:style w:type="character" w:styleId="UnresolvedMention">
    <w:name w:val="Unresolved Mention"/>
    <w:basedOn w:val="DefaultParagraphFont"/>
    <w:uiPriority w:val="99"/>
    <w:semiHidden/>
    <w:unhideWhenUsed/>
    <w:rsid w:val="00734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lt.gov.scot/transport-scotland/cycling-framewor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enjamin.Rigby@glasgow.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schools/healthwellbeing/research/mrccsosocialandpublichealthsciencesunit/program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la.ac.uk/schools/healthwellbeing/research/mrccsosocialandpublichealthsciencesunit/programm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2318</Words>
  <Characters>13215</Characters>
  <Application>Microsoft Office Word</Application>
  <DocSecurity>12</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2023-08-02T14:26:00Z</dcterms:created>
  <dcterms:modified xsi:type="dcterms:W3CDTF">2023-08-02T14:26:00Z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