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400CB" w14:textId="558B3264" w:rsidR="009A5564" w:rsidRDefault="009A5564" w:rsidP="000F7328">
      <w:pPr>
        <w:pStyle w:val="Heading1"/>
      </w:pPr>
      <w:r>
        <w:t xml:space="preserve">Digital Signage </w:t>
      </w:r>
      <w:r w:rsidR="00D76022">
        <w:t>P</w:t>
      </w:r>
      <w:r>
        <w:t>olicy</w:t>
      </w:r>
      <w:r w:rsidR="00FA2245">
        <w:t xml:space="preserve"> </w:t>
      </w:r>
      <w:r w:rsidR="00FA2245" w:rsidRPr="00FA2245">
        <w:t>at the University of Glasgow</w:t>
      </w:r>
    </w:p>
    <w:p w14:paraId="5818F7C6" w14:textId="77777777" w:rsidR="000F7328" w:rsidRPr="000F7328" w:rsidRDefault="000F7328" w:rsidP="000F7328"/>
    <w:p w14:paraId="4ED259FC" w14:textId="2301C1E5" w:rsidR="009A012F" w:rsidRDefault="002F0544" w:rsidP="009A012F">
      <w:pPr>
        <w:pStyle w:val="Heading2"/>
      </w:pPr>
      <w:r>
        <w:t>Summary</w:t>
      </w:r>
    </w:p>
    <w:p w14:paraId="2EE8374D" w14:textId="462E868E" w:rsidR="00A24DD1" w:rsidRDefault="00A05F66" w:rsidP="00660DA1">
      <w:r>
        <w:t xml:space="preserve">Central </w:t>
      </w:r>
      <w:r w:rsidR="003922BB" w:rsidRPr="001F0BE8">
        <w:t xml:space="preserve">Digital signage at UofG </w:t>
      </w:r>
      <w:r w:rsidR="005A3F48">
        <w:t>i</w:t>
      </w:r>
      <w:r w:rsidR="003922BB" w:rsidRPr="001F0BE8">
        <w:t xml:space="preserve">s provided </w:t>
      </w:r>
      <w:r w:rsidR="00A73200">
        <w:t>via</w:t>
      </w:r>
      <w:r>
        <w:t xml:space="preserve"> a</w:t>
      </w:r>
      <w:r w:rsidR="003922BB" w:rsidRPr="001F0BE8">
        <w:t xml:space="preserve"> </w:t>
      </w:r>
      <w:r w:rsidR="001F0BE8">
        <w:t xml:space="preserve">Content Management </w:t>
      </w:r>
      <w:r w:rsidR="00725950">
        <w:t>S</w:t>
      </w:r>
      <w:r w:rsidR="001F0BE8">
        <w:t>ystem</w:t>
      </w:r>
      <w:r w:rsidR="00847C95">
        <w:t xml:space="preserve"> (CMS)</w:t>
      </w:r>
      <w:r w:rsidR="00547E48">
        <w:t>.</w:t>
      </w:r>
      <w:r w:rsidR="001F0BE8">
        <w:t xml:space="preserve"> </w:t>
      </w:r>
      <w:r w:rsidR="00547E48">
        <w:t>Subscriber boxes and screens are purchased and owned at a local level</w:t>
      </w:r>
      <w:r w:rsidR="00A64812">
        <w:t xml:space="preserve"> and attached to the CMS</w:t>
      </w:r>
      <w:r w:rsidR="00847C95">
        <w:t xml:space="preserve"> </w:t>
      </w:r>
      <w:r w:rsidR="00547E48">
        <w:t xml:space="preserve">provided and maintained by Information Services </w:t>
      </w:r>
      <w:r w:rsidR="007C6056">
        <w:t>This allows content to be delivered automatically via centrally managed feeds</w:t>
      </w:r>
      <w:bookmarkStart w:id="0" w:name="_GoBack"/>
      <w:bookmarkEnd w:id="0"/>
      <w:r w:rsidR="007C6056">
        <w:t>.</w:t>
      </w:r>
      <w:r w:rsidR="002F0544">
        <w:t xml:space="preserve"> </w:t>
      </w:r>
      <w:r w:rsidR="00756A5A">
        <w:t xml:space="preserve">Support, </w:t>
      </w:r>
      <w:r w:rsidR="00A64812">
        <w:t>training</w:t>
      </w:r>
      <w:r w:rsidR="00756A5A">
        <w:t xml:space="preserve"> and advice is also provided by Information Services</w:t>
      </w:r>
      <w:r w:rsidR="00A64812">
        <w:t>.</w:t>
      </w:r>
      <w:r w:rsidR="006A6FE0">
        <w:t xml:space="preserve"> </w:t>
      </w:r>
      <w:r w:rsidR="009F0B5C">
        <w:t xml:space="preserve">Content should adhere to the </w:t>
      </w:r>
      <w:r w:rsidR="00E003FA">
        <w:t xml:space="preserve">guidance </w:t>
      </w:r>
      <w:r w:rsidR="009F0B5C">
        <w:t>set out in this policy.</w:t>
      </w:r>
    </w:p>
    <w:p w14:paraId="58596AEF" w14:textId="337FDE76" w:rsidR="00086EF2" w:rsidRDefault="00086EF2" w:rsidP="00086EF2">
      <w:pPr>
        <w:pStyle w:val="Heading2"/>
      </w:pPr>
      <w:r>
        <w:t>Scope</w:t>
      </w:r>
    </w:p>
    <w:p w14:paraId="29AEF26D" w14:textId="76A570B8" w:rsidR="0070515A" w:rsidRPr="0070515A" w:rsidRDefault="00086EF2" w:rsidP="0070515A">
      <w:r>
        <w:t>All signage which subscribes to the University Content Management system.</w:t>
      </w:r>
    </w:p>
    <w:p w14:paraId="68114748" w14:textId="77777777" w:rsidR="0070515A" w:rsidRPr="007C6056" w:rsidRDefault="0070515A" w:rsidP="0070515A">
      <w:pPr>
        <w:pStyle w:val="Heading2"/>
      </w:pPr>
      <w:r w:rsidRPr="007C6056">
        <w:t xml:space="preserve">Editorial control </w:t>
      </w:r>
    </w:p>
    <w:p w14:paraId="7E132841" w14:textId="024A3192" w:rsidR="00F84ACA" w:rsidRDefault="0070515A" w:rsidP="0070515A">
      <w:r>
        <w:t xml:space="preserve">Local owners have editorial control over the content of the screens in their area and have the right to control the usage of central syndicated content as well as manage their own local content </w:t>
      </w:r>
      <w:proofErr w:type="gramStart"/>
      <w:r>
        <w:t>as long as</w:t>
      </w:r>
      <w:proofErr w:type="gramEnd"/>
      <w:r>
        <w:t xml:space="preserve"> it adheres to this policy.</w:t>
      </w:r>
    </w:p>
    <w:p w14:paraId="5C3B6AAD" w14:textId="609CE53C" w:rsidR="00A24DD1" w:rsidRPr="007C6056" w:rsidRDefault="00A24DD1" w:rsidP="00A24DD1">
      <w:pPr>
        <w:pStyle w:val="Heading2"/>
      </w:pPr>
      <w:r>
        <w:t>Content</w:t>
      </w:r>
    </w:p>
    <w:p w14:paraId="3F551D28" w14:textId="75477070" w:rsidR="009057D1" w:rsidRDefault="007E4563" w:rsidP="009057D1">
      <w:pPr>
        <w:rPr>
          <w:rStyle w:val="Hyperlink"/>
        </w:rPr>
      </w:pPr>
      <w:r>
        <w:t xml:space="preserve">Content </w:t>
      </w:r>
      <w:r w:rsidR="004E146B">
        <w:t>is required to meet the best practice standard</w:t>
      </w:r>
      <w:r w:rsidR="00271828">
        <w:t>s</w:t>
      </w:r>
      <w:r w:rsidR="004E146B">
        <w:t xml:space="preserve"> provided by Information </w:t>
      </w:r>
      <w:r w:rsidR="008E19AA">
        <w:t>S</w:t>
      </w:r>
      <w:r w:rsidR="004E146B">
        <w:t>ervice</w:t>
      </w:r>
      <w:r w:rsidR="008E19AA">
        <w:t>s</w:t>
      </w:r>
      <w:r w:rsidR="004E146B">
        <w:t xml:space="preserve"> at </w:t>
      </w:r>
      <w:hyperlink r:id="rId8" w:history="1">
        <w:r w:rsidR="009057D1">
          <w:rPr>
            <w:rStyle w:val="Hyperlink"/>
          </w:rPr>
          <w:t>https://www.gla.ac.uk/myglasgow/it/digitalsignage/submitcontent/</w:t>
        </w:r>
      </w:hyperlink>
    </w:p>
    <w:p w14:paraId="426F2079" w14:textId="77777777" w:rsidR="008D64F3" w:rsidRDefault="008D64F3" w:rsidP="008D64F3">
      <w:pPr>
        <w:pStyle w:val="Heading2"/>
      </w:pPr>
      <w:r>
        <w:t>CMS Permissions</w:t>
      </w:r>
    </w:p>
    <w:p w14:paraId="3C3D9DD2" w14:textId="77777777" w:rsidR="008D64F3" w:rsidRDefault="008D64F3" w:rsidP="008D64F3">
      <w:r>
        <w:t>Users will be provided with an appropriate set of permissions on the CMS according to predetermined requirements.</w:t>
      </w:r>
    </w:p>
    <w:p w14:paraId="50B171FF" w14:textId="3C4BE028" w:rsidR="008D64F3" w:rsidRDefault="008D64F3" w:rsidP="008D64F3">
      <w:pPr>
        <w:pStyle w:val="Heading2"/>
      </w:pPr>
      <w:r>
        <w:t>Purpose</w:t>
      </w:r>
    </w:p>
    <w:p w14:paraId="50E0E271" w14:textId="6EFEBF86" w:rsidR="00C03D86" w:rsidRDefault="009D7E39" w:rsidP="006A6FE0">
      <w:pPr>
        <w:rPr>
          <w:rFonts w:eastAsia="Times New Roman" w:cstheme="minorHAnsi"/>
        </w:rPr>
      </w:pPr>
      <w:r w:rsidRPr="009D7E39">
        <w:rPr>
          <w:rFonts w:eastAsia="Times New Roman" w:cstheme="minorHAnsi"/>
        </w:rPr>
        <w:t>The purpose of signs is to promote university or university</w:t>
      </w:r>
      <w:r w:rsidR="002D0DAA">
        <w:rPr>
          <w:rFonts w:eastAsia="Times New Roman" w:cstheme="minorHAnsi"/>
        </w:rPr>
        <w:t xml:space="preserve"> and locally </w:t>
      </w:r>
      <w:r w:rsidRPr="009D7E39">
        <w:rPr>
          <w:rFonts w:eastAsia="Times New Roman" w:cstheme="minorHAnsi"/>
        </w:rPr>
        <w:t>sponsored programs, events or activities.</w:t>
      </w:r>
    </w:p>
    <w:p w14:paraId="6875161E" w14:textId="77777777" w:rsidR="00C03D86" w:rsidRPr="00C03D86" w:rsidRDefault="00C03D86" w:rsidP="009D7E39">
      <w:pPr>
        <w:numPr>
          <w:ilvl w:val="0"/>
          <w:numId w:val="3"/>
        </w:numPr>
        <w:shd w:val="clear" w:color="auto" w:fill="FFFFFF"/>
        <w:spacing w:after="0" w:line="240" w:lineRule="auto"/>
        <w:ind w:left="360"/>
        <w:rPr>
          <w:rStyle w:val="Hyperlink"/>
          <w:rFonts w:eastAsia="Times New Roman" w:cstheme="minorHAnsi"/>
          <w:color w:val="auto"/>
          <w:u w:val="none"/>
        </w:rPr>
      </w:pPr>
      <w:r w:rsidRPr="009D7E39">
        <w:rPr>
          <w:rFonts w:eastAsia="Times New Roman" w:cstheme="minorHAnsi"/>
        </w:rPr>
        <w:t xml:space="preserve">All messages must adhere to the </w:t>
      </w:r>
      <w:r w:rsidRPr="00711486">
        <w:rPr>
          <w:rFonts w:cstheme="minorHAnsi"/>
        </w:rPr>
        <w:t xml:space="preserve">University of Glasgow Regulations for the use of University ICT systems and facilities </w:t>
      </w:r>
      <w:hyperlink r:id="rId9" w:history="1">
        <w:r w:rsidRPr="00711486">
          <w:rPr>
            <w:rStyle w:val="Hyperlink"/>
            <w:rFonts w:cstheme="minorHAnsi"/>
            <w:color w:val="auto"/>
          </w:rPr>
          <w:t>https://www.gla.ac.uk/myglasgow/it/regulationscommitteesandpolicies/aup/codeofconduct/</w:t>
        </w:r>
      </w:hyperlink>
    </w:p>
    <w:p w14:paraId="406CF9A0" w14:textId="08F635A8" w:rsidR="009D7E39" w:rsidRPr="009D7E39" w:rsidRDefault="009D7E39" w:rsidP="009D7E39">
      <w:pPr>
        <w:numPr>
          <w:ilvl w:val="0"/>
          <w:numId w:val="3"/>
        </w:numPr>
        <w:shd w:val="clear" w:color="auto" w:fill="FFFFFF"/>
        <w:spacing w:after="0" w:line="240" w:lineRule="auto"/>
        <w:ind w:left="360"/>
        <w:rPr>
          <w:rFonts w:eastAsia="Times New Roman" w:cstheme="minorHAnsi"/>
        </w:rPr>
      </w:pPr>
      <w:r w:rsidRPr="009D7E39">
        <w:rPr>
          <w:rFonts w:eastAsia="Times New Roman" w:cstheme="minorHAnsi"/>
        </w:rPr>
        <w:t>Personal or political statements, links, or information may not be included in digital signage messages.</w:t>
      </w:r>
    </w:p>
    <w:p w14:paraId="2FB14FC9" w14:textId="77777777" w:rsidR="009D7E39" w:rsidRPr="009D7E39" w:rsidRDefault="009D7E39" w:rsidP="009D7E39">
      <w:pPr>
        <w:numPr>
          <w:ilvl w:val="0"/>
          <w:numId w:val="3"/>
        </w:numPr>
        <w:shd w:val="clear" w:color="auto" w:fill="FFFFFF"/>
        <w:spacing w:after="0" w:line="240" w:lineRule="auto"/>
        <w:ind w:left="360"/>
        <w:rPr>
          <w:rFonts w:eastAsia="Times New Roman" w:cstheme="minorHAnsi"/>
        </w:rPr>
      </w:pPr>
      <w:r w:rsidRPr="009D7E39">
        <w:rPr>
          <w:rFonts w:eastAsia="Times New Roman" w:cstheme="minorHAnsi"/>
        </w:rPr>
        <w:t>Messages may not include or promote commercial activities, or advertisements from non-university organizations.</w:t>
      </w:r>
    </w:p>
    <w:p w14:paraId="295A22E1" w14:textId="667D1F6F" w:rsidR="009D7E39" w:rsidRPr="00C03D86" w:rsidRDefault="009D7E39" w:rsidP="00C03D86">
      <w:pPr>
        <w:numPr>
          <w:ilvl w:val="0"/>
          <w:numId w:val="3"/>
        </w:numPr>
        <w:shd w:val="clear" w:color="auto" w:fill="FFFFFF"/>
        <w:spacing w:after="0" w:line="240" w:lineRule="auto"/>
        <w:ind w:left="360"/>
        <w:rPr>
          <w:rFonts w:eastAsia="Times New Roman" w:cstheme="minorHAnsi"/>
        </w:rPr>
      </w:pPr>
      <w:r w:rsidRPr="009D7E39">
        <w:rPr>
          <w:rFonts w:eastAsia="Times New Roman" w:cstheme="minorHAnsi"/>
        </w:rPr>
        <w:t>Messages may not include use of copyrighted materials or content without permission or license.</w:t>
      </w:r>
    </w:p>
    <w:p w14:paraId="414DAE29" w14:textId="27B222C5" w:rsidR="009D7E39" w:rsidRPr="009D7E39" w:rsidRDefault="00C046A6" w:rsidP="009D7E39">
      <w:pPr>
        <w:numPr>
          <w:ilvl w:val="0"/>
          <w:numId w:val="3"/>
        </w:numPr>
        <w:shd w:val="clear" w:color="auto" w:fill="FFFFFF"/>
        <w:spacing w:after="0" w:line="240" w:lineRule="auto"/>
        <w:ind w:left="360"/>
        <w:rPr>
          <w:rFonts w:eastAsia="Times New Roman" w:cstheme="minorHAnsi"/>
        </w:rPr>
      </w:pPr>
      <w:r w:rsidRPr="00711486">
        <w:rPr>
          <w:rFonts w:eastAsia="Times New Roman" w:cstheme="minorHAnsi"/>
        </w:rPr>
        <w:t xml:space="preserve">We </w:t>
      </w:r>
      <w:r w:rsidR="009D7E39" w:rsidRPr="009D7E39">
        <w:rPr>
          <w:rFonts w:eastAsia="Times New Roman" w:cstheme="minorHAnsi"/>
        </w:rPr>
        <w:t>reserve the right to accept or reject any materials submitted for posting, and the right to modify or edit all materials. All messages submitted are subject to space availability and appropriateness of content.</w:t>
      </w:r>
    </w:p>
    <w:p w14:paraId="54DCE47D" w14:textId="1D2ECC70" w:rsidR="007C6056" w:rsidRDefault="0036083A" w:rsidP="007B5650">
      <w:pPr>
        <w:numPr>
          <w:ilvl w:val="0"/>
          <w:numId w:val="3"/>
        </w:numPr>
        <w:shd w:val="clear" w:color="auto" w:fill="FFFFFF"/>
        <w:spacing w:after="0" w:line="240" w:lineRule="auto"/>
        <w:ind w:left="360"/>
        <w:rPr>
          <w:rFonts w:eastAsia="Times New Roman" w:cstheme="minorHAnsi"/>
        </w:rPr>
      </w:pPr>
      <w:r w:rsidRPr="00711486">
        <w:rPr>
          <w:rFonts w:eastAsia="Times New Roman" w:cstheme="minorHAnsi"/>
        </w:rPr>
        <w:t>S</w:t>
      </w:r>
      <w:r w:rsidR="009D7E39" w:rsidRPr="009D7E39">
        <w:rPr>
          <w:rFonts w:eastAsia="Times New Roman" w:cstheme="minorHAnsi"/>
        </w:rPr>
        <w:t>ubmissions will not be saved or archived. All files will be deleted following the</w:t>
      </w:r>
      <w:r w:rsidRPr="00711486">
        <w:rPr>
          <w:rFonts w:eastAsia="Times New Roman" w:cstheme="minorHAnsi"/>
        </w:rPr>
        <w:t>ir use.</w:t>
      </w:r>
    </w:p>
    <w:p w14:paraId="649A3179" w14:textId="50522278" w:rsidR="009A5564" w:rsidRDefault="007A3A32" w:rsidP="006140EA">
      <w:pPr>
        <w:pStyle w:val="Heading3"/>
      </w:pPr>
      <w:r>
        <w:br/>
      </w:r>
      <w:r w:rsidR="009A5564">
        <w:t xml:space="preserve">Emergencies </w:t>
      </w:r>
    </w:p>
    <w:p w14:paraId="6D5561AD" w14:textId="273B8429" w:rsidR="009A5564" w:rsidRDefault="009A5564" w:rsidP="009A5564">
      <w:r>
        <w:t xml:space="preserve">In an emergency, the digital signage network may be placed into an override mode by </w:t>
      </w:r>
      <w:r w:rsidR="00FE598B">
        <w:t xml:space="preserve">Information Services </w:t>
      </w:r>
      <w:r>
        <w:t xml:space="preserve">that allows the same content to be shown on all screens. Examples include: - Severe weather - Evacuation - IT/phone failure </w:t>
      </w:r>
      <w:r w:rsidR="00AE2524">
        <w:t>–</w:t>
      </w:r>
      <w:r>
        <w:t xml:space="preserve"> Fire</w:t>
      </w:r>
      <w:r w:rsidR="00AE2524">
        <w:t>.</w:t>
      </w:r>
      <w:r>
        <w:t xml:space="preserve"> In the event of an emergency, screen owners will be </w:t>
      </w:r>
      <w:r>
        <w:lastRenderedPageBreak/>
        <w:t>contacted as soon as possible to inform them of the situation. When the emergency ends, the screens will be returned to normal.</w:t>
      </w:r>
    </w:p>
    <w:p w14:paraId="34BCC2CC" w14:textId="77777777" w:rsidR="00F2575F" w:rsidRDefault="00F2575F" w:rsidP="00F2575F">
      <w:pPr>
        <w:pStyle w:val="Heading2"/>
      </w:pPr>
      <w:r>
        <w:t>Upgrade cycle</w:t>
      </w:r>
    </w:p>
    <w:p w14:paraId="31DE35A5" w14:textId="6732B0AE" w:rsidR="00F2575F" w:rsidRDefault="00F2575F" w:rsidP="00F2575F">
      <w:r>
        <w:t>The Content Management System is updated from time to time to the latest version</w:t>
      </w:r>
      <w:r w:rsidR="00CD44BA">
        <w:t xml:space="preserve"> provided by the vendor</w:t>
      </w:r>
      <w:r>
        <w:t xml:space="preserve"> to enable new features, bug fixes and to patch security vulnerabilities. Subscriber boxes also need to be updated for the same reasons. Inevitably, the underlying hardware </w:t>
      </w:r>
      <w:r w:rsidR="0004096C">
        <w:t>may</w:t>
      </w:r>
      <w:r>
        <w:t xml:space="preserve"> no longer be able to support the latest version</w:t>
      </w:r>
      <w:r w:rsidR="00332829">
        <w:t xml:space="preserve"> to enable subscription to the CMS</w:t>
      </w:r>
      <w:r>
        <w:t>. This may require a hardware replacement cycle to continue participation on the central CMS.</w:t>
      </w:r>
    </w:p>
    <w:p w14:paraId="100B09CF" w14:textId="6B0B76EC" w:rsidR="007C6056" w:rsidRDefault="000962F0" w:rsidP="00FA2245">
      <w:pPr>
        <w:pStyle w:val="Heading2"/>
      </w:pPr>
      <w:r>
        <w:t>Support</w:t>
      </w:r>
    </w:p>
    <w:p w14:paraId="08F713C8" w14:textId="012C0CE7" w:rsidR="000D0232" w:rsidRDefault="000D0232" w:rsidP="009A5564">
      <w:r w:rsidRPr="000D0232">
        <w:t xml:space="preserve">The Information Services Digital Signage team </w:t>
      </w:r>
      <w:r w:rsidR="000F5364">
        <w:t>can</w:t>
      </w:r>
      <w:r w:rsidRPr="000D0232">
        <w:t xml:space="preserve"> pro</w:t>
      </w:r>
      <w:r>
        <w:t>vide</w:t>
      </w:r>
    </w:p>
    <w:p w14:paraId="127E4BE1" w14:textId="0BC0E8C0" w:rsidR="000D0232" w:rsidRDefault="000F5364" w:rsidP="006140EA">
      <w:pPr>
        <w:pStyle w:val="ListParagraph"/>
        <w:numPr>
          <w:ilvl w:val="0"/>
          <w:numId w:val="2"/>
        </w:numPr>
      </w:pPr>
      <w:r>
        <w:t xml:space="preserve">Advice on the purchase and placement of </w:t>
      </w:r>
      <w:r w:rsidR="009E04F1">
        <w:t>s</w:t>
      </w:r>
      <w:r>
        <w:t>creens and subscriber boxes</w:t>
      </w:r>
    </w:p>
    <w:p w14:paraId="5A403515" w14:textId="75ECFDB5" w:rsidR="000F5364" w:rsidRDefault="000F5364" w:rsidP="006140EA">
      <w:pPr>
        <w:pStyle w:val="ListParagraph"/>
        <w:numPr>
          <w:ilvl w:val="0"/>
          <w:numId w:val="2"/>
        </w:numPr>
      </w:pPr>
      <w:r>
        <w:t>Train</w:t>
      </w:r>
      <w:r w:rsidR="006140EA">
        <w:t>in</w:t>
      </w:r>
      <w:r>
        <w:t xml:space="preserve">g on the use of </w:t>
      </w:r>
      <w:r w:rsidR="006140EA">
        <w:t>signage</w:t>
      </w:r>
    </w:p>
    <w:p w14:paraId="1FCE08E2" w14:textId="748C7944" w:rsidR="006140EA" w:rsidRDefault="006140EA" w:rsidP="006140EA">
      <w:pPr>
        <w:pStyle w:val="ListParagraph"/>
        <w:numPr>
          <w:ilvl w:val="0"/>
          <w:numId w:val="2"/>
        </w:numPr>
      </w:pPr>
      <w:r>
        <w:t>Advice and setup of local requirements (</w:t>
      </w:r>
      <w:r w:rsidR="0076494F">
        <w:t>Permission, l</w:t>
      </w:r>
      <w:r>
        <w:t>ayouts</w:t>
      </w:r>
      <w:r w:rsidR="0076494F">
        <w:t>,</w:t>
      </w:r>
      <w:r>
        <w:t xml:space="preserve"> schedules etc)</w:t>
      </w:r>
    </w:p>
    <w:p w14:paraId="2B94B839" w14:textId="68611B71" w:rsidR="006140EA" w:rsidRDefault="00CA7000" w:rsidP="006140EA">
      <w:pPr>
        <w:pStyle w:val="ListParagraph"/>
        <w:numPr>
          <w:ilvl w:val="0"/>
          <w:numId w:val="2"/>
        </w:numPr>
      </w:pPr>
      <w:r>
        <w:t>General s</w:t>
      </w:r>
      <w:r w:rsidR="006140EA">
        <w:t>upport to systems that subscribe to the central CMS</w:t>
      </w:r>
    </w:p>
    <w:p w14:paraId="08BB33F5" w14:textId="3E62D25A" w:rsidR="006140EA" w:rsidRDefault="006140EA" w:rsidP="006140EA">
      <w:pPr>
        <w:pStyle w:val="ListParagraph"/>
        <w:numPr>
          <w:ilvl w:val="0"/>
          <w:numId w:val="2"/>
        </w:numPr>
      </w:pPr>
      <w:r>
        <w:t>Software updates</w:t>
      </w:r>
    </w:p>
    <w:p w14:paraId="702CA45A" w14:textId="0D5D4C5D" w:rsidR="006140EA" w:rsidRDefault="006140EA" w:rsidP="006140EA">
      <w:r>
        <w:t xml:space="preserve">Hardware faults will be referred to the manufacturer and can be managed on behalf of local system owners by </w:t>
      </w:r>
      <w:r w:rsidR="003E7E54">
        <w:t xml:space="preserve">the </w:t>
      </w:r>
      <w:r>
        <w:t>IS team if required.</w:t>
      </w:r>
    </w:p>
    <w:p w14:paraId="6F2E6A6B" w14:textId="62B5841A" w:rsidR="007C6056" w:rsidRPr="000D0232" w:rsidRDefault="007C6056" w:rsidP="009A5564"/>
    <w:tbl>
      <w:tblPr>
        <w:tblW w:w="6917" w:type="dxa"/>
        <w:tblInd w:w="-8" w:type="dxa"/>
        <w:tblBorders>
          <w:top w:val="outset" w:sz="6" w:space="0" w:color="auto"/>
          <w:left w:val="outset" w:sz="6" w:space="0" w:color="auto"/>
          <w:bottom w:val="outset" w:sz="6" w:space="0" w:color="auto"/>
          <w:right w:val="outset" w:sz="6"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1352"/>
        <w:gridCol w:w="5565"/>
      </w:tblGrid>
      <w:tr w:rsidR="007C6056" w:rsidRPr="007C6056" w14:paraId="60CC42BD" w14:textId="77777777" w:rsidTr="00D76022">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14:paraId="69911F80" w14:textId="77777777" w:rsidR="007C6056" w:rsidRPr="007C6056" w:rsidRDefault="007C6056" w:rsidP="007C6056">
            <w:pPr>
              <w:spacing w:after="0" w:line="240" w:lineRule="auto"/>
              <w:rPr>
                <w:rFonts w:ascii="Times New Roman" w:eastAsia="Times New Roman" w:hAnsi="Times New Roman" w:cs="Times New Roman"/>
                <w:color w:val="343536"/>
                <w:sz w:val="24"/>
                <w:szCs w:val="24"/>
              </w:rPr>
            </w:pPr>
            <w:r w:rsidRPr="007C6056">
              <w:rPr>
                <w:rFonts w:ascii="Times New Roman" w:eastAsia="Times New Roman" w:hAnsi="Times New Roman" w:cs="Times New Roman"/>
                <w:color w:val="343536"/>
                <w:sz w:val="24"/>
                <w:szCs w:val="24"/>
              </w:rPr>
              <w:t>Title:</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14:paraId="7F7258F9" w14:textId="7C0A730A" w:rsidR="007C6056" w:rsidRPr="007C6056" w:rsidRDefault="007C6056" w:rsidP="007C6056">
            <w:pPr>
              <w:spacing w:after="0" w:line="240" w:lineRule="auto"/>
              <w:rPr>
                <w:rFonts w:ascii="Times New Roman" w:eastAsia="Times New Roman" w:hAnsi="Times New Roman" w:cs="Times New Roman"/>
                <w:color w:val="343536"/>
                <w:sz w:val="24"/>
                <w:szCs w:val="24"/>
              </w:rPr>
            </w:pPr>
            <w:r>
              <w:rPr>
                <w:rFonts w:ascii="Times New Roman" w:eastAsia="Times New Roman" w:hAnsi="Times New Roman" w:cs="Times New Roman"/>
                <w:color w:val="343536"/>
                <w:sz w:val="24"/>
                <w:szCs w:val="24"/>
              </w:rPr>
              <w:t xml:space="preserve">Digital Signage </w:t>
            </w:r>
            <w:r w:rsidR="00D76022">
              <w:rPr>
                <w:rFonts w:ascii="Times New Roman" w:eastAsia="Times New Roman" w:hAnsi="Times New Roman" w:cs="Times New Roman"/>
                <w:color w:val="343536"/>
                <w:sz w:val="24"/>
                <w:szCs w:val="24"/>
              </w:rPr>
              <w:t>P</w:t>
            </w:r>
            <w:r>
              <w:rPr>
                <w:rFonts w:ascii="Times New Roman" w:eastAsia="Times New Roman" w:hAnsi="Times New Roman" w:cs="Times New Roman"/>
                <w:color w:val="343536"/>
                <w:sz w:val="24"/>
                <w:szCs w:val="24"/>
              </w:rPr>
              <w:t xml:space="preserve">olicy </w:t>
            </w:r>
            <w:bookmarkStart w:id="1" w:name="_Hlk4573143"/>
            <w:r>
              <w:rPr>
                <w:rFonts w:ascii="Times New Roman" w:eastAsia="Times New Roman" w:hAnsi="Times New Roman" w:cs="Times New Roman"/>
                <w:color w:val="343536"/>
                <w:sz w:val="24"/>
                <w:szCs w:val="24"/>
              </w:rPr>
              <w:t>at the University of Glasgow</w:t>
            </w:r>
            <w:bookmarkEnd w:id="1"/>
          </w:p>
        </w:tc>
      </w:tr>
      <w:tr w:rsidR="007C6056" w:rsidRPr="007C6056" w14:paraId="1DACEEE3" w14:textId="77777777" w:rsidTr="00D76022">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14:paraId="17293749" w14:textId="77777777" w:rsidR="007C6056" w:rsidRPr="007C6056" w:rsidRDefault="007C6056" w:rsidP="007C6056">
            <w:pPr>
              <w:spacing w:after="0" w:line="240" w:lineRule="auto"/>
              <w:rPr>
                <w:rFonts w:ascii="Times New Roman" w:eastAsia="Times New Roman" w:hAnsi="Times New Roman" w:cs="Times New Roman"/>
                <w:color w:val="343536"/>
                <w:sz w:val="24"/>
                <w:szCs w:val="24"/>
              </w:rPr>
            </w:pPr>
            <w:r w:rsidRPr="007C6056">
              <w:rPr>
                <w:rFonts w:ascii="Times New Roman" w:eastAsia="Times New Roman" w:hAnsi="Times New Roman" w:cs="Times New Roman"/>
                <w:color w:val="343536"/>
                <w:sz w:val="24"/>
                <w:szCs w:val="24"/>
              </w:rPr>
              <w:t>Version:</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14:paraId="233AB134" w14:textId="76D7776E" w:rsidR="007C6056" w:rsidRPr="007C6056" w:rsidRDefault="007C6056" w:rsidP="007C6056">
            <w:pPr>
              <w:spacing w:after="0" w:line="240" w:lineRule="auto"/>
              <w:rPr>
                <w:rFonts w:ascii="Times New Roman" w:eastAsia="Times New Roman" w:hAnsi="Times New Roman" w:cs="Times New Roman"/>
                <w:color w:val="343536"/>
                <w:sz w:val="24"/>
                <w:szCs w:val="24"/>
              </w:rPr>
            </w:pPr>
            <w:r>
              <w:rPr>
                <w:rFonts w:ascii="Times New Roman" w:eastAsia="Times New Roman" w:hAnsi="Times New Roman" w:cs="Times New Roman"/>
                <w:color w:val="343536"/>
                <w:sz w:val="24"/>
                <w:szCs w:val="24"/>
              </w:rPr>
              <w:t>0.</w:t>
            </w:r>
            <w:r w:rsidR="000322CC">
              <w:rPr>
                <w:rFonts w:ascii="Times New Roman" w:eastAsia="Times New Roman" w:hAnsi="Times New Roman" w:cs="Times New Roman"/>
                <w:color w:val="343536"/>
                <w:sz w:val="24"/>
                <w:szCs w:val="24"/>
              </w:rPr>
              <w:t>3</w:t>
            </w:r>
          </w:p>
        </w:tc>
      </w:tr>
      <w:tr w:rsidR="007C6056" w:rsidRPr="007C6056" w14:paraId="0B35248D" w14:textId="77777777" w:rsidTr="00D76022">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14:paraId="0E552986" w14:textId="77777777" w:rsidR="007C6056" w:rsidRPr="007C6056" w:rsidRDefault="007C6056" w:rsidP="007C6056">
            <w:pPr>
              <w:spacing w:after="0" w:line="240" w:lineRule="auto"/>
              <w:rPr>
                <w:rFonts w:ascii="Times New Roman" w:eastAsia="Times New Roman" w:hAnsi="Times New Roman" w:cs="Times New Roman"/>
                <w:color w:val="343536"/>
                <w:sz w:val="24"/>
                <w:szCs w:val="24"/>
              </w:rPr>
            </w:pPr>
            <w:r w:rsidRPr="007C6056">
              <w:rPr>
                <w:rFonts w:ascii="Times New Roman" w:eastAsia="Times New Roman" w:hAnsi="Times New Roman" w:cs="Times New Roman"/>
                <w:color w:val="343536"/>
                <w:sz w:val="24"/>
                <w:szCs w:val="24"/>
              </w:rPr>
              <w:t>Status:</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14:paraId="7426AFDA" w14:textId="2094B9E6" w:rsidR="007C6056" w:rsidRPr="007C6056" w:rsidRDefault="007C6056" w:rsidP="007C6056">
            <w:pPr>
              <w:spacing w:after="0" w:line="240" w:lineRule="auto"/>
              <w:rPr>
                <w:rFonts w:ascii="Times New Roman" w:eastAsia="Times New Roman" w:hAnsi="Times New Roman" w:cs="Times New Roman"/>
                <w:color w:val="343536"/>
                <w:sz w:val="24"/>
                <w:szCs w:val="24"/>
              </w:rPr>
            </w:pPr>
            <w:r>
              <w:rPr>
                <w:rFonts w:ascii="Times New Roman" w:eastAsia="Times New Roman" w:hAnsi="Times New Roman" w:cs="Times New Roman"/>
                <w:color w:val="343536"/>
                <w:sz w:val="24"/>
                <w:szCs w:val="24"/>
              </w:rPr>
              <w:t>DRAFT</w:t>
            </w:r>
          </w:p>
        </w:tc>
      </w:tr>
      <w:tr w:rsidR="007C6056" w:rsidRPr="007C6056" w14:paraId="47BDE16B" w14:textId="77777777" w:rsidTr="00D76022">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14:paraId="10C7ED7F" w14:textId="77777777" w:rsidR="007C6056" w:rsidRPr="007C6056" w:rsidRDefault="007C6056" w:rsidP="007C6056">
            <w:pPr>
              <w:spacing w:after="0" w:line="240" w:lineRule="auto"/>
              <w:rPr>
                <w:rFonts w:ascii="Times New Roman" w:eastAsia="Times New Roman" w:hAnsi="Times New Roman" w:cs="Times New Roman"/>
                <w:color w:val="343536"/>
                <w:sz w:val="24"/>
                <w:szCs w:val="24"/>
              </w:rPr>
            </w:pPr>
            <w:r w:rsidRPr="007C6056">
              <w:rPr>
                <w:rFonts w:ascii="Times New Roman" w:eastAsia="Times New Roman" w:hAnsi="Times New Roman" w:cs="Times New Roman"/>
                <w:color w:val="343536"/>
                <w:sz w:val="24"/>
                <w:szCs w:val="24"/>
              </w:rPr>
              <w:t>Last update:</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14:paraId="60EEE46C" w14:textId="68FDC023" w:rsidR="007C6056" w:rsidRPr="007C6056" w:rsidRDefault="007C6056" w:rsidP="007C6056">
            <w:pPr>
              <w:spacing w:after="0" w:line="240" w:lineRule="auto"/>
              <w:rPr>
                <w:rFonts w:ascii="Times New Roman" w:eastAsia="Times New Roman" w:hAnsi="Times New Roman" w:cs="Times New Roman"/>
                <w:color w:val="343536"/>
                <w:sz w:val="24"/>
                <w:szCs w:val="24"/>
              </w:rPr>
            </w:pPr>
            <w:r>
              <w:rPr>
                <w:rFonts w:ascii="Times New Roman" w:eastAsia="Times New Roman" w:hAnsi="Times New Roman" w:cs="Times New Roman"/>
                <w:color w:val="343536"/>
                <w:sz w:val="24"/>
                <w:szCs w:val="24"/>
              </w:rPr>
              <w:fldChar w:fldCharType="begin"/>
            </w:r>
            <w:r>
              <w:rPr>
                <w:rFonts w:ascii="Times New Roman" w:eastAsia="Times New Roman" w:hAnsi="Times New Roman" w:cs="Times New Roman"/>
                <w:color w:val="343536"/>
                <w:sz w:val="24"/>
                <w:szCs w:val="24"/>
              </w:rPr>
              <w:instrText xml:space="preserve"> DATE \@ "dd/MM/yyyy" </w:instrText>
            </w:r>
            <w:r>
              <w:rPr>
                <w:rFonts w:ascii="Times New Roman" w:eastAsia="Times New Roman" w:hAnsi="Times New Roman" w:cs="Times New Roman"/>
                <w:color w:val="343536"/>
                <w:sz w:val="24"/>
                <w:szCs w:val="24"/>
              </w:rPr>
              <w:fldChar w:fldCharType="separate"/>
            </w:r>
            <w:r w:rsidR="00182A27">
              <w:rPr>
                <w:rFonts w:ascii="Times New Roman" w:eastAsia="Times New Roman" w:hAnsi="Times New Roman" w:cs="Times New Roman"/>
                <w:noProof/>
                <w:color w:val="343536"/>
                <w:sz w:val="24"/>
                <w:szCs w:val="24"/>
              </w:rPr>
              <w:t>16/04/2019</w:t>
            </w:r>
            <w:r>
              <w:rPr>
                <w:rFonts w:ascii="Times New Roman" w:eastAsia="Times New Roman" w:hAnsi="Times New Roman" w:cs="Times New Roman"/>
                <w:color w:val="343536"/>
                <w:sz w:val="24"/>
                <w:szCs w:val="24"/>
              </w:rPr>
              <w:fldChar w:fldCharType="end"/>
            </w:r>
          </w:p>
        </w:tc>
      </w:tr>
      <w:tr w:rsidR="007C6056" w:rsidRPr="007C6056" w14:paraId="6B8C90BB" w14:textId="77777777" w:rsidTr="00D76022">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14:paraId="5A7DAC12" w14:textId="77777777" w:rsidR="007C6056" w:rsidRPr="007C6056" w:rsidRDefault="007C6056" w:rsidP="007C6056">
            <w:pPr>
              <w:spacing w:after="0" w:line="240" w:lineRule="auto"/>
              <w:rPr>
                <w:rFonts w:ascii="Times New Roman" w:eastAsia="Times New Roman" w:hAnsi="Times New Roman" w:cs="Times New Roman"/>
                <w:color w:val="343536"/>
                <w:sz w:val="24"/>
                <w:szCs w:val="24"/>
              </w:rPr>
            </w:pPr>
            <w:r w:rsidRPr="007C6056">
              <w:rPr>
                <w:rFonts w:ascii="Times New Roman" w:eastAsia="Times New Roman" w:hAnsi="Times New Roman" w:cs="Times New Roman"/>
                <w:color w:val="343536"/>
                <w:sz w:val="24"/>
                <w:szCs w:val="24"/>
              </w:rPr>
              <w:t>Last review:</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14:paraId="223F2574" w14:textId="77777777" w:rsidR="007C6056" w:rsidRPr="007C6056" w:rsidRDefault="007C6056" w:rsidP="007C6056">
            <w:pPr>
              <w:spacing w:after="0" w:line="240" w:lineRule="auto"/>
              <w:rPr>
                <w:rFonts w:ascii="Times New Roman" w:eastAsia="Times New Roman" w:hAnsi="Times New Roman" w:cs="Times New Roman"/>
                <w:color w:val="343536"/>
                <w:sz w:val="24"/>
                <w:szCs w:val="24"/>
              </w:rPr>
            </w:pPr>
            <w:r w:rsidRPr="007C6056">
              <w:rPr>
                <w:rFonts w:ascii="Times New Roman" w:eastAsia="Times New Roman" w:hAnsi="Times New Roman" w:cs="Times New Roman"/>
                <w:color w:val="343536"/>
                <w:sz w:val="24"/>
                <w:szCs w:val="24"/>
              </w:rPr>
              <w:t>-</w:t>
            </w:r>
          </w:p>
        </w:tc>
      </w:tr>
    </w:tbl>
    <w:p w14:paraId="6899D5C0" w14:textId="77777777" w:rsidR="007C6056" w:rsidRPr="009A5564" w:rsidRDefault="007C6056" w:rsidP="009A5564"/>
    <w:sectPr w:rsidR="007C6056" w:rsidRPr="009A5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E3883"/>
    <w:multiLevelType w:val="multilevel"/>
    <w:tmpl w:val="4C12C2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11BD6"/>
    <w:multiLevelType w:val="hybridMultilevel"/>
    <w:tmpl w:val="20A4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877046"/>
    <w:multiLevelType w:val="multilevel"/>
    <w:tmpl w:val="D702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64"/>
    <w:rsid w:val="000322CC"/>
    <w:rsid w:val="0003729F"/>
    <w:rsid w:val="0004096C"/>
    <w:rsid w:val="00086EF2"/>
    <w:rsid w:val="000962F0"/>
    <w:rsid w:val="000D0232"/>
    <w:rsid w:val="000F5364"/>
    <w:rsid w:val="000F7328"/>
    <w:rsid w:val="00135632"/>
    <w:rsid w:val="00167562"/>
    <w:rsid w:val="00182A27"/>
    <w:rsid w:val="001F0BE8"/>
    <w:rsid w:val="00271828"/>
    <w:rsid w:val="002C061F"/>
    <w:rsid w:val="002D0DAA"/>
    <w:rsid w:val="002F0544"/>
    <w:rsid w:val="00332829"/>
    <w:rsid w:val="003560DF"/>
    <w:rsid w:val="0036083A"/>
    <w:rsid w:val="00367FB9"/>
    <w:rsid w:val="003922BB"/>
    <w:rsid w:val="003D4672"/>
    <w:rsid w:val="003E41B2"/>
    <w:rsid w:val="003E7E54"/>
    <w:rsid w:val="003F0075"/>
    <w:rsid w:val="003F0AA4"/>
    <w:rsid w:val="00441CFF"/>
    <w:rsid w:val="0044323B"/>
    <w:rsid w:val="004778EF"/>
    <w:rsid w:val="004971AE"/>
    <w:rsid w:val="004C7DE2"/>
    <w:rsid w:val="004E146B"/>
    <w:rsid w:val="00505226"/>
    <w:rsid w:val="00547E48"/>
    <w:rsid w:val="005A3F48"/>
    <w:rsid w:val="005D4FDA"/>
    <w:rsid w:val="006140EA"/>
    <w:rsid w:val="00647325"/>
    <w:rsid w:val="00657D27"/>
    <w:rsid w:val="00660DA1"/>
    <w:rsid w:val="00665FDD"/>
    <w:rsid w:val="006749E5"/>
    <w:rsid w:val="006A6FE0"/>
    <w:rsid w:val="006B1390"/>
    <w:rsid w:val="006F4F74"/>
    <w:rsid w:val="0070515A"/>
    <w:rsid w:val="00711486"/>
    <w:rsid w:val="00725950"/>
    <w:rsid w:val="007309F8"/>
    <w:rsid w:val="00756A5A"/>
    <w:rsid w:val="0076494F"/>
    <w:rsid w:val="00774910"/>
    <w:rsid w:val="007A3A32"/>
    <w:rsid w:val="007B5650"/>
    <w:rsid w:val="007C6056"/>
    <w:rsid w:val="007E4563"/>
    <w:rsid w:val="00847C95"/>
    <w:rsid w:val="008D042C"/>
    <w:rsid w:val="008D64F3"/>
    <w:rsid w:val="008E19AA"/>
    <w:rsid w:val="008F0323"/>
    <w:rsid w:val="008F2851"/>
    <w:rsid w:val="009057D1"/>
    <w:rsid w:val="00905A24"/>
    <w:rsid w:val="00943777"/>
    <w:rsid w:val="00955AF3"/>
    <w:rsid w:val="009744F1"/>
    <w:rsid w:val="009936D9"/>
    <w:rsid w:val="009A012F"/>
    <w:rsid w:val="009A5564"/>
    <w:rsid w:val="009D1772"/>
    <w:rsid w:val="009D7E39"/>
    <w:rsid w:val="009E04F1"/>
    <w:rsid w:val="009E7DBB"/>
    <w:rsid w:val="009F0B5C"/>
    <w:rsid w:val="00A05F66"/>
    <w:rsid w:val="00A24DD1"/>
    <w:rsid w:val="00A33EBC"/>
    <w:rsid w:val="00A460B6"/>
    <w:rsid w:val="00A620A2"/>
    <w:rsid w:val="00A64812"/>
    <w:rsid w:val="00A73200"/>
    <w:rsid w:val="00A91C82"/>
    <w:rsid w:val="00AE2524"/>
    <w:rsid w:val="00B34BA6"/>
    <w:rsid w:val="00B735D4"/>
    <w:rsid w:val="00B765C6"/>
    <w:rsid w:val="00BB5988"/>
    <w:rsid w:val="00BD42B4"/>
    <w:rsid w:val="00BE2C0B"/>
    <w:rsid w:val="00BF0F51"/>
    <w:rsid w:val="00C03D86"/>
    <w:rsid w:val="00C046A6"/>
    <w:rsid w:val="00C71E5B"/>
    <w:rsid w:val="00CA7000"/>
    <w:rsid w:val="00CD44BA"/>
    <w:rsid w:val="00D36FFB"/>
    <w:rsid w:val="00D76022"/>
    <w:rsid w:val="00D86CF0"/>
    <w:rsid w:val="00DA280A"/>
    <w:rsid w:val="00E003FA"/>
    <w:rsid w:val="00E14CE9"/>
    <w:rsid w:val="00E40C22"/>
    <w:rsid w:val="00E52D67"/>
    <w:rsid w:val="00E71B45"/>
    <w:rsid w:val="00E777BD"/>
    <w:rsid w:val="00EE5862"/>
    <w:rsid w:val="00F2575F"/>
    <w:rsid w:val="00F84ACA"/>
    <w:rsid w:val="00FA2245"/>
    <w:rsid w:val="00FC64D8"/>
    <w:rsid w:val="00FE59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B40B"/>
  <w15:chartTrackingRefBased/>
  <w15:docId w15:val="{2E263EF9-9107-4E7D-BF47-0EA0CBF7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4D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40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56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6056"/>
    <w:rPr>
      <w:color w:val="0000FF"/>
      <w:u w:val="single"/>
    </w:rPr>
  </w:style>
  <w:style w:type="character" w:styleId="UnresolvedMention">
    <w:name w:val="Unresolved Mention"/>
    <w:basedOn w:val="DefaultParagraphFont"/>
    <w:uiPriority w:val="99"/>
    <w:semiHidden/>
    <w:unhideWhenUsed/>
    <w:rsid w:val="008E19AA"/>
    <w:rPr>
      <w:color w:val="605E5C"/>
      <w:shd w:val="clear" w:color="auto" w:fill="E1DFDD"/>
    </w:rPr>
  </w:style>
  <w:style w:type="character" w:customStyle="1" w:styleId="Heading2Char">
    <w:name w:val="Heading 2 Char"/>
    <w:basedOn w:val="DefaultParagraphFont"/>
    <w:link w:val="Heading2"/>
    <w:uiPriority w:val="9"/>
    <w:rsid w:val="00A24D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140EA"/>
    <w:pPr>
      <w:ind w:left="720"/>
      <w:contextualSpacing/>
    </w:pPr>
  </w:style>
  <w:style w:type="character" w:customStyle="1" w:styleId="Heading3Char">
    <w:name w:val="Heading 3 Char"/>
    <w:basedOn w:val="DefaultParagraphFont"/>
    <w:link w:val="Heading3"/>
    <w:uiPriority w:val="9"/>
    <w:rsid w:val="006140E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777BD"/>
    <w:rPr>
      <w:sz w:val="16"/>
      <w:szCs w:val="16"/>
    </w:rPr>
  </w:style>
  <w:style w:type="paragraph" w:styleId="CommentText">
    <w:name w:val="annotation text"/>
    <w:basedOn w:val="Normal"/>
    <w:link w:val="CommentTextChar"/>
    <w:uiPriority w:val="99"/>
    <w:semiHidden/>
    <w:unhideWhenUsed/>
    <w:rsid w:val="00E777BD"/>
    <w:pPr>
      <w:spacing w:line="240" w:lineRule="auto"/>
    </w:pPr>
    <w:rPr>
      <w:sz w:val="20"/>
      <w:szCs w:val="20"/>
    </w:rPr>
  </w:style>
  <w:style w:type="character" w:customStyle="1" w:styleId="CommentTextChar">
    <w:name w:val="Comment Text Char"/>
    <w:basedOn w:val="DefaultParagraphFont"/>
    <w:link w:val="CommentText"/>
    <w:uiPriority w:val="99"/>
    <w:semiHidden/>
    <w:rsid w:val="00E777BD"/>
    <w:rPr>
      <w:sz w:val="20"/>
      <w:szCs w:val="20"/>
    </w:rPr>
  </w:style>
  <w:style w:type="paragraph" w:styleId="CommentSubject">
    <w:name w:val="annotation subject"/>
    <w:basedOn w:val="CommentText"/>
    <w:next w:val="CommentText"/>
    <w:link w:val="CommentSubjectChar"/>
    <w:uiPriority w:val="99"/>
    <w:semiHidden/>
    <w:unhideWhenUsed/>
    <w:rsid w:val="00E777BD"/>
    <w:rPr>
      <w:b/>
      <w:bCs/>
    </w:rPr>
  </w:style>
  <w:style w:type="character" w:customStyle="1" w:styleId="CommentSubjectChar">
    <w:name w:val="Comment Subject Char"/>
    <w:basedOn w:val="CommentTextChar"/>
    <w:link w:val="CommentSubject"/>
    <w:uiPriority w:val="99"/>
    <w:semiHidden/>
    <w:rsid w:val="00E777BD"/>
    <w:rPr>
      <w:b/>
      <w:bCs/>
      <w:sz w:val="20"/>
      <w:szCs w:val="20"/>
    </w:rPr>
  </w:style>
  <w:style w:type="paragraph" w:styleId="BalloonText">
    <w:name w:val="Balloon Text"/>
    <w:basedOn w:val="Normal"/>
    <w:link w:val="BalloonTextChar"/>
    <w:uiPriority w:val="99"/>
    <w:semiHidden/>
    <w:unhideWhenUsed/>
    <w:rsid w:val="00E77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0449">
      <w:bodyDiv w:val="1"/>
      <w:marLeft w:val="0"/>
      <w:marRight w:val="0"/>
      <w:marTop w:val="0"/>
      <w:marBottom w:val="0"/>
      <w:divBdr>
        <w:top w:val="none" w:sz="0" w:space="0" w:color="auto"/>
        <w:left w:val="none" w:sz="0" w:space="0" w:color="auto"/>
        <w:bottom w:val="none" w:sz="0" w:space="0" w:color="auto"/>
        <w:right w:val="none" w:sz="0" w:space="0" w:color="auto"/>
      </w:divBdr>
    </w:div>
    <w:div w:id="548615702">
      <w:bodyDiv w:val="1"/>
      <w:marLeft w:val="0"/>
      <w:marRight w:val="0"/>
      <w:marTop w:val="0"/>
      <w:marBottom w:val="0"/>
      <w:divBdr>
        <w:top w:val="none" w:sz="0" w:space="0" w:color="auto"/>
        <w:left w:val="none" w:sz="0" w:space="0" w:color="auto"/>
        <w:bottom w:val="none" w:sz="0" w:space="0" w:color="auto"/>
        <w:right w:val="none" w:sz="0" w:space="0" w:color="auto"/>
      </w:divBdr>
    </w:div>
    <w:div w:id="15064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it/digitalsignage/submitcont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a.ac.uk/myglasgow/it/regulationscommitteesandpolicies/aup/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2137A129F45A6835221D41CF60F" ma:contentTypeVersion="12" ma:contentTypeDescription="Create a new document." ma:contentTypeScope="" ma:versionID="c1a6fcda00339c3e223633ab4b1eca20">
  <xsd:schema xmlns:xsd="http://www.w3.org/2001/XMLSchema" xmlns:xs="http://www.w3.org/2001/XMLSchema" xmlns:p="http://schemas.microsoft.com/office/2006/metadata/properties" xmlns:ns2="fc0be4fd-f545-4254-9f39-fb696fdb446c" xmlns:ns3="b454b8eb-aab7-4883-8d4b-cfae7d09baad" targetNamespace="http://schemas.microsoft.com/office/2006/metadata/properties" ma:root="true" ma:fieldsID="a33a1fb22390f9c03911b550ef831c3e" ns2:_="" ns3:_="">
    <xsd:import namespace="fc0be4fd-f545-4254-9f39-fb696fdb446c"/>
    <xsd:import namespace="b454b8eb-aab7-4883-8d4b-cfae7d09ba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e4fd-f545-4254-9f39-fb696fdb4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4b8eb-aab7-4883-8d4b-cfae7d09b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54b8eb-aab7-4883-8d4b-cfae7d09baad">
      <UserInfo>
        <DisplayName>David Anderson</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A2C54-2183-4D34-A39B-0BCCFE7461F8}"/>
</file>

<file path=customXml/itemProps2.xml><?xml version="1.0" encoding="utf-8"?>
<ds:datastoreItem xmlns:ds="http://schemas.openxmlformats.org/officeDocument/2006/customXml" ds:itemID="{06CE34EC-BB2F-4D6C-B972-8388FEE76829}">
  <ds:schemaRefs>
    <ds:schemaRef ds:uri="http://schemas.microsoft.com/office/2006/metadata/properties"/>
    <ds:schemaRef ds:uri="http://schemas.microsoft.com/office/infopath/2007/PartnerControls"/>
    <ds:schemaRef ds:uri="b454b8eb-aab7-4883-8d4b-cfae7d09baad"/>
  </ds:schemaRefs>
</ds:datastoreItem>
</file>

<file path=customXml/itemProps3.xml><?xml version="1.0" encoding="utf-8"?>
<ds:datastoreItem xmlns:ds="http://schemas.openxmlformats.org/officeDocument/2006/customXml" ds:itemID="{8A93E009-3638-42F9-8926-2F3B11A39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81BE7F6C.dotm</Template>
  <TotalTime>483</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McConnell</dc:creator>
  <cp:keywords/>
  <dc:description/>
  <cp:lastModifiedBy>Drew McConnell</cp:lastModifiedBy>
  <cp:revision>80</cp:revision>
  <dcterms:created xsi:type="dcterms:W3CDTF">2019-03-27T09:47:00Z</dcterms:created>
  <dcterms:modified xsi:type="dcterms:W3CDTF">2019-04-16T08:56:00Z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0x010100EF6702137A129F45A6835221D41CF60F</vt:lpwstr>
  </property>
  <property fmtid="{D5CDD505-2E9C-101B-9397-08002B2CF9AE}" pid="3" name="AuthorIds_UIVersion_5120">
    <vt:lpwstr>12</vt:lpwstr>
  </property>
  <property fmtid="{D5CDD505-2E9C-101B-9397-08002B2CF9AE}" pid="4" name="AuthorIds_UIVersion_8704">
    <vt:lpwstr>12</vt:lpwstr>
  </property>
</Properties>
</file>