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6F04" w14:textId="5B30C28B" w:rsidR="000A6083" w:rsidRDefault="000A6083"/>
    <w:p w14:paraId="2DCEE434" w14:textId="15B3B7FD" w:rsidR="000A6083" w:rsidRPr="00622E56" w:rsidRDefault="000A6083" w:rsidP="00622E56">
      <w:pPr>
        <w:rPr>
          <w:b/>
          <w:bCs/>
          <w:color w:val="002060"/>
          <w:sz w:val="32"/>
          <w:szCs w:val="32"/>
        </w:rPr>
      </w:pPr>
      <w:r w:rsidRPr="000A6083">
        <w:rPr>
          <w:b/>
          <w:bCs/>
          <w:color w:val="002060"/>
          <w:sz w:val="32"/>
          <w:szCs w:val="32"/>
        </w:rPr>
        <w:t>Athena Swan SAT : Minutes of Meeting : 08/11/2022</w:t>
      </w:r>
    </w:p>
    <w:tbl>
      <w:tblPr>
        <w:tblStyle w:val="TableGrid"/>
        <w:tblW w:w="0" w:type="auto"/>
        <w:tblLook w:val="04A0" w:firstRow="1" w:lastRow="0" w:firstColumn="1" w:lastColumn="0" w:noHBand="0" w:noVBand="1"/>
      </w:tblPr>
      <w:tblGrid>
        <w:gridCol w:w="2263"/>
        <w:gridCol w:w="8193"/>
      </w:tblGrid>
      <w:tr w:rsidR="000A6083" w14:paraId="2D210E7B" w14:textId="77777777" w:rsidTr="008F1E0F">
        <w:tc>
          <w:tcPr>
            <w:tcW w:w="2263" w:type="dxa"/>
            <w:shd w:val="clear" w:color="auto" w:fill="0070C0"/>
          </w:tcPr>
          <w:p w14:paraId="7D554542" w14:textId="2C7DDD21" w:rsidR="000A6083" w:rsidRPr="000A6083" w:rsidRDefault="000A6083">
            <w:pPr>
              <w:rPr>
                <w:b/>
                <w:bCs/>
                <w:color w:val="FFFFFF" w:themeColor="background1"/>
              </w:rPr>
            </w:pPr>
            <w:r w:rsidRPr="000A6083">
              <w:rPr>
                <w:b/>
                <w:bCs/>
                <w:color w:val="FFFFFF" w:themeColor="background1"/>
              </w:rPr>
              <w:t>Meeting Called by</w:t>
            </w:r>
          </w:p>
        </w:tc>
        <w:tc>
          <w:tcPr>
            <w:tcW w:w="8193" w:type="dxa"/>
          </w:tcPr>
          <w:p w14:paraId="4B4EE7D7" w14:textId="3E634A98" w:rsidR="000A6083" w:rsidRDefault="000A6083">
            <w:r>
              <w:t>Kevin Maloy</w:t>
            </w:r>
          </w:p>
        </w:tc>
      </w:tr>
      <w:tr w:rsidR="000A6083" w14:paraId="54A68BC6" w14:textId="77777777" w:rsidTr="008F1E0F">
        <w:tc>
          <w:tcPr>
            <w:tcW w:w="2263" w:type="dxa"/>
            <w:shd w:val="clear" w:color="auto" w:fill="0070C0"/>
          </w:tcPr>
          <w:p w14:paraId="68354352" w14:textId="3EA5275C" w:rsidR="000A6083" w:rsidRPr="000A6083" w:rsidRDefault="000A6083">
            <w:pPr>
              <w:rPr>
                <w:b/>
                <w:bCs/>
                <w:color w:val="FFFFFF" w:themeColor="background1"/>
              </w:rPr>
            </w:pPr>
            <w:r w:rsidRPr="000A6083">
              <w:rPr>
                <w:b/>
                <w:bCs/>
                <w:color w:val="FFFFFF" w:themeColor="background1"/>
              </w:rPr>
              <w:t>Date of Meeting</w:t>
            </w:r>
          </w:p>
        </w:tc>
        <w:tc>
          <w:tcPr>
            <w:tcW w:w="8193" w:type="dxa"/>
          </w:tcPr>
          <w:p w14:paraId="5E649B4C" w14:textId="382DB18C" w:rsidR="000A6083" w:rsidRDefault="000A6083">
            <w:r w:rsidRPr="00B944E2">
              <w:rPr>
                <w:rFonts w:ascii="Calibri" w:hAnsi="Calibri" w:cs="Calibri"/>
              </w:rPr>
              <w:t>Tuesday 8 November 2022 @ 11am</w:t>
            </w:r>
          </w:p>
        </w:tc>
      </w:tr>
      <w:tr w:rsidR="000A6083" w14:paraId="24420006" w14:textId="77777777" w:rsidTr="008F1E0F">
        <w:tc>
          <w:tcPr>
            <w:tcW w:w="2263" w:type="dxa"/>
            <w:shd w:val="clear" w:color="auto" w:fill="0070C0"/>
          </w:tcPr>
          <w:p w14:paraId="144D0A9E" w14:textId="1F9F754B" w:rsidR="000A6083" w:rsidRPr="000A6083" w:rsidRDefault="000A6083">
            <w:pPr>
              <w:rPr>
                <w:b/>
                <w:bCs/>
                <w:color w:val="FFFFFF" w:themeColor="background1"/>
              </w:rPr>
            </w:pPr>
            <w:r w:rsidRPr="000A6083">
              <w:rPr>
                <w:b/>
                <w:bCs/>
                <w:color w:val="FFFFFF" w:themeColor="background1"/>
              </w:rPr>
              <w:t>Note Taker</w:t>
            </w:r>
          </w:p>
        </w:tc>
        <w:tc>
          <w:tcPr>
            <w:tcW w:w="8193" w:type="dxa"/>
          </w:tcPr>
          <w:p w14:paraId="6A9D0126" w14:textId="65EB8619" w:rsidR="000A6083" w:rsidRDefault="000A6083">
            <w:r>
              <w:t>Dawn Mylet</w:t>
            </w:r>
          </w:p>
        </w:tc>
      </w:tr>
      <w:tr w:rsidR="000A6083" w14:paraId="0A386E17" w14:textId="77777777" w:rsidTr="008F1E0F">
        <w:tc>
          <w:tcPr>
            <w:tcW w:w="2263" w:type="dxa"/>
            <w:shd w:val="clear" w:color="auto" w:fill="0070C0"/>
          </w:tcPr>
          <w:p w14:paraId="1307AB44" w14:textId="7397D44A" w:rsidR="000A6083" w:rsidRPr="000A6083" w:rsidRDefault="000A6083">
            <w:pPr>
              <w:rPr>
                <w:b/>
                <w:bCs/>
                <w:color w:val="FFFFFF" w:themeColor="background1"/>
              </w:rPr>
            </w:pPr>
            <w:r w:rsidRPr="000A6083">
              <w:rPr>
                <w:b/>
                <w:bCs/>
                <w:color w:val="FFFFFF" w:themeColor="background1"/>
              </w:rPr>
              <w:t>Attendees</w:t>
            </w:r>
          </w:p>
        </w:tc>
        <w:tc>
          <w:tcPr>
            <w:tcW w:w="8193" w:type="dxa"/>
          </w:tcPr>
          <w:p w14:paraId="5145F0A7" w14:textId="77777777" w:rsidR="000A6083" w:rsidRDefault="000A6083" w:rsidP="000A6083">
            <w:pPr>
              <w:rPr>
                <w:rFonts w:ascii="Calibri" w:hAnsi="Calibri" w:cs="Calibri"/>
              </w:rPr>
            </w:pPr>
            <w:r w:rsidRPr="00B944E2">
              <w:rPr>
                <w:rFonts w:ascii="Calibri" w:hAnsi="Calibri" w:cs="Calibri"/>
              </w:rPr>
              <w:t>Jonathan Mitchell</w:t>
            </w:r>
            <w:r>
              <w:rPr>
                <w:rFonts w:ascii="Calibri" w:hAnsi="Calibri" w:cs="Calibri"/>
              </w:rPr>
              <w:t xml:space="preserve"> [JM]</w:t>
            </w:r>
            <w:r w:rsidRPr="00B944E2">
              <w:rPr>
                <w:rFonts w:ascii="Calibri" w:hAnsi="Calibri" w:cs="Calibri"/>
              </w:rPr>
              <w:t>, Cla</w:t>
            </w:r>
            <w:r>
              <w:rPr>
                <w:rFonts w:ascii="Calibri" w:hAnsi="Calibri" w:cs="Calibri"/>
              </w:rPr>
              <w:t>i</w:t>
            </w:r>
            <w:r w:rsidRPr="00B944E2">
              <w:rPr>
                <w:rFonts w:ascii="Calibri" w:hAnsi="Calibri" w:cs="Calibri"/>
              </w:rPr>
              <w:t>re Donald</w:t>
            </w:r>
            <w:r>
              <w:rPr>
                <w:rFonts w:ascii="Calibri" w:hAnsi="Calibri" w:cs="Calibri"/>
              </w:rPr>
              <w:t xml:space="preserve"> [CD]</w:t>
            </w:r>
            <w:r w:rsidRPr="00B944E2">
              <w:rPr>
                <w:rFonts w:ascii="Calibri" w:hAnsi="Calibri" w:cs="Calibri"/>
              </w:rPr>
              <w:t>,</w:t>
            </w:r>
            <w:r>
              <w:rPr>
                <w:rFonts w:ascii="Calibri" w:hAnsi="Calibri" w:cs="Calibri"/>
              </w:rPr>
              <w:t xml:space="preserve"> Clare Harding [CH],  Gemma Hourigan [GH]</w:t>
            </w:r>
            <w:r w:rsidRPr="00B944E2">
              <w:rPr>
                <w:rFonts w:ascii="Calibri" w:hAnsi="Calibri" w:cs="Calibri"/>
              </w:rPr>
              <w:t>, Olwyn Byron</w:t>
            </w:r>
            <w:r>
              <w:rPr>
                <w:rFonts w:ascii="Calibri" w:hAnsi="Calibri" w:cs="Calibri"/>
              </w:rPr>
              <w:t xml:space="preserve"> [OB]</w:t>
            </w:r>
            <w:r w:rsidRPr="00B944E2">
              <w:rPr>
                <w:rFonts w:ascii="Calibri" w:hAnsi="Calibri" w:cs="Calibri"/>
              </w:rPr>
              <w:t>, Mila</w:t>
            </w:r>
            <w:r>
              <w:rPr>
                <w:rFonts w:ascii="Calibri" w:hAnsi="Calibri" w:cs="Calibri"/>
              </w:rPr>
              <w:t xml:space="preserve"> Collados Rodriguez [MCR]</w:t>
            </w:r>
            <w:r w:rsidRPr="00B944E2">
              <w:rPr>
                <w:rFonts w:ascii="Calibri" w:hAnsi="Calibri" w:cs="Calibri"/>
              </w:rPr>
              <w:t>, Melanie McDonald</w:t>
            </w:r>
            <w:r>
              <w:rPr>
                <w:rFonts w:ascii="Calibri" w:hAnsi="Calibri" w:cs="Calibri"/>
              </w:rPr>
              <w:t xml:space="preserve"> [MMcD]</w:t>
            </w:r>
            <w:r w:rsidRPr="00B944E2">
              <w:rPr>
                <w:rFonts w:ascii="Calibri" w:hAnsi="Calibri" w:cs="Calibri"/>
              </w:rPr>
              <w:t>, Anne McKenna</w:t>
            </w:r>
            <w:r>
              <w:rPr>
                <w:rFonts w:ascii="Calibri" w:hAnsi="Calibri" w:cs="Calibri"/>
              </w:rPr>
              <w:t xml:space="preserve"> [AMcK]</w:t>
            </w:r>
            <w:r w:rsidRPr="00B944E2">
              <w:rPr>
                <w:rFonts w:ascii="Calibri" w:hAnsi="Calibri" w:cs="Calibri"/>
              </w:rPr>
              <w:t>, Hua Wang</w:t>
            </w:r>
            <w:r>
              <w:rPr>
                <w:rFonts w:ascii="Calibri" w:hAnsi="Calibri" w:cs="Calibri"/>
              </w:rPr>
              <w:t xml:space="preserve"> [HW]</w:t>
            </w:r>
            <w:r w:rsidRPr="00B944E2">
              <w:rPr>
                <w:rFonts w:ascii="Calibri" w:hAnsi="Calibri" w:cs="Calibri"/>
              </w:rPr>
              <w:t>, Swetha Vijayakrishnan</w:t>
            </w:r>
            <w:r>
              <w:rPr>
                <w:rFonts w:ascii="Calibri" w:hAnsi="Calibri" w:cs="Calibri"/>
              </w:rPr>
              <w:t xml:space="preserve"> [SV]</w:t>
            </w:r>
            <w:r w:rsidRPr="00B944E2">
              <w:rPr>
                <w:rFonts w:ascii="Calibri" w:hAnsi="Calibri" w:cs="Calibri"/>
              </w:rPr>
              <w:t xml:space="preserve">, </w:t>
            </w:r>
            <w:r>
              <w:rPr>
                <w:rFonts w:ascii="Calibri" w:hAnsi="Calibri" w:cs="Calibri"/>
              </w:rPr>
              <w:t xml:space="preserve">Hannah Bialic [HB], </w:t>
            </w:r>
            <w:r w:rsidRPr="00B944E2">
              <w:rPr>
                <w:rFonts w:ascii="Calibri" w:hAnsi="Calibri" w:cs="Calibri"/>
              </w:rPr>
              <w:t>Kevin Maloy [chair], Dawn Mylet [clerk]</w:t>
            </w:r>
            <w:r>
              <w:rPr>
                <w:rFonts w:ascii="Calibri" w:hAnsi="Calibri" w:cs="Calibri"/>
              </w:rPr>
              <w:t xml:space="preserve">, </w:t>
            </w:r>
          </w:p>
          <w:p w14:paraId="032E1947" w14:textId="77777777" w:rsidR="000A6083" w:rsidRDefault="000A6083" w:rsidP="000A6083">
            <w:pPr>
              <w:rPr>
                <w:rFonts w:ascii="Calibri" w:hAnsi="Calibri" w:cs="Calibri"/>
              </w:rPr>
            </w:pPr>
            <w:r>
              <w:rPr>
                <w:rFonts w:ascii="Calibri" w:hAnsi="Calibri" w:cs="Calibri"/>
              </w:rPr>
              <w:t>And welcoming</w:t>
            </w:r>
          </w:p>
          <w:p w14:paraId="28421550" w14:textId="1A8C6DC5" w:rsidR="000A6083" w:rsidRDefault="000A6083" w:rsidP="000A6083">
            <w:r>
              <w:rPr>
                <w:rFonts w:ascii="Calibri" w:hAnsi="Calibri" w:cs="Calibri"/>
              </w:rPr>
              <w:t>Sonya, Catherine Sharples, Eleanor Thorpe, Zuzana Saterova [all first year immunology students]</w:t>
            </w:r>
          </w:p>
        </w:tc>
      </w:tr>
      <w:tr w:rsidR="000A6083" w14:paraId="1E4C008D" w14:textId="77777777" w:rsidTr="008F1E0F">
        <w:tc>
          <w:tcPr>
            <w:tcW w:w="2263" w:type="dxa"/>
            <w:shd w:val="clear" w:color="auto" w:fill="0070C0"/>
          </w:tcPr>
          <w:p w14:paraId="31E41B88" w14:textId="7E556B5F" w:rsidR="000A6083" w:rsidRPr="000A6083" w:rsidRDefault="000A6083">
            <w:pPr>
              <w:rPr>
                <w:b/>
                <w:bCs/>
                <w:color w:val="FFFFFF" w:themeColor="background1"/>
              </w:rPr>
            </w:pPr>
            <w:r w:rsidRPr="000A6083">
              <w:rPr>
                <w:b/>
                <w:bCs/>
                <w:color w:val="FFFFFF" w:themeColor="background1"/>
              </w:rPr>
              <w:t>Apologies</w:t>
            </w:r>
          </w:p>
        </w:tc>
        <w:tc>
          <w:tcPr>
            <w:tcW w:w="8193" w:type="dxa"/>
          </w:tcPr>
          <w:p w14:paraId="17010C92" w14:textId="4DC8FD4D" w:rsidR="000A6083" w:rsidRDefault="000A6083">
            <w:r w:rsidRPr="00B944E2">
              <w:rPr>
                <w:rFonts w:ascii="Calibri" w:hAnsi="Calibri" w:cs="Calibri"/>
              </w:rPr>
              <w:t>Leighann Sherry, Margaret Hosie, Nicola Veitch, Michelle Connolly, Leandro Lemgruber Soares, Gill Douce, Dagmara McGuinness, Keilly MacDonald</w:t>
            </w:r>
          </w:p>
        </w:tc>
      </w:tr>
    </w:tbl>
    <w:p w14:paraId="4EF16737" w14:textId="6E63BA31" w:rsidR="000A6083" w:rsidRDefault="000A6083"/>
    <w:p w14:paraId="02EAD8A0" w14:textId="549D45D7" w:rsidR="000A6083" w:rsidRPr="000A6083" w:rsidRDefault="000A6083" w:rsidP="006E029C">
      <w:pPr>
        <w:spacing w:after="0"/>
        <w:rPr>
          <w:b/>
          <w:bCs/>
          <w:color w:val="002060"/>
          <w:sz w:val="32"/>
          <w:szCs w:val="32"/>
        </w:rPr>
      </w:pPr>
      <w:r w:rsidRPr="000A6083">
        <w:rPr>
          <w:b/>
          <w:bCs/>
          <w:color w:val="002060"/>
          <w:sz w:val="32"/>
          <w:szCs w:val="32"/>
        </w:rPr>
        <w:t>Agenda</w:t>
      </w:r>
    </w:p>
    <w:tbl>
      <w:tblPr>
        <w:tblStyle w:val="TableGrid"/>
        <w:tblW w:w="0" w:type="auto"/>
        <w:tblLook w:val="04A0" w:firstRow="1" w:lastRow="0" w:firstColumn="1" w:lastColumn="0" w:noHBand="0" w:noVBand="1"/>
      </w:tblPr>
      <w:tblGrid>
        <w:gridCol w:w="988"/>
        <w:gridCol w:w="9468"/>
      </w:tblGrid>
      <w:tr w:rsidR="000A6083" w14:paraId="3DE13216" w14:textId="77777777" w:rsidTr="008F1E0F">
        <w:tc>
          <w:tcPr>
            <w:tcW w:w="988" w:type="dxa"/>
            <w:shd w:val="clear" w:color="auto" w:fill="0070C0"/>
          </w:tcPr>
          <w:p w14:paraId="3C6E8011" w14:textId="7D9E4B34" w:rsidR="000A6083" w:rsidRPr="000A6083" w:rsidRDefault="000A6083" w:rsidP="00E21C22">
            <w:pPr>
              <w:rPr>
                <w:b/>
                <w:bCs/>
                <w:color w:val="FFFFFF" w:themeColor="background1"/>
              </w:rPr>
            </w:pPr>
            <w:r w:rsidRPr="000A6083">
              <w:rPr>
                <w:b/>
                <w:bCs/>
                <w:color w:val="FFFFFF" w:themeColor="background1"/>
              </w:rPr>
              <w:t>Item</w:t>
            </w:r>
          </w:p>
        </w:tc>
        <w:tc>
          <w:tcPr>
            <w:tcW w:w="9468" w:type="dxa"/>
          </w:tcPr>
          <w:p w14:paraId="7633D78D" w14:textId="01B87E6E" w:rsidR="000A6083" w:rsidRDefault="000A6083" w:rsidP="00E21C22">
            <w:r>
              <w:t>Agenda Topic</w:t>
            </w:r>
          </w:p>
        </w:tc>
      </w:tr>
      <w:tr w:rsidR="000A6083" w14:paraId="13C2BFA5" w14:textId="77777777" w:rsidTr="008F1E0F">
        <w:tc>
          <w:tcPr>
            <w:tcW w:w="988" w:type="dxa"/>
            <w:shd w:val="clear" w:color="auto" w:fill="0070C0"/>
          </w:tcPr>
          <w:p w14:paraId="034B4532" w14:textId="1DD70506" w:rsidR="000A6083" w:rsidRPr="000A6083" w:rsidRDefault="000A6083" w:rsidP="00E21C22">
            <w:pPr>
              <w:rPr>
                <w:b/>
                <w:bCs/>
                <w:color w:val="FFFFFF" w:themeColor="background1"/>
              </w:rPr>
            </w:pPr>
            <w:r w:rsidRPr="000A6083">
              <w:rPr>
                <w:b/>
                <w:bCs/>
                <w:color w:val="FFFFFF" w:themeColor="background1"/>
              </w:rPr>
              <w:t>1</w:t>
            </w:r>
          </w:p>
        </w:tc>
        <w:tc>
          <w:tcPr>
            <w:tcW w:w="9468" w:type="dxa"/>
          </w:tcPr>
          <w:p w14:paraId="79AA4269" w14:textId="07099BF1" w:rsidR="000A6083" w:rsidRDefault="000A6083" w:rsidP="00E21C22">
            <w:r w:rsidRPr="00B944E2">
              <w:rPr>
                <w:rFonts w:ascii="Calibri" w:hAnsi="Calibri" w:cs="Calibri"/>
              </w:rPr>
              <w:t>Apologies &amp; member update</w:t>
            </w:r>
          </w:p>
        </w:tc>
      </w:tr>
      <w:tr w:rsidR="000A6083" w14:paraId="263328EB" w14:textId="77777777" w:rsidTr="008F1E0F">
        <w:tc>
          <w:tcPr>
            <w:tcW w:w="988" w:type="dxa"/>
            <w:shd w:val="clear" w:color="auto" w:fill="0070C0"/>
          </w:tcPr>
          <w:p w14:paraId="313ECCF9" w14:textId="5CE88076" w:rsidR="000A6083" w:rsidRPr="000A6083" w:rsidRDefault="000A6083" w:rsidP="00E21C22">
            <w:pPr>
              <w:rPr>
                <w:b/>
                <w:bCs/>
                <w:color w:val="FFFFFF" w:themeColor="background1"/>
              </w:rPr>
            </w:pPr>
            <w:r w:rsidRPr="000A6083">
              <w:rPr>
                <w:b/>
                <w:bCs/>
                <w:color w:val="FFFFFF" w:themeColor="background1"/>
              </w:rPr>
              <w:t>2</w:t>
            </w:r>
          </w:p>
        </w:tc>
        <w:tc>
          <w:tcPr>
            <w:tcW w:w="9468" w:type="dxa"/>
          </w:tcPr>
          <w:p w14:paraId="514A307E" w14:textId="5B17B370" w:rsidR="000A6083" w:rsidRDefault="000A6083" w:rsidP="00E21C22">
            <w:r w:rsidRPr="00B944E2">
              <w:rPr>
                <w:rFonts w:ascii="Calibri" w:hAnsi="Calibri" w:cs="Calibri"/>
              </w:rPr>
              <w:t>Minutes of previous meeting held on 27 September 2022</w:t>
            </w:r>
          </w:p>
        </w:tc>
      </w:tr>
      <w:tr w:rsidR="000A6083" w14:paraId="221738B9" w14:textId="77777777" w:rsidTr="008F1E0F">
        <w:tc>
          <w:tcPr>
            <w:tcW w:w="988" w:type="dxa"/>
            <w:shd w:val="clear" w:color="auto" w:fill="0070C0"/>
          </w:tcPr>
          <w:p w14:paraId="13B57C5E" w14:textId="5E951212" w:rsidR="000A6083" w:rsidRPr="000A6083" w:rsidRDefault="000A6083" w:rsidP="00E21C22">
            <w:pPr>
              <w:rPr>
                <w:b/>
                <w:bCs/>
                <w:color w:val="FFFFFF" w:themeColor="background1"/>
              </w:rPr>
            </w:pPr>
            <w:r w:rsidRPr="000A6083">
              <w:rPr>
                <w:b/>
                <w:bCs/>
                <w:color w:val="FFFFFF" w:themeColor="background1"/>
              </w:rPr>
              <w:t>3</w:t>
            </w:r>
          </w:p>
        </w:tc>
        <w:tc>
          <w:tcPr>
            <w:tcW w:w="9468" w:type="dxa"/>
          </w:tcPr>
          <w:p w14:paraId="7228CB96" w14:textId="117A0609" w:rsidR="000A6083" w:rsidRDefault="000A6083" w:rsidP="00E21C22">
            <w:r w:rsidRPr="00B944E2">
              <w:rPr>
                <w:rFonts w:ascii="Calibri" w:hAnsi="Calibri" w:cs="Calibri"/>
              </w:rPr>
              <w:t>Update on Recent Activities: reports from meetings of work groups</w:t>
            </w:r>
          </w:p>
        </w:tc>
      </w:tr>
      <w:tr w:rsidR="000A6083" w14:paraId="3D172D5F" w14:textId="77777777" w:rsidTr="008F1E0F">
        <w:tc>
          <w:tcPr>
            <w:tcW w:w="988" w:type="dxa"/>
            <w:shd w:val="clear" w:color="auto" w:fill="0070C0"/>
          </w:tcPr>
          <w:p w14:paraId="6FE7D52A" w14:textId="17E32943" w:rsidR="000A6083" w:rsidRPr="000A6083" w:rsidRDefault="000A6083" w:rsidP="00E21C22">
            <w:pPr>
              <w:rPr>
                <w:b/>
                <w:bCs/>
                <w:color w:val="FFFFFF" w:themeColor="background1"/>
              </w:rPr>
            </w:pPr>
            <w:r w:rsidRPr="000A6083">
              <w:rPr>
                <w:b/>
                <w:bCs/>
                <w:color w:val="FFFFFF" w:themeColor="background1"/>
              </w:rPr>
              <w:t>4</w:t>
            </w:r>
          </w:p>
        </w:tc>
        <w:tc>
          <w:tcPr>
            <w:tcW w:w="9468" w:type="dxa"/>
          </w:tcPr>
          <w:p w14:paraId="40DF2E6B" w14:textId="77777777" w:rsidR="000A6083" w:rsidRPr="00B944E2" w:rsidRDefault="000A6083" w:rsidP="000A6083">
            <w:pPr>
              <w:rPr>
                <w:rFonts w:ascii="Calibri" w:hAnsi="Calibri" w:cs="Calibri"/>
              </w:rPr>
            </w:pPr>
            <w:r w:rsidRPr="00B944E2">
              <w:rPr>
                <w:rFonts w:ascii="Calibri" w:hAnsi="Calibri" w:cs="Calibri"/>
              </w:rPr>
              <w:t>Surveys</w:t>
            </w:r>
          </w:p>
          <w:p w14:paraId="2BE9A2CC" w14:textId="4D049C02" w:rsidR="000A6083" w:rsidRDefault="000A6083" w:rsidP="000A6083">
            <w:r w:rsidRPr="00B944E2">
              <w:rPr>
                <w:rFonts w:ascii="Calibri" w:hAnsi="Calibri" w:cs="Calibri"/>
              </w:rPr>
              <w:t>CVR Culture survey</w:t>
            </w:r>
          </w:p>
        </w:tc>
      </w:tr>
      <w:tr w:rsidR="000A6083" w14:paraId="5C569171" w14:textId="77777777" w:rsidTr="008F1E0F">
        <w:tc>
          <w:tcPr>
            <w:tcW w:w="988" w:type="dxa"/>
            <w:shd w:val="clear" w:color="auto" w:fill="0070C0"/>
          </w:tcPr>
          <w:p w14:paraId="742A6697" w14:textId="001677EB" w:rsidR="000A6083" w:rsidRPr="000A6083" w:rsidRDefault="000A6083" w:rsidP="00E21C22">
            <w:pPr>
              <w:rPr>
                <w:b/>
                <w:bCs/>
                <w:color w:val="FFFFFF" w:themeColor="background1"/>
              </w:rPr>
            </w:pPr>
            <w:r w:rsidRPr="000A6083">
              <w:rPr>
                <w:b/>
                <w:bCs/>
                <w:color w:val="FFFFFF" w:themeColor="background1"/>
              </w:rPr>
              <w:t>5</w:t>
            </w:r>
          </w:p>
        </w:tc>
        <w:tc>
          <w:tcPr>
            <w:tcW w:w="9468" w:type="dxa"/>
          </w:tcPr>
          <w:p w14:paraId="19AEA758" w14:textId="65B23013" w:rsidR="000A6083" w:rsidRDefault="000A6083" w:rsidP="00E21C22">
            <w:r w:rsidRPr="00B944E2">
              <w:rPr>
                <w:rFonts w:ascii="Calibri" w:hAnsi="Calibri" w:cs="Calibri"/>
              </w:rPr>
              <w:t>AOB</w:t>
            </w:r>
          </w:p>
        </w:tc>
      </w:tr>
      <w:tr w:rsidR="000A6083" w14:paraId="6C9591B7" w14:textId="77777777" w:rsidTr="008F1E0F">
        <w:tc>
          <w:tcPr>
            <w:tcW w:w="988" w:type="dxa"/>
            <w:shd w:val="clear" w:color="auto" w:fill="0070C0"/>
          </w:tcPr>
          <w:p w14:paraId="7378D8F6" w14:textId="410404B4" w:rsidR="000A6083" w:rsidRPr="000A6083" w:rsidRDefault="000A6083" w:rsidP="00E21C22">
            <w:pPr>
              <w:rPr>
                <w:b/>
                <w:bCs/>
                <w:color w:val="FFFFFF" w:themeColor="background1"/>
              </w:rPr>
            </w:pPr>
            <w:r w:rsidRPr="000A6083">
              <w:rPr>
                <w:b/>
                <w:bCs/>
                <w:color w:val="FFFFFF" w:themeColor="background1"/>
              </w:rPr>
              <w:t>6</w:t>
            </w:r>
          </w:p>
        </w:tc>
        <w:tc>
          <w:tcPr>
            <w:tcW w:w="9468" w:type="dxa"/>
          </w:tcPr>
          <w:p w14:paraId="7E2856C4" w14:textId="015E2523" w:rsidR="000A6083" w:rsidRPr="00B944E2" w:rsidRDefault="000A6083" w:rsidP="00E21C22">
            <w:pPr>
              <w:rPr>
                <w:rFonts w:ascii="Calibri" w:hAnsi="Calibri" w:cs="Calibri"/>
              </w:rPr>
            </w:pPr>
            <w:r w:rsidRPr="00B944E2">
              <w:rPr>
                <w:rFonts w:ascii="Calibri" w:hAnsi="Calibri" w:cs="Calibri"/>
              </w:rPr>
              <w:t>Date of Next Meeting : Date TBC, December 2022, Zoom</w:t>
            </w:r>
          </w:p>
        </w:tc>
      </w:tr>
    </w:tbl>
    <w:p w14:paraId="308D35E7" w14:textId="13C37075" w:rsidR="000A6083" w:rsidRDefault="000A6083"/>
    <w:p w14:paraId="4BBDE995" w14:textId="77FAC719" w:rsidR="000A6083" w:rsidRDefault="008F1E0F" w:rsidP="006E029C">
      <w:pPr>
        <w:spacing w:after="0"/>
      </w:pPr>
      <w:r w:rsidRPr="007E1377">
        <w:rPr>
          <w:b/>
          <w:bCs/>
          <w:color w:val="002060"/>
          <w:sz w:val="32"/>
          <w:szCs w:val="32"/>
        </w:rPr>
        <w:t>Discussion</w:t>
      </w:r>
    </w:p>
    <w:tbl>
      <w:tblPr>
        <w:tblStyle w:val="TableGrid"/>
        <w:tblW w:w="0" w:type="auto"/>
        <w:tblLook w:val="04A0" w:firstRow="1" w:lastRow="0" w:firstColumn="1" w:lastColumn="0" w:noHBand="0" w:noVBand="1"/>
      </w:tblPr>
      <w:tblGrid>
        <w:gridCol w:w="10456"/>
      </w:tblGrid>
      <w:tr w:rsidR="008F1E0F" w14:paraId="574BEF73" w14:textId="77777777" w:rsidTr="004116CB">
        <w:tc>
          <w:tcPr>
            <w:tcW w:w="10456" w:type="dxa"/>
            <w:shd w:val="clear" w:color="auto" w:fill="0070C0"/>
          </w:tcPr>
          <w:p w14:paraId="044B4969" w14:textId="59776C79" w:rsidR="008F1E0F" w:rsidRPr="004116CB" w:rsidRDefault="008F1E0F" w:rsidP="00460AF4">
            <w:pPr>
              <w:spacing w:line="360" w:lineRule="auto"/>
              <w:rPr>
                <w:b/>
                <w:bCs/>
              </w:rPr>
            </w:pPr>
            <w:r w:rsidRPr="004116CB">
              <w:rPr>
                <w:b/>
                <w:bCs/>
                <w:color w:val="FFFFFF" w:themeColor="background1"/>
              </w:rPr>
              <w:t>Items 1 and 2</w:t>
            </w:r>
            <w:r w:rsidR="007B30F9">
              <w:rPr>
                <w:b/>
                <w:bCs/>
                <w:color w:val="FFFFFF" w:themeColor="background1"/>
              </w:rPr>
              <w:t xml:space="preserve"> : Apologies </w:t>
            </w:r>
            <w:r w:rsidR="00614431">
              <w:rPr>
                <w:b/>
                <w:bCs/>
                <w:color w:val="FFFFFF" w:themeColor="background1"/>
              </w:rPr>
              <w:t>&amp; Member update</w:t>
            </w:r>
          </w:p>
        </w:tc>
      </w:tr>
      <w:tr w:rsidR="008F1E0F" w14:paraId="58B77642" w14:textId="77777777" w:rsidTr="008F1E0F">
        <w:tc>
          <w:tcPr>
            <w:tcW w:w="10456" w:type="dxa"/>
          </w:tcPr>
          <w:p w14:paraId="280782BA" w14:textId="77777777" w:rsidR="006C2877" w:rsidRPr="00B944E2" w:rsidRDefault="006C2877" w:rsidP="006C2877">
            <w:pPr>
              <w:rPr>
                <w:rFonts w:ascii="Calibri" w:hAnsi="Calibri" w:cs="Calibri"/>
              </w:rPr>
            </w:pPr>
            <w:r w:rsidRPr="00B944E2">
              <w:rPr>
                <w:rFonts w:ascii="Calibri" w:hAnsi="Calibri" w:cs="Calibri"/>
              </w:rPr>
              <w:t>KM welcomed everyone to meeting and noted apologies.  KM extended a further welcome to the student volunteers who had come forward.</w:t>
            </w:r>
          </w:p>
          <w:p w14:paraId="432EE40D" w14:textId="77777777" w:rsidR="006C2877" w:rsidRPr="00B944E2" w:rsidRDefault="006C2877" w:rsidP="006C2877">
            <w:pPr>
              <w:rPr>
                <w:rFonts w:ascii="Calibri" w:hAnsi="Calibri" w:cs="Calibri"/>
              </w:rPr>
            </w:pPr>
            <w:r w:rsidRPr="00B944E2">
              <w:rPr>
                <w:rFonts w:ascii="Calibri" w:hAnsi="Calibri" w:cs="Calibri"/>
              </w:rPr>
              <w:t>Minutes of previous meeting were agreed.</w:t>
            </w:r>
          </w:p>
          <w:p w14:paraId="172DF25C" w14:textId="78EF8F53" w:rsidR="008F1E0F" w:rsidRDefault="006C2877" w:rsidP="006C2877">
            <w:r w:rsidRPr="00B944E2">
              <w:rPr>
                <w:rFonts w:ascii="Calibri" w:hAnsi="Calibri" w:cs="Calibri"/>
              </w:rPr>
              <w:t xml:space="preserve">KM asked that a new standing item of Matters Arising be included for future meetings following the minutes of previous meeting.  </w:t>
            </w:r>
          </w:p>
        </w:tc>
      </w:tr>
      <w:tr w:rsidR="006C2877" w14:paraId="086BCFC8" w14:textId="77777777" w:rsidTr="00BE720E">
        <w:tc>
          <w:tcPr>
            <w:tcW w:w="10456" w:type="dxa"/>
            <w:shd w:val="clear" w:color="auto" w:fill="0070C0"/>
          </w:tcPr>
          <w:p w14:paraId="3BB0CB16" w14:textId="79927F1C" w:rsidR="006C2877" w:rsidRPr="00BE720E" w:rsidRDefault="00717CFE" w:rsidP="00460AF4">
            <w:pPr>
              <w:spacing w:line="360" w:lineRule="auto"/>
              <w:rPr>
                <w:rFonts w:ascii="Calibri" w:hAnsi="Calibri" w:cs="Calibri"/>
                <w:b/>
                <w:bCs/>
              </w:rPr>
            </w:pPr>
            <w:r w:rsidRPr="00BE720E">
              <w:rPr>
                <w:rFonts w:ascii="Calibri" w:hAnsi="Calibri" w:cs="Calibri"/>
                <w:b/>
                <w:bCs/>
                <w:color w:val="FFFFFF" w:themeColor="background1"/>
              </w:rPr>
              <w:t>Item 3</w:t>
            </w:r>
            <w:r w:rsidR="007B30F9">
              <w:rPr>
                <w:rFonts w:ascii="Calibri" w:hAnsi="Calibri" w:cs="Calibri"/>
                <w:b/>
                <w:bCs/>
                <w:color w:val="FFFFFF" w:themeColor="background1"/>
              </w:rPr>
              <w:t xml:space="preserve"> : Updates</w:t>
            </w:r>
            <w:r w:rsidR="00614431">
              <w:rPr>
                <w:rFonts w:ascii="Calibri" w:hAnsi="Calibri" w:cs="Calibri"/>
                <w:b/>
                <w:bCs/>
                <w:color w:val="FFFFFF" w:themeColor="background1"/>
              </w:rPr>
              <w:t xml:space="preserve"> from working groups</w:t>
            </w:r>
          </w:p>
        </w:tc>
      </w:tr>
      <w:tr w:rsidR="006C2877" w14:paraId="43DA12C8" w14:textId="77777777" w:rsidTr="008F1E0F">
        <w:tc>
          <w:tcPr>
            <w:tcW w:w="10456" w:type="dxa"/>
          </w:tcPr>
          <w:p w14:paraId="491E88FA" w14:textId="31BF2531" w:rsidR="00BE0403" w:rsidRDefault="00BE0403" w:rsidP="00316018">
            <w:pPr>
              <w:rPr>
                <w:rFonts w:ascii="Calibri" w:hAnsi="Calibri" w:cs="Calibri"/>
              </w:rPr>
            </w:pPr>
            <w:r w:rsidRPr="00B944E2">
              <w:rPr>
                <w:rFonts w:ascii="Calibri" w:hAnsi="Calibri" w:cs="Calibri"/>
              </w:rPr>
              <w:t>KM noted that NV had proposed that a student sub group be established which could sit separately from the main SAT.  NV had sought volunteers and 6 students had come forward, some of whom attended today.   KM spoke about whether there ought to be a SAT member aligned to the student working group, to assist in meeting arrangements (venue / dates / hospitality) and asked members to consider who would be willing to act as liaison for this.</w:t>
            </w:r>
            <w:r w:rsidRPr="00B944E2">
              <w:rPr>
                <w:rFonts w:ascii="Calibri" w:hAnsi="Calibri" w:cs="Calibri"/>
              </w:rPr>
              <w:br/>
            </w:r>
          </w:p>
          <w:p w14:paraId="46FB7636" w14:textId="4B545FC7" w:rsidR="00EC7CF0" w:rsidRPr="00B944E2" w:rsidRDefault="00EC7CF0" w:rsidP="00EC7CF0">
            <w:pPr>
              <w:rPr>
                <w:rFonts w:ascii="Calibri" w:hAnsi="Calibri" w:cs="Calibri"/>
              </w:rPr>
            </w:pPr>
            <w:r w:rsidRPr="00B944E2">
              <w:rPr>
                <w:rFonts w:ascii="Calibri" w:hAnsi="Calibri" w:cs="Calibri"/>
              </w:rPr>
              <w:t>Update</w:t>
            </w:r>
            <w:r w:rsidR="0098284E">
              <w:rPr>
                <w:rFonts w:ascii="Calibri" w:hAnsi="Calibri" w:cs="Calibri"/>
              </w:rPr>
              <w:t>s</w:t>
            </w:r>
            <w:r w:rsidRPr="00B944E2">
              <w:rPr>
                <w:rFonts w:ascii="Calibri" w:hAnsi="Calibri" w:cs="Calibri"/>
              </w:rPr>
              <w:t xml:space="preserve"> </w:t>
            </w:r>
            <w:r w:rsidR="0098284E">
              <w:rPr>
                <w:rFonts w:ascii="Calibri" w:hAnsi="Calibri" w:cs="Calibri"/>
              </w:rPr>
              <w:t>from</w:t>
            </w:r>
            <w:r w:rsidRPr="00B944E2">
              <w:rPr>
                <w:rFonts w:ascii="Calibri" w:hAnsi="Calibri" w:cs="Calibri"/>
              </w:rPr>
              <w:t xml:space="preserve"> each work</w:t>
            </w:r>
            <w:r w:rsidR="00316018">
              <w:rPr>
                <w:rFonts w:ascii="Calibri" w:hAnsi="Calibri" w:cs="Calibri"/>
              </w:rPr>
              <w:t xml:space="preserve">ing </w:t>
            </w:r>
            <w:r w:rsidRPr="00B944E2">
              <w:rPr>
                <w:rFonts w:ascii="Calibri" w:hAnsi="Calibri" w:cs="Calibri"/>
              </w:rPr>
              <w:t>group were discussed.</w:t>
            </w:r>
          </w:p>
          <w:p w14:paraId="37F2C664" w14:textId="74497AAE" w:rsidR="00EC7CF0" w:rsidRPr="00B944E2" w:rsidRDefault="00EC7CF0" w:rsidP="00EC7CF0">
            <w:pPr>
              <w:rPr>
                <w:rFonts w:ascii="Calibri" w:hAnsi="Calibri" w:cs="Calibri"/>
                <w:b/>
                <w:bCs/>
              </w:rPr>
            </w:pPr>
            <w:r w:rsidRPr="00B944E2">
              <w:rPr>
                <w:rFonts w:ascii="Calibri" w:hAnsi="Calibri" w:cs="Calibri"/>
                <w:b/>
                <w:bCs/>
              </w:rPr>
              <w:t>Career Development</w:t>
            </w:r>
            <w:r w:rsidR="00316018">
              <w:rPr>
                <w:rFonts w:ascii="Calibri" w:hAnsi="Calibri" w:cs="Calibri"/>
                <w:b/>
                <w:bCs/>
              </w:rPr>
              <w:t xml:space="preserve"> WG</w:t>
            </w:r>
          </w:p>
          <w:p w14:paraId="77B1BCD2" w14:textId="77777777" w:rsidR="00EC7CF0" w:rsidRDefault="00EC7CF0" w:rsidP="00EC7CF0">
            <w:pPr>
              <w:rPr>
                <w:rFonts w:ascii="Calibri" w:hAnsi="Calibri" w:cs="Calibri"/>
              </w:rPr>
            </w:pPr>
            <w:r w:rsidRPr="00B944E2">
              <w:rPr>
                <w:rFonts w:ascii="Calibri" w:hAnsi="Calibri" w:cs="Calibri"/>
              </w:rPr>
              <w:t>SV reported that the Career Development sub group had yet to meet officially, but that discussion on promotion had taken place within CVR, in liaison with IHW who have ran promotion workshops for their staff with good success rates in the past for subsequent promotion applications.  IHW have given permission to use their resources / presentations</w:t>
            </w:r>
            <w:r>
              <w:rPr>
                <w:rFonts w:ascii="Calibri" w:hAnsi="Calibri" w:cs="Calibri"/>
              </w:rPr>
              <w:t xml:space="preserve">. OB sought clarity on whether proposing to hold promotion workshop specifically for ERCS, and not full range of academic staff.  SV advised that was the intention, with one at SGDB and one at Garscube.  OB highlighted promotion workshops features at discussions at various other meetings, and important </w:t>
            </w:r>
            <w:r>
              <w:rPr>
                <w:rFonts w:ascii="Calibri" w:hAnsi="Calibri" w:cs="Calibri"/>
              </w:rPr>
              <w:lastRenderedPageBreak/>
              <w:t xml:space="preserve">to cover workshops for academics and also L&amp;T staff.  KM agreed importance of not leaving any job families / grades out and that it’d been discussed several times in past and that line managers should also have been having this discussion with staff as part of their P&amp;DR. KM suggested SV begin with ECRs as planned then look to replicate the workshops to deliver further dates to other staff categories.  AMcK enquired if there were regrade resources available for Tech and MPA posts.  SV confirmed this is on her radar.  KM asked that be added as an action point to allow Career Development sub group to organise. </w:t>
            </w:r>
          </w:p>
          <w:p w14:paraId="78A5C3F7" w14:textId="77777777" w:rsidR="00EC7CF0" w:rsidRDefault="00EC7CF0" w:rsidP="00EC7CF0">
            <w:pPr>
              <w:rPr>
                <w:rFonts w:ascii="Calibri" w:hAnsi="Calibri" w:cs="Calibri"/>
              </w:rPr>
            </w:pPr>
          </w:p>
          <w:p w14:paraId="70C15419" w14:textId="21C84A64" w:rsidR="005A0108" w:rsidRPr="005E741F" w:rsidRDefault="00EC7CF0" w:rsidP="005A0108">
            <w:pPr>
              <w:rPr>
                <w:rFonts w:ascii="Calibri" w:hAnsi="Calibri" w:cs="Calibri"/>
                <w:b/>
                <w:bCs/>
              </w:rPr>
            </w:pPr>
            <w:r w:rsidRPr="005A0108">
              <w:rPr>
                <w:rFonts w:ascii="Calibri" w:hAnsi="Calibri" w:cs="Calibri"/>
                <w:b/>
                <w:bCs/>
              </w:rPr>
              <w:t>Work</w:t>
            </w:r>
            <w:r w:rsidR="005A0108" w:rsidRPr="005E741F">
              <w:rPr>
                <w:rFonts w:ascii="Calibri" w:hAnsi="Calibri" w:cs="Calibri"/>
                <w:b/>
                <w:bCs/>
              </w:rPr>
              <w:t xml:space="preserve"> </w:t>
            </w:r>
            <w:r w:rsidR="005A0108" w:rsidRPr="005E741F">
              <w:rPr>
                <w:rFonts w:ascii="Calibri" w:hAnsi="Calibri" w:cs="Calibri"/>
                <w:b/>
                <w:bCs/>
              </w:rPr>
              <w:t>Life Balance</w:t>
            </w:r>
            <w:r w:rsidR="00316018">
              <w:rPr>
                <w:rFonts w:ascii="Calibri" w:hAnsi="Calibri" w:cs="Calibri"/>
                <w:b/>
                <w:bCs/>
              </w:rPr>
              <w:t xml:space="preserve"> WG</w:t>
            </w:r>
          </w:p>
          <w:p w14:paraId="43C4259D" w14:textId="77777777" w:rsidR="005A0108" w:rsidRDefault="005A0108" w:rsidP="005A0108">
            <w:pPr>
              <w:rPr>
                <w:rFonts w:ascii="Calibri" w:hAnsi="Calibri" w:cs="Calibri"/>
              </w:rPr>
            </w:pPr>
            <w:r>
              <w:rPr>
                <w:rFonts w:ascii="Calibri" w:hAnsi="Calibri" w:cs="Calibri"/>
              </w:rPr>
              <w:t xml:space="preserve">MCG asked for clarification on the details to be included in the survey.  KM </w:t>
            </w:r>
          </w:p>
          <w:p w14:paraId="56E3CC7A" w14:textId="77777777" w:rsidR="005A0108" w:rsidRDefault="005A0108" w:rsidP="005A0108">
            <w:pPr>
              <w:rPr>
                <w:rFonts w:ascii="Calibri" w:hAnsi="Calibri" w:cs="Calibri"/>
              </w:rPr>
            </w:pPr>
            <w:r>
              <w:rPr>
                <w:rFonts w:ascii="Calibri" w:hAnsi="Calibri" w:cs="Calibri"/>
              </w:rPr>
              <w:t>KM felt it important to have a brief minute or note from each sub group and asked that these be uploaded to One Drive for SAT members visibility.</w:t>
            </w:r>
          </w:p>
          <w:p w14:paraId="7C28595B" w14:textId="77777777" w:rsidR="005A0108" w:rsidRDefault="005A0108" w:rsidP="005A0108">
            <w:pPr>
              <w:rPr>
                <w:rFonts w:ascii="Calibri" w:hAnsi="Calibri" w:cs="Calibri"/>
              </w:rPr>
            </w:pPr>
            <w:r>
              <w:rPr>
                <w:rFonts w:ascii="Calibri" w:hAnsi="Calibri" w:cs="Calibri"/>
              </w:rPr>
              <w:t>KM welcome CH, asked CH if she had a preference to which sub group to join.   Agreed that GH join work life balance.</w:t>
            </w:r>
          </w:p>
          <w:p w14:paraId="212A47AC" w14:textId="0D02A93D" w:rsidR="006C2877" w:rsidRDefault="005A0108" w:rsidP="005A0108">
            <w:pPr>
              <w:rPr>
                <w:rFonts w:ascii="Calibri" w:hAnsi="Calibri" w:cs="Calibri"/>
              </w:rPr>
            </w:pPr>
            <w:r>
              <w:rPr>
                <w:rFonts w:ascii="Calibri" w:hAnsi="Calibri" w:cs="Calibri"/>
              </w:rPr>
              <w:t>KM advised he would review all the sub groups membership and update, noting we need around 5 or 6 members alone in the work life balance.  KM noted SAT membership changed a fair amount.  OB queried lack of male representation on SAT panel.   Concern expressed at lack of knowledge for anyone wishing to join AS.  Following discussion, agreed that JM include a “click here to join AS” membership button to be displayed on the School AS webpages.  KM noted SAT members predominantly female, pointing out that it was an entirely voluntary committee.  KM suggested he go back to heads of areas to try and gain some interest from male colleagues.</w:t>
            </w:r>
          </w:p>
          <w:p w14:paraId="3A2333DF" w14:textId="7389BA04" w:rsidR="00316018" w:rsidRDefault="00316018" w:rsidP="005A0108">
            <w:pPr>
              <w:rPr>
                <w:rFonts w:ascii="Calibri" w:hAnsi="Calibri" w:cs="Calibri"/>
              </w:rPr>
            </w:pPr>
          </w:p>
          <w:p w14:paraId="05B21AA7" w14:textId="046E0AC4" w:rsidR="00316018" w:rsidRPr="002D690D" w:rsidRDefault="00316018" w:rsidP="005A0108">
            <w:pPr>
              <w:rPr>
                <w:rFonts w:ascii="Calibri" w:hAnsi="Calibri" w:cs="Calibri"/>
                <w:b/>
                <w:bCs/>
              </w:rPr>
            </w:pPr>
            <w:r w:rsidRPr="002D690D">
              <w:rPr>
                <w:rFonts w:ascii="Calibri" w:hAnsi="Calibri" w:cs="Calibri"/>
                <w:b/>
                <w:bCs/>
              </w:rPr>
              <w:t>Communications WG</w:t>
            </w:r>
          </w:p>
          <w:p w14:paraId="0C9FB5CE" w14:textId="4F47BBC0" w:rsidR="00316018" w:rsidRDefault="00316018" w:rsidP="005A0108">
            <w:pPr>
              <w:rPr>
                <w:rFonts w:ascii="Calibri" w:hAnsi="Calibri" w:cs="Calibri"/>
              </w:rPr>
            </w:pPr>
            <w:r>
              <w:rPr>
                <w:rFonts w:ascii="Calibri" w:hAnsi="Calibri" w:cs="Calibri"/>
              </w:rPr>
              <w:t xml:space="preserve">JM reported that himself and GD met last week, OB to be invited going forward.  </w:t>
            </w:r>
            <w:r w:rsidR="002B3A7F">
              <w:rPr>
                <w:rFonts w:ascii="Calibri" w:hAnsi="Calibri" w:cs="Calibri"/>
              </w:rPr>
              <w:t>Discussed formation of Student working group, make a poster, publicised on TV screens in SGDB and included in student bulleting in LS.  NV send slides, so action from last AS meeting completed.</w:t>
            </w:r>
          </w:p>
          <w:p w14:paraId="0DFAA42C" w14:textId="78B71E7C" w:rsidR="002B3A7F" w:rsidRDefault="002B3A7F" w:rsidP="005A0108">
            <w:pPr>
              <w:rPr>
                <w:rFonts w:ascii="Calibri" w:hAnsi="Calibri" w:cs="Calibri"/>
              </w:rPr>
            </w:pPr>
            <w:r>
              <w:rPr>
                <w:rFonts w:ascii="Calibri" w:hAnsi="Calibri" w:cs="Calibri"/>
              </w:rPr>
              <w:t xml:space="preserve">GH been in touch regarding staff profiles, being discussed </w:t>
            </w:r>
            <w:r w:rsidR="002D690D">
              <w:rPr>
                <w:rFonts w:ascii="Calibri" w:hAnsi="Calibri" w:cs="Calibri"/>
              </w:rPr>
              <w:t>further with AMcK.  AMcK requested hold on this meantime in order to address collectively.  Ties in with Technician Commitment, to give visibility to technical staff, could be part of AS.</w:t>
            </w:r>
          </w:p>
          <w:p w14:paraId="24196C1E" w14:textId="7E55890C" w:rsidR="002D690D" w:rsidRDefault="002D690D" w:rsidP="005A0108">
            <w:pPr>
              <w:rPr>
                <w:rFonts w:ascii="Calibri" w:hAnsi="Calibri" w:cs="Calibri"/>
              </w:rPr>
            </w:pPr>
          </w:p>
          <w:p w14:paraId="32777C82" w14:textId="712ACEAE" w:rsidR="002D690D" w:rsidRPr="00460AF4" w:rsidRDefault="002D690D" w:rsidP="005A0108">
            <w:pPr>
              <w:rPr>
                <w:rFonts w:ascii="Calibri" w:hAnsi="Calibri" w:cs="Calibri"/>
                <w:b/>
                <w:bCs/>
              </w:rPr>
            </w:pPr>
            <w:r w:rsidRPr="00460AF4">
              <w:rPr>
                <w:rFonts w:ascii="Calibri" w:hAnsi="Calibri" w:cs="Calibri"/>
                <w:b/>
                <w:bCs/>
              </w:rPr>
              <w:t>Recruitment / Induction WG</w:t>
            </w:r>
          </w:p>
          <w:p w14:paraId="1247DB1B" w14:textId="51EBC443" w:rsidR="002D690D" w:rsidRDefault="002D690D" w:rsidP="005A0108">
            <w:pPr>
              <w:rPr>
                <w:rFonts w:ascii="Calibri" w:hAnsi="Calibri" w:cs="Calibri"/>
              </w:rPr>
            </w:pPr>
            <w:r>
              <w:rPr>
                <w:rFonts w:ascii="Calibri" w:hAnsi="Calibri" w:cs="Calibri"/>
              </w:rPr>
              <w:t xml:space="preserve">AMcK advised that this WG due to meet within the next 4 weeks and updated members that some admin staff had been provided with a H&amp;S </w:t>
            </w:r>
            <w:r w:rsidR="00F55312">
              <w:rPr>
                <w:rFonts w:ascii="Calibri" w:hAnsi="Calibri" w:cs="Calibri"/>
              </w:rPr>
              <w:t xml:space="preserve">induction, including a lab tour and building familiarisation. </w:t>
            </w:r>
          </w:p>
          <w:p w14:paraId="5CD53181" w14:textId="79D902AB" w:rsidR="00F55312" w:rsidRDefault="00F55312" w:rsidP="005A0108">
            <w:pPr>
              <w:rPr>
                <w:rFonts w:ascii="Calibri" w:hAnsi="Calibri" w:cs="Calibri"/>
              </w:rPr>
            </w:pPr>
          </w:p>
          <w:p w14:paraId="15484E0A" w14:textId="37790719" w:rsidR="00F55312" w:rsidRPr="007C21D6" w:rsidRDefault="00F55312" w:rsidP="005A0108">
            <w:pPr>
              <w:rPr>
                <w:rFonts w:ascii="Calibri" w:hAnsi="Calibri" w:cs="Calibri"/>
                <w:b/>
                <w:bCs/>
              </w:rPr>
            </w:pPr>
            <w:r w:rsidRPr="007C21D6">
              <w:rPr>
                <w:rFonts w:ascii="Calibri" w:hAnsi="Calibri" w:cs="Calibri"/>
                <w:b/>
                <w:bCs/>
              </w:rPr>
              <w:t>Wider Equality WG</w:t>
            </w:r>
          </w:p>
          <w:p w14:paraId="39121FE0" w14:textId="2F775F51" w:rsidR="00F55312" w:rsidRDefault="00F55312" w:rsidP="005A0108">
            <w:pPr>
              <w:rPr>
                <w:rFonts w:ascii="Calibri" w:hAnsi="Calibri" w:cs="Calibri"/>
              </w:rPr>
            </w:pPr>
            <w:r>
              <w:rPr>
                <w:rFonts w:ascii="Calibri" w:hAnsi="Calibri" w:cs="Calibri"/>
              </w:rPr>
              <w:t xml:space="preserve">HW reported that not </w:t>
            </w:r>
            <w:r w:rsidR="00030642">
              <w:rPr>
                <w:rFonts w:ascii="Calibri" w:hAnsi="Calibri" w:cs="Calibri"/>
              </w:rPr>
              <w:t xml:space="preserve">meeting had been held yet.  KM asked that </w:t>
            </w:r>
            <w:r w:rsidR="0086555D">
              <w:rPr>
                <w:rFonts w:ascii="Calibri" w:hAnsi="Calibri" w:cs="Calibri"/>
              </w:rPr>
              <w:t xml:space="preserve">no </w:t>
            </w:r>
            <w:r w:rsidR="007C21D6">
              <w:rPr>
                <w:rFonts w:ascii="Calibri" w:hAnsi="Calibri" w:cs="Calibri"/>
              </w:rPr>
              <w:t>2 consecutive SAT meetings go by without a working group having met and reported back with their updates.</w:t>
            </w:r>
          </w:p>
          <w:p w14:paraId="11907FD2" w14:textId="6F845A27" w:rsidR="00600345" w:rsidRDefault="00600345" w:rsidP="005A0108">
            <w:pPr>
              <w:rPr>
                <w:rFonts w:ascii="Calibri" w:hAnsi="Calibri" w:cs="Calibri"/>
              </w:rPr>
            </w:pPr>
          </w:p>
          <w:p w14:paraId="731D3DD5" w14:textId="5AFFC4B5" w:rsidR="00BE720E" w:rsidRPr="00B944E2" w:rsidRDefault="00BE720E" w:rsidP="007B30F9">
            <w:pPr>
              <w:rPr>
                <w:rFonts w:ascii="Calibri" w:hAnsi="Calibri" w:cs="Calibri"/>
              </w:rPr>
            </w:pPr>
          </w:p>
        </w:tc>
      </w:tr>
      <w:tr w:rsidR="007B30F9" w14:paraId="58B26987" w14:textId="77777777" w:rsidTr="00614431">
        <w:tc>
          <w:tcPr>
            <w:tcW w:w="10456" w:type="dxa"/>
            <w:shd w:val="clear" w:color="auto" w:fill="0070C0"/>
          </w:tcPr>
          <w:p w14:paraId="7446BC4A" w14:textId="470E7220" w:rsidR="007B30F9" w:rsidRPr="00614431" w:rsidRDefault="007B30F9" w:rsidP="00460AF4">
            <w:pPr>
              <w:spacing w:line="360" w:lineRule="auto"/>
              <w:rPr>
                <w:rFonts w:ascii="Calibri" w:hAnsi="Calibri" w:cs="Calibri"/>
                <w:b/>
                <w:bCs/>
              </w:rPr>
            </w:pPr>
            <w:r w:rsidRPr="00614431">
              <w:rPr>
                <w:rFonts w:ascii="Calibri" w:hAnsi="Calibri" w:cs="Calibri"/>
                <w:b/>
                <w:bCs/>
                <w:color w:val="FFFFFF" w:themeColor="background1"/>
              </w:rPr>
              <w:lastRenderedPageBreak/>
              <w:t>Item 4 : CVR Culture Survey</w:t>
            </w:r>
          </w:p>
        </w:tc>
      </w:tr>
      <w:tr w:rsidR="007B30F9" w14:paraId="66921DA6" w14:textId="77777777" w:rsidTr="008F1E0F">
        <w:tc>
          <w:tcPr>
            <w:tcW w:w="10456" w:type="dxa"/>
          </w:tcPr>
          <w:p w14:paraId="7D758119" w14:textId="77777777" w:rsidR="007B30F9" w:rsidRDefault="007B30F9" w:rsidP="007B30F9">
            <w:pPr>
              <w:rPr>
                <w:rFonts w:ascii="Calibri" w:hAnsi="Calibri" w:cs="Calibri"/>
              </w:rPr>
            </w:pPr>
            <w:r>
              <w:rPr>
                <w:rFonts w:ascii="Calibri" w:hAnsi="Calibri" w:cs="Calibri"/>
              </w:rPr>
              <w:t>MMcD shared results from the CVR research survey which had been sent out to around 90 CVR staff, primarily targeting post docs, bioinformaticians, clinical fellows.  Update was relatively good, with 43 respondents, however the results were disappointing with honest responses indicating a level of dissatisfaction amongst staff.  Discussion arose around the issuing of the AS survey and the need to be careful around the timing to ensure it does not overlap with any other surveys. KM stressed that the AS survey come with an explanatory note to explain why the survey was being conducted and enquired which WG would take this forward.  KM to deliberate and report back at next meeting.</w:t>
            </w:r>
          </w:p>
          <w:p w14:paraId="42DAFFBF" w14:textId="77777777" w:rsidR="007B30F9" w:rsidRPr="00B944E2" w:rsidRDefault="007B30F9" w:rsidP="00316018">
            <w:pPr>
              <w:rPr>
                <w:rFonts w:ascii="Calibri" w:hAnsi="Calibri" w:cs="Calibri"/>
              </w:rPr>
            </w:pPr>
          </w:p>
        </w:tc>
      </w:tr>
      <w:tr w:rsidR="00614431" w14:paraId="525D2397" w14:textId="77777777" w:rsidTr="00457E63">
        <w:tc>
          <w:tcPr>
            <w:tcW w:w="10456" w:type="dxa"/>
            <w:shd w:val="clear" w:color="auto" w:fill="0070C0"/>
          </w:tcPr>
          <w:p w14:paraId="580852CB" w14:textId="553D9F4C" w:rsidR="00614431" w:rsidRPr="00457E63" w:rsidRDefault="00614431" w:rsidP="00460AF4">
            <w:pPr>
              <w:spacing w:line="360" w:lineRule="auto"/>
              <w:rPr>
                <w:rFonts w:ascii="Calibri" w:hAnsi="Calibri" w:cs="Calibri"/>
                <w:b/>
                <w:bCs/>
              </w:rPr>
            </w:pPr>
            <w:r w:rsidRPr="00457E63">
              <w:rPr>
                <w:rFonts w:ascii="Calibri" w:hAnsi="Calibri" w:cs="Calibri"/>
                <w:b/>
                <w:bCs/>
                <w:color w:val="FFFFFF" w:themeColor="background1"/>
              </w:rPr>
              <w:t xml:space="preserve">Item </w:t>
            </w:r>
            <w:r w:rsidR="00702F98" w:rsidRPr="00457E63">
              <w:rPr>
                <w:rFonts w:ascii="Calibri" w:hAnsi="Calibri" w:cs="Calibri"/>
                <w:b/>
                <w:bCs/>
                <w:color w:val="FFFFFF" w:themeColor="background1"/>
              </w:rPr>
              <w:t>5 : AOB</w:t>
            </w:r>
          </w:p>
        </w:tc>
      </w:tr>
      <w:tr w:rsidR="00614431" w14:paraId="77655FAA" w14:textId="77777777" w:rsidTr="008F1E0F">
        <w:tc>
          <w:tcPr>
            <w:tcW w:w="10456" w:type="dxa"/>
          </w:tcPr>
          <w:p w14:paraId="20E3D305" w14:textId="77777777" w:rsidR="00614431" w:rsidRDefault="0018179F" w:rsidP="007B30F9">
            <w:pPr>
              <w:rPr>
                <w:rFonts w:ascii="Calibri" w:hAnsi="Calibri" w:cs="Calibri"/>
              </w:rPr>
            </w:pPr>
            <w:r>
              <w:rPr>
                <w:rFonts w:ascii="Calibri" w:hAnsi="Calibri" w:cs="Calibri"/>
              </w:rPr>
              <w:t xml:space="preserve">KM </w:t>
            </w:r>
            <w:r w:rsidR="0084481C">
              <w:rPr>
                <w:rFonts w:ascii="Calibri" w:hAnsi="Calibri" w:cs="Calibri"/>
              </w:rPr>
              <w:t xml:space="preserve">advised that part of the </w:t>
            </w:r>
            <w:r>
              <w:rPr>
                <w:rFonts w:ascii="Calibri" w:hAnsi="Calibri" w:cs="Calibri"/>
              </w:rPr>
              <w:t>action plan</w:t>
            </w:r>
            <w:r w:rsidR="0084481C">
              <w:rPr>
                <w:rFonts w:ascii="Calibri" w:hAnsi="Calibri" w:cs="Calibri"/>
              </w:rPr>
              <w:t xml:space="preserve"> was to look at another health and wellbeing at work week, should be done annually.  This clearly falls under the work life balance WG, therefore members</w:t>
            </w:r>
            <w:r w:rsidR="00457E63">
              <w:rPr>
                <w:rFonts w:ascii="Calibri" w:hAnsi="Calibri" w:cs="Calibri"/>
              </w:rPr>
              <w:t xml:space="preserve"> to have a think about this and report back on any discussions at next meeting.  </w:t>
            </w:r>
          </w:p>
          <w:p w14:paraId="61191C64" w14:textId="77777777" w:rsidR="00457E63" w:rsidRDefault="00457E63" w:rsidP="007B30F9">
            <w:pPr>
              <w:rPr>
                <w:rFonts w:ascii="Calibri" w:hAnsi="Calibri" w:cs="Calibri"/>
              </w:rPr>
            </w:pPr>
          </w:p>
          <w:p w14:paraId="47C1F874" w14:textId="550D40FF" w:rsidR="00457E63" w:rsidRDefault="00457E63" w:rsidP="007B30F9">
            <w:pPr>
              <w:rPr>
                <w:rFonts w:ascii="Calibri" w:hAnsi="Calibri" w:cs="Calibri"/>
              </w:rPr>
            </w:pPr>
            <w:r>
              <w:rPr>
                <w:rFonts w:ascii="Calibri" w:hAnsi="Calibri" w:cs="Calibri"/>
              </w:rPr>
              <w:t>KM thanked everyone for attendance.</w:t>
            </w:r>
          </w:p>
        </w:tc>
      </w:tr>
    </w:tbl>
    <w:p w14:paraId="6AB4F8AD" w14:textId="07A1E381" w:rsidR="008F1E0F" w:rsidRDefault="008F1E0F"/>
    <w:p w14:paraId="68A17692" w14:textId="4455D6A0" w:rsidR="00BE0403" w:rsidRPr="007E1377" w:rsidRDefault="00BE0403" w:rsidP="006E029C">
      <w:pPr>
        <w:spacing w:after="0"/>
        <w:rPr>
          <w:b/>
          <w:bCs/>
          <w:color w:val="002060"/>
          <w:sz w:val="32"/>
          <w:szCs w:val="32"/>
        </w:rPr>
      </w:pPr>
      <w:r w:rsidRPr="007E1377">
        <w:rPr>
          <w:b/>
          <w:bCs/>
          <w:color w:val="002060"/>
          <w:sz w:val="32"/>
          <w:szCs w:val="32"/>
        </w:rPr>
        <w:t>Action Items</w:t>
      </w:r>
    </w:p>
    <w:tbl>
      <w:tblPr>
        <w:tblStyle w:val="TableGrid"/>
        <w:tblW w:w="0" w:type="auto"/>
        <w:tblLook w:val="04A0" w:firstRow="1" w:lastRow="0" w:firstColumn="1" w:lastColumn="0" w:noHBand="0" w:noVBand="1"/>
      </w:tblPr>
      <w:tblGrid>
        <w:gridCol w:w="6374"/>
        <w:gridCol w:w="2552"/>
        <w:gridCol w:w="1530"/>
      </w:tblGrid>
      <w:tr w:rsidR="00BE0403" w:rsidRPr="00BE0403" w14:paraId="1A6C0464" w14:textId="77777777" w:rsidTr="000542B9">
        <w:tc>
          <w:tcPr>
            <w:tcW w:w="6374" w:type="dxa"/>
            <w:shd w:val="clear" w:color="auto" w:fill="0070C0"/>
          </w:tcPr>
          <w:p w14:paraId="5DEC49CC" w14:textId="309486D1" w:rsidR="00BE0403" w:rsidRPr="00BE0403" w:rsidRDefault="00BE0403">
            <w:pPr>
              <w:rPr>
                <w:b/>
                <w:bCs/>
                <w:color w:val="FFFFFF" w:themeColor="background1"/>
              </w:rPr>
            </w:pPr>
            <w:r w:rsidRPr="00BE0403">
              <w:rPr>
                <w:b/>
                <w:bCs/>
                <w:color w:val="FFFFFF" w:themeColor="background1"/>
              </w:rPr>
              <w:t>Action</w:t>
            </w:r>
          </w:p>
        </w:tc>
        <w:tc>
          <w:tcPr>
            <w:tcW w:w="2552" w:type="dxa"/>
            <w:shd w:val="clear" w:color="auto" w:fill="0070C0"/>
          </w:tcPr>
          <w:p w14:paraId="4CD7F7FE" w14:textId="00A2EB49" w:rsidR="00BE0403" w:rsidRPr="00BE0403" w:rsidRDefault="00BE0403">
            <w:pPr>
              <w:rPr>
                <w:b/>
                <w:bCs/>
                <w:color w:val="FFFFFF" w:themeColor="background1"/>
              </w:rPr>
            </w:pPr>
            <w:r w:rsidRPr="00BE0403">
              <w:rPr>
                <w:b/>
                <w:bCs/>
                <w:color w:val="FFFFFF" w:themeColor="background1"/>
              </w:rPr>
              <w:t>Person Responsible</w:t>
            </w:r>
          </w:p>
        </w:tc>
        <w:tc>
          <w:tcPr>
            <w:tcW w:w="1530" w:type="dxa"/>
            <w:shd w:val="clear" w:color="auto" w:fill="0070C0"/>
          </w:tcPr>
          <w:p w14:paraId="14519FCC" w14:textId="1B1A205A" w:rsidR="00BE0403" w:rsidRPr="00BE0403" w:rsidRDefault="00BE0403">
            <w:pPr>
              <w:rPr>
                <w:b/>
                <w:bCs/>
                <w:color w:val="FFFFFF" w:themeColor="background1"/>
              </w:rPr>
            </w:pPr>
            <w:r w:rsidRPr="00BE0403">
              <w:rPr>
                <w:b/>
                <w:bCs/>
                <w:color w:val="FFFFFF" w:themeColor="background1"/>
              </w:rPr>
              <w:t>Deadline</w:t>
            </w:r>
          </w:p>
        </w:tc>
      </w:tr>
      <w:tr w:rsidR="00BE0403" w14:paraId="248C8E7F" w14:textId="77777777" w:rsidTr="000542B9">
        <w:tc>
          <w:tcPr>
            <w:tcW w:w="6374" w:type="dxa"/>
          </w:tcPr>
          <w:p w14:paraId="3CF13B68" w14:textId="1F437A94" w:rsidR="00BE0403" w:rsidRDefault="00BE0403">
            <w:r>
              <w:t>Include matters arising on future agendas</w:t>
            </w:r>
          </w:p>
        </w:tc>
        <w:tc>
          <w:tcPr>
            <w:tcW w:w="2552" w:type="dxa"/>
          </w:tcPr>
          <w:p w14:paraId="0D80DEC6" w14:textId="48E8852E" w:rsidR="00BE0403" w:rsidRDefault="00BE0403">
            <w:r>
              <w:t>Clerk</w:t>
            </w:r>
          </w:p>
        </w:tc>
        <w:tc>
          <w:tcPr>
            <w:tcW w:w="1530" w:type="dxa"/>
          </w:tcPr>
          <w:p w14:paraId="23EF0B2D" w14:textId="7E415D12" w:rsidR="00BE0403" w:rsidRDefault="00BE0403">
            <w:r>
              <w:t>Ongoing</w:t>
            </w:r>
          </w:p>
        </w:tc>
      </w:tr>
      <w:tr w:rsidR="00BE0403" w14:paraId="050E7616" w14:textId="77777777" w:rsidTr="000542B9">
        <w:tc>
          <w:tcPr>
            <w:tcW w:w="6374" w:type="dxa"/>
          </w:tcPr>
          <w:p w14:paraId="3F436D1D" w14:textId="4F1E159B" w:rsidR="00BE0403" w:rsidRDefault="000542B9">
            <w:r w:rsidRPr="000F3BE6">
              <w:rPr>
                <w:rFonts w:ascii="Calibri" w:hAnsi="Calibri" w:cs="Calibri"/>
              </w:rPr>
              <w:t>Identify liaison for student working group</w:t>
            </w:r>
          </w:p>
        </w:tc>
        <w:tc>
          <w:tcPr>
            <w:tcW w:w="2552" w:type="dxa"/>
          </w:tcPr>
          <w:p w14:paraId="18BDB63F" w14:textId="62DC252A" w:rsidR="00BE0403" w:rsidRDefault="000542B9">
            <w:r>
              <w:t>All members</w:t>
            </w:r>
          </w:p>
        </w:tc>
        <w:tc>
          <w:tcPr>
            <w:tcW w:w="1530" w:type="dxa"/>
          </w:tcPr>
          <w:p w14:paraId="41055804" w14:textId="446F649B" w:rsidR="00BE0403" w:rsidRDefault="000542B9">
            <w:r>
              <w:t>Dec meeting</w:t>
            </w:r>
          </w:p>
        </w:tc>
      </w:tr>
      <w:tr w:rsidR="00BE0403" w14:paraId="5F9E3910" w14:textId="77777777" w:rsidTr="000542B9">
        <w:tc>
          <w:tcPr>
            <w:tcW w:w="6374" w:type="dxa"/>
          </w:tcPr>
          <w:p w14:paraId="16D4DB4C" w14:textId="5ABBA48F" w:rsidR="00BE0403" w:rsidRDefault="000542B9">
            <w:r>
              <w:t>Organise promotion workshops</w:t>
            </w:r>
          </w:p>
        </w:tc>
        <w:tc>
          <w:tcPr>
            <w:tcW w:w="2552" w:type="dxa"/>
          </w:tcPr>
          <w:p w14:paraId="7EEDBA03" w14:textId="3D1163C7" w:rsidR="00BE0403" w:rsidRDefault="000542B9">
            <w:r>
              <w:t>Career Development WG</w:t>
            </w:r>
          </w:p>
        </w:tc>
        <w:tc>
          <w:tcPr>
            <w:tcW w:w="1530" w:type="dxa"/>
          </w:tcPr>
          <w:p w14:paraId="01060944" w14:textId="047D3497" w:rsidR="00BE0403" w:rsidRDefault="000542B9">
            <w:r>
              <w:t>Jan / Feb 2023</w:t>
            </w:r>
          </w:p>
        </w:tc>
      </w:tr>
      <w:tr w:rsidR="006E029C" w14:paraId="450D12C0" w14:textId="77777777" w:rsidTr="00997EB3">
        <w:tc>
          <w:tcPr>
            <w:tcW w:w="6374" w:type="dxa"/>
            <w:vAlign w:val="center"/>
          </w:tcPr>
          <w:p w14:paraId="53FFFFF7" w14:textId="7DEC394C" w:rsidR="006E029C" w:rsidRDefault="006E029C" w:rsidP="006E029C">
            <w:r>
              <w:rPr>
                <w:rFonts w:ascii="Calibri" w:hAnsi="Calibri" w:cs="Calibri"/>
              </w:rPr>
              <w:t>Workgroup minutes / notes from meetings</w:t>
            </w:r>
          </w:p>
        </w:tc>
        <w:tc>
          <w:tcPr>
            <w:tcW w:w="2552" w:type="dxa"/>
          </w:tcPr>
          <w:p w14:paraId="1F0B9447" w14:textId="27D8458B" w:rsidR="006E029C" w:rsidRDefault="006E029C" w:rsidP="006E029C">
            <w:r>
              <w:t>All members</w:t>
            </w:r>
          </w:p>
        </w:tc>
        <w:tc>
          <w:tcPr>
            <w:tcW w:w="1530" w:type="dxa"/>
          </w:tcPr>
          <w:p w14:paraId="1A4430B3" w14:textId="46B56504" w:rsidR="006E029C" w:rsidRDefault="006E029C" w:rsidP="006E029C">
            <w:r>
              <w:t>ongoing</w:t>
            </w:r>
          </w:p>
        </w:tc>
      </w:tr>
      <w:tr w:rsidR="006E029C" w14:paraId="22C1CC79" w14:textId="77777777" w:rsidTr="00997EB3">
        <w:tc>
          <w:tcPr>
            <w:tcW w:w="6374" w:type="dxa"/>
            <w:vAlign w:val="center"/>
          </w:tcPr>
          <w:p w14:paraId="17AC3D22" w14:textId="7FCE0429" w:rsidR="006E029C" w:rsidRDefault="006E029C" w:rsidP="006E029C">
            <w:pPr>
              <w:rPr>
                <w:rFonts w:ascii="Calibri" w:hAnsi="Calibri" w:cs="Calibri"/>
              </w:rPr>
            </w:pPr>
            <w:r>
              <w:rPr>
                <w:rFonts w:ascii="Calibri" w:hAnsi="Calibri" w:cs="Calibri"/>
              </w:rPr>
              <w:t>Review sub group memberships</w:t>
            </w:r>
          </w:p>
        </w:tc>
        <w:tc>
          <w:tcPr>
            <w:tcW w:w="2552" w:type="dxa"/>
          </w:tcPr>
          <w:p w14:paraId="45B1FAE5" w14:textId="36685482" w:rsidR="006E029C" w:rsidRDefault="006E029C" w:rsidP="006E029C">
            <w:r>
              <w:t>Kevin Maloy</w:t>
            </w:r>
          </w:p>
        </w:tc>
        <w:tc>
          <w:tcPr>
            <w:tcW w:w="1530" w:type="dxa"/>
          </w:tcPr>
          <w:p w14:paraId="57F31036" w14:textId="5DE4D5B1" w:rsidR="006E029C" w:rsidRDefault="006E029C" w:rsidP="006E029C">
            <w:r>
              <w:t>Dec 2022</w:t>
            </w:r>
          </w:p>
        </w:tc>
      </w:tr>
      <w:tr w:rsidR="006E029C" w14:paraId="2F251B4A" w14:textId="77777777" w:rsidTr="00997EB3">
        <w:tc>
          <w:tcPr>
            <w:tcW w:w="6374" w:type="dxa"/>
            <w:vAlign w:val="center"/>
          </w:tcPr>
          <w:p w14:paraId="1A0C6592" w14:textId="3D94ACB1" w:rsidR="006E029C" w:rsidRDefault="006E029C" w:rsidP="006E029C">
            <w:pPr>
              <w:rPr>
                <w:rFonts w:ascii="Calibri" w:hAnsi="Calibri" w:cs="Calibri"/>
              </w:rPr>
            </w:pPr>
            <w:r>
              <w:rPr>
                <w:rFonts w:ascii="Calibri" w:hAnsi="Calibri" w:cs="Calibri"/>
              </w:rPr>
              <w:t>Include “click here to join” membership button online</w:t>
            </w:r>
          </w:p>
        </w:tc>
        <w:tc>
          <w:tcPr>
            <w:tcW w:w="2552" w:type="dxa"/>
          </w:tcPr>
          <w:p w14:paraId="68A15360" w14:textId="49EB73CA" w:rsidR="006E029C" w:rsidRDefault="006E029C" w:rsidP="006E029C">
            <w:r>
              <w:t>Jonathan Mitchell</w:t>
            </w:r>
          </w:p>
        </w:tc>
        <w:tc>
          <w:tcPr>
            <w:tcW w:w="1530" w:type="dxa"/>
          </w:tcPr>
          <w:p w14:paraId="100872B4" w14:textId="6C837F6E" w:rsidR="006E029C" w:rsidRDefault="006E029C" w:rsidP="006E029C">
            <w:r>
              <w:t>Dec 2022</w:t>
            </w:r>
          </w:p>
        </w:tc>
      </w:tr>
      <w:tr w:rsidR="007C21D6" w14:paraId="4144F67A" w14:textId="77777777" w:rsidTr="00997EB3">
        <w:tc>
          <w:tcPr>
            <w:tcW w:w="6374" w:type="dxa"/>
            <w:vAlign w:val="center"/>
          </w:tcPr>
          <w:p w14:paraId="631BC819" w14:textId="59559494" w:rsidR="007C21D6" w:rsidRDefault="007C21D6" w:rsidP="006E029C">
            <w:pPr>
              <w:rPr>
                <w:rFonts w:ascii="Calibri" w:hAnsi="Calibri" w:cs="Calibri"/>
              </w:rPr>
            </w:pPr>
            <w:r>
              <w:rPr>
                <w:rFonts w:ascii="Calibri" w:hAnsi="Calibri" w:cs="Calibri"/>
              </w:rPr>
              <w:t xml:space="preserve">Working groups to have met at least once between </w:t>
            </w:r>
            <w:r w:rsidR="00587D82">
              <w:rPr>
                <w:rFonts w:ascii="Calibri" w:hAnsi="Calibri" w:cs="Calibri"/>
              </w:rPr>
              <w:t xml:space="preserve">2 consecutive </w:t>
            </w:r>
            <w:r>
              <w:rPr>
                <w:rFonts w:ascii="Calibri" w:hAnsi="Calibri" w:cs="Calibri"/>
              </w:rPr>
              <w:t>SAT meetings</w:t>
            </w:r>
          </w:p>
        </w:tc>
        <w:tc>
          <w:tcPr>
            <w:tcW w:w="2552" w:type="dxa"/>
          </w:tcPr>
          <w:p w14:paraId="3BD85288" w14:textId="1546B98D" w:rsidR="007C21D6" w:rsidRDefault="007C21D6" w:rsidP="006E029C">
            <w:r>
              <w:t xml:space="preserve">All members </w:t>
            </w:r>
          </w:p>
        </w:tc>
        <w:tc>
          <w:tcPr>
            <w:tcW w:w="1530" w:type="dxa"/>
          </w:tcPr>
          <w:p w14:paraId="74E2F103" w14:textId="052D202E" w:rsidR="007C21D6" w:rsidRDefault="004C53D1" w:rsidP="006E029C">
            <w:r>
              <w:t>O</w:t>
            </w:r>
            <w:r w:rsidR="007C21D6">
              <w:t>ngoing</w:t>
            </w:r>
          </w:p>
        </w:tc>
      </w:tr>
      <w:tr w:rsidR="004C53D1" w14:paraId="3AF4D25F" w14:textId="77777777" w:rsidTr="00997EB3">
        <w:tc>
          <w:tcPr>
            <w:tcW w:w="6374" w:type="dxa"/>
            <w:vAlign w:val="center"/>
          </w:tcPr>
          <w:p w14:paraId="5CAB162D" w14:textId="02BE479B" w:rsidR="004C53D1" w:rsidRDefault="004C53D1" w:rsidP="006E029C">
            <w:pPr>
              <w:rPr>
                <w:rFonts w:ascii="Calibri" w:hAnsi="Calibri" w:cs="Calibri"/>
              </w:rPr>
            </w:pPr>
            <w:r>
              <w:rPr>
                <w:rFonts w:ascii="Calibri" w:hAnsi="Calibri" w:cs="Calibri"/>
              </w:rPr>
              <w:t xml:space="preserve">Decide </w:t>
            </w:r>
            <w:r w:rsidR="007B30F9">
              <w:rPr>
                <w:rFonts w:ascii="Calibri" w:hAnsi="Calibri" w:cs="Calibri"/>
              </w:rPr>
              <w:t>which working group to assign the survey to</w:t>
            </w:r>
          </w:p>
        </w:tc>
        <w:tc>
          <w:tcPr>
            <w:tcW w:w="2552" w:type="dxa"/>
          </w:tcPr>
          <w:p w14:paraId="2A7EAEFD" w14:textId="419993B6" w:rsidR="004C53D1" w:rsidRDefault="007B30F9" w:rsidP="006E029C">
            <w:r>
              <w:t>Kevin Maloy</w:t>
            </w:r>
          </w:p>
        </w:tc>
        <w:tc>
          <w:tcPr>
            <w:tcW w:w="1530" w:type="dxa"/>
          </w:tcPr>
          <w:p w14:paraId="590BF64D" w14:textId="6E1814D4" w:rsidR="004C53D1" w:rsidRDefault="007B30F9" w:rsidP="006E029C">
            <w:r>
              <w:t>Dec 2022</w:t>
            </w:r>
          </w:p>
        </w:tc>
      </w:tr>
      <w:tr w:rsidR="00460AF4" w14:paraId="0C661792" w14:textId="77777777" w:rsidTr="00997EB3">
        <w:tc>
          <w:tcPr>
            <w:tcW w:w="6374" w:type="dxa"/>
            <w:vAlign w:val="center"/>
          </w:tcPr>
          <w:p w14:paraId="473E88BC" w14:textId="6B1A664D" w:rsidR="00460AF4" w:rsidRDefault="00460AF4" w:rsidP="006E029C">
            <w:pPr>
              <w:rPr>
                <w:rFonts w:ascii="Calibri" w:hAnsi="Calibri" w:cs="Calibri"/>
              </w:rPr>
            </w:pPr>
            <w:r>
              <w:rPr>
                <w:rFonts w:ascii="Calibri" w:hAnsi="Calibri" w:cs="Calibri"/>
              </w:rPr>
              <w:t>Health and Wellbeing at work event</w:t>
            </w:r>
          </w:p>
        </w:tc>
        <w:tc>
          <w:tcPr>
            <w:tcW w:w="2552" w:type="dxa"/>
          </w:tcPr>
          <w:p w14:paraId="45106465" w14:textId="075A3450" w:rsidR="00460AF4" w:rsidRDefault="00460AF4" w:rsidP="006E029C">
            <w:r>
              <w:t>Work life balance WG</w:t>
            </w:r>
          </w:p>
        </w:tc>
        <w:tc>
          <w:tcPr>
            <w:tcW w:w="1530" w:type="dxa"/>
          </w:tcPr>
          <w:p w14:paraId="20E85734" w14:textId="0D238280" w:rsidR="00460AF4" w:rsidRDefault="00460AF4" w:rsidP="006E029C">
            <w:r>
              <w:t>Dec 2022</w:t>
            </w:r>
          </w:p>
        </w:tc>
      </w:tr>
    </w:tbl>
    <w:p w14:paraId="2C178155" w14:textId="7404097B" w:rsidR="00BE0403" w:rsidRDefault="00BE0403"/>
    <w:tbl>
      <w:tblPr>
        <w:tblStyle w:val="TableGrid"/>
        <w:tblW w:w="0" w:type="auto"/>
        <w:tblLook w:val="04A0" w:firstRow="1" w:lastRow="0" w:firstColumn="1" w:lastColumn="0" w:noHBand="0" w:noVBand="1"/>
      </w:tblPr>
      <w:tblGrid>
        <w:gridCol w:w="2689"/>
        <w:gridCol w:w="7767"/>
      </w:tblGrid>
      <w:tr w:rsidR="007E1377" w14:paraId="3B3EF8B0" w14:textId="77777777" w:rsidTr="004116CB">
        <w:tc>
          <w:tcPr>
            <w:tcW w:w="2689" w:type="dxa"/>
            <w:shd w:val="clear" w:color="auto" w:fill="0070C0"/>
          </w:tcPr>
          <w:p w14:paraId="6525DD05" w14:textId="659911AA" w:rsidR="007E1377" w:rsidRPr="004116CB" w:rsidRDefault="007E1377">
            <w:pPr>
              <w:rPr>
                <w:b/>
                <w:bCs/>
                <w:color w:val="FFFFFF" w:themeColor="background1"/>
              </w:rPr>
            </w:pPr>
            <w:r w:rsidRPr="004116CB">
              <w:rPr>
                <w:b/>
                <w:bCs/>
                <w:color w:val="FFFFFF" w:themeColor="background1"/>
              </w:rPr>
              <w:t>Date of Next Meeting</w:t>
            </w:r>
          </w:p>
        </w:tc>
        <w:tc>
          <w:tcPr>
            <w:tcW w:w="7767" w:type="dxa"/>
          </w:tcPr>
          <w:p w14:paraId="789D07BE" w14:textId="6E707B26" w:rsidR="0098284E" w:rsidRDefault="004116CB" w:rsidP="0098284E">
            <w:r>
              <w:t>Tuesday 13 December 2022 at 11am</w:t>
            </w:r>
          </w:p>
        </w:tc>
      </w:tr>
    </w:tbl>
    <w:p w14:paraId="59ECA0A1" w14:textId="77777777" w:rsidR="007E1377" w:rsidRDefault="007E1377"/>
    <w:sectPr w:rsidR="007E1377" w:rsidSect="008C4647">
      <w:head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0168" w14:textId="77777777" w:rsidR="00622E56" w:rsidRDefault="00622E56" w:rsidP="00622E56">
      <w:pPr>
        <w:spacing w:after="0" w:line="240" w:lineRule="auto"/>
      </w:pPr>
      <w:r>
        <w:separator/>
      </w:r>
    </w:p>
  </w:endnote>
  <w:endnote w:type="continuationSeparator" w:id="0">
    <w:p w14:paraId="704E750C" w14:textId="77777777" w:rsidR="00622E56" w:rsidRDefault="00622E56" w:rsidP="0062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2FA4" w14:textId="77777777" w:rsidR="00622E56" w:rsidRDefault="00622E56" w:rsidP="00622E56">
      <w:pPr>
        <w:spacing w:after="0" w:line="240" w:lineRule="auto"/>
      </w:pPr>
      <w:r>
        <w:separator/>
      </w:r>
    </w:p>
  </w:footnote>
  <w:footnote w:type="continuationSeparator" w:id="0">
    <w:p w14:paraId="0775B30A" w14:textId="77777777" w:rsidR="00622E56" w:rsidRDefault="00622E56" w:rsidP="00622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A7A4" w14:textId="4270D61D" w:rsidR="00622E56" w:rsidRDefault="00622E56">
    <w:pPr>
      <w:pStyle w:val="Header"/>
    </w:pPr>
    <w:r w:rsidRPr="0043287C">
      <w:rPr>
        <w:noProof/>
      </w:rPr>
      <w:drawing>
        <wp:inline distT="0" distB="0" distL="0" distR="0" wp14:anchorId="3C821E33" wp14:editId="2B0745A3">
          <wp:extent cx="3070252" cy="564459"/>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7970" cy="5677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83"/>
    <w:rsid w:val="00007EF6"/>
    <w:rsid w:val="00011645"/>
    <w:rsid w:val="00017CEB"/>
    <w:rsid w:val="00030642"/>
    <w:rsid w:val="00040FDB"/>
    <w:rsid w:val="00045503"/>
    <w:rsid w:val="000542B9"/>
    <w:rsid w:val="00057BDE"/>
    <w:rsid w:val="00061D73"/>
    <w:rsid w:val="00063DEA"/>
    <w:rsid w:val="000648A3"/>
    <w:rsid w:val="0007328C"/>
    <w:rsid w:val="00074D9C"/>
    <w:rsid w:val="00082BD1"/>
    <w:rsid w:val="00083CAF"/>
    <w:rsid w:val="000924CB"/>
    <w:rsid w:val="000A6083"/>
    <w:rsid w:val="000C487C"/>
    <w:rsid w:val="000D3714"/>
    <w:rsid w:val="000E49FB"/>
    <w:rsid w:val="000E68E6"/>
    <w:rsid w:val="000F445C"/>
    <w:rsid w:val="0010013A"/>
    <w:rsid w:val="00102AE7"/>
    <w:rsid w:val="0011490F"/>
    <w:rsid w:val="001265A2"/>
    <w:rsid w:val="001270D8"/>
    <w:rsid w:val="00147E74"/>
    <w:rsid w:val="00160413"/>
    <w:rsid w:val="00160DF4"/>
    <w:rsid w:val="00161D4D"/>
    <w:rsid w:val="0017481D"/>
    <w:rsid w:val="001809F6"/>
    <w:rsid w:val="0018179F"/>
    <w:rsid w:val="001823E6"/>
    <w:rsid w:val="0018528C"/>
    <w:rsid w:val="00186B6E"/>
    <w:rsid w:val="00190F4A"/>
    <w:rsid w:val="00195D25"/>
    <w:rsid w:val="00196DBC"/>
    <w:rsid w:val="001A1B80"/>
    <w:rsid w:val="001B2ED8"/>
    <w:rsid w:val="001D02BC"/>
    <w:rsid w:val="001D060F"/>
    <w:rsid w:val="001E0DA5"/>
    <w:rsid w:val="001F4668"/>
    <w:rsid w:val="001F5FF1"/>
    <w:rsid w:val="001F7604"/>
    <w:rsid w:val="00202252"/>
    <w:rsid w:val="002047F8"/>
    <w:rsid w:val="002070BF"/>
    <w:rsid w:val="00212484"/>
    <w:rsid w:val="00212A7A"/>
    <w:rsid w:val="00212EB5"/>
    <w:rsid w:val="00213049"/>
    <w:rsid w:val="0022329C"/>
    <w:rsid w:val="00226C29"/>
    <w:rsid w:val="00236261"/>
    <w:rsid w:val="00247674"/>
    <w:rsid w:val="0028395D"/>
    <w:rsid w:val="002B058E"/>
    <w:rsid w:val="002B12E7"/>
    <w:rsid w:val="002B3A7F"/>
    <w:rsid w:val="002B3D47"/>
    <w:rsid w:val="002B671F"/>
    <w:rsid w:val="002C7826"/>
    <w:rsid w:val="002D690D"/>
    <w:rsid w:val="002D7E9D"/>
    <w:rsid w:val="002E224A"/>
    <w:rsid w:val="002E42F1"/>
    <w:rsid w:val="002E4A0E"/>
    <w:rsid w:val="002F1512"/>
    <w:rsid w:val="002F1EB7"/>
    <w:rsid w:val="00302B40"/>
    <w:rsid w:val="00305F36"/>
    <w:rsid w:val="003062D4"/>
    <w:rsid w:val="00316018"/>
    <w:rsid w:val="00332E7B"/>
    <w:rsid w:val="00346587"/>
    <w:rsid w:val="0035060F"/>
    <w:rsid w:val="00351572"/>
    <w:rsid w:val="003539A2"/>
    <w:rsid w:val="00354899"/>
    <w:rsid w:val="00365F21"/>
    <w:rsid w:val="00370591"/>
    <w:rsid w:val="00381527"/>
    <w:rsid w:val="00381B52"/>
    <w:rsid w:val="00386C6B"/>
    <w:rsid w:val="00386E96"/>
    <w:rsid w:val="003A3BF8"/>
    <w:rsid w:val="003A47BB"/>
    <w:rsid w:val="003B2357"/>
    <w:rsid w:val="003E300C"/>
    <w:rsid w:val="003F478C"/>
    <w:rsid w:val="00400113"/>
    <w:rsid w:val="0040242C"/>
    <w:rsid w:val="004116CB"/>
    <w:rsid w:val="004128BE"/>
    <w:rsid w:val="00414ABB"/>
    <w:rsid w:val="00415979"/>
    <w:rsid w:val="00420DC2"/>
    <w:rsid w:val="004231FB"/>
    <w:rsid w:val="00424954"/>
    <w:rsid w:val="004249BF"/>
    <w:rsid w:val="00430C84"/>
    <w:rsid w:val="00431EF4"/>
    <w:rsid w:val="00442BD9"/>
    <w:rsid w:val="00457E63"/>
    <w:rsid w:val="00460AF4"/>
    <w:rsid w:val="0047065E"/>
    <w:rsid w:val="00471731"/>
    <w:rsid w:val="00494ABE"/>
    <w:rsid w:val="004B47C6"/>
    <w:rsid w:val="004B50E1"/>
    <w:rsid w:val="004B73E7"/>
    <w:rsid w:val="004C53D1"/>
    <w:rsid w:val="004C62D9"/>
    <w:rsid w:val="004C675A"/>
    <w:rsid w:val="004C7D34"/>
    <w:rsid w:val="004D7B63"/>
    <w:rsid w:val="004E29C0"/>
    <w:rsid w:val="00500BF5"/>
    <w:rsid w:val="0050460E"/>
    <w:rsid w:val="00505947"/>
    <w:rsid w:val="0051347F"/>
    <w:rsid w:val="0051616E"/>
    <w:rsid w:val="005429AB"/>
    <w:rsid w:val="0055035D"/>
    <w:rsid w:val="00553998"/>
    <w:rsid w:val="00557A93"/>
    <w:rsid w:val="005606D7"/>
    <w:rsid w:val="00562811"/>
    <w:rsid w:val="00565018"/>
    <w:rsid w:val="005659B2"/>
    <w:rsid w:val="00567734"/>
    <w:rsid w:val="00574777"/>
    <w:rsid w:val="00584318"/>
    <w:rsid w:val="00587D82"/>
    <w:rsid w:val="005A0108"/>
    <w:rsid w:val="005B5A24"/>
    <w:rsid w:val="005B6818"/>
    <w:rsid w:val="005C2F24"/>
    <w:rsid w:val="005D48A2"/>
    <w:rsid w:val="005D5415"/>
    <w:rsid w:val="005F3894"/>
    <w:rsid w:val="00600345"/>
    <w:rsid w:val="00605EFB"/>
    <w:rsid w:val="00614431"/>
    <w:rsid w:val="00622E56"/>
    <w:rsid w:val="00625EC4"/>
    <w:rsid w:val="0062622A"/>
    <w:rsid w:val="00633F05"/>
    <w:rsid w:val="006360DD"/>
    <w:rsid w:val="00637DDC"/>
    <w:rsid w:val="00640684"/>
    <w:rsid w:val="0064072B"/>
    <w:rsid w:val="00644E7E"/>
    <w:rsid w:val="0064643D"/>
    <w:rsid w:val="00646C5C"/>
    <w:rsid w:val="006672D8"/>
    <w:rsid w:val="00683B9E"/>
    <w:rsid w:val="00683C51"/>
    <w:rsid w:val="00685647"/>
    <w:rsid w:val="00691D11"/>
    <w:rsid w:val="00695705"/>
    <w:rsid w:val="006A049D"/>
    <w:rsid w:val="006A6B1B"/>
    <w:rsid w:val="006B341F"/>
    <w:rsid w:val="006B3B32"/>
    <w:rsid w:val="006C2877"/>
    <w:rsid w:val="006C360D"/>
    <w:rsid w:val="006C3DD9"/>
    <w:rsid w:val="006C61F3"/>
    <w:rsid w:val="006E029C"/>
    <w:rsid w:val="006F0820"/>
    <w:rsid w:val="006F48FA"/>
    <w:rsid w:val="006F692A"/>
    <w:rsid w:val="007002C3"/>
    <w:rsid w:val="00702F98"/>
    <w:rsid w:val="00703611"/>
    <w:rsid w:val="00703A27"/>
    <w:rsid w:val="00704FD3"/>
    <w:rsid w:val="00714B6A"/>
    <w:rsid w:val="00717CFE"/>
    <w:rsid w:val="00726BF4"/>
    <w:rsid w:val="00730413"/>
    <w:rsid w:val="00735E36"/>
    <w:rsid w:val="00735F8E"/>
    <w:rsid w:val="00743AFA"/>
    <w:rsid w:val="007441C3"/>
    <w:rsid w:val="0074745E"/>
    <w:rsid w:val="0075188E"/>
    <w:rsid w:val="007524B7"/>
    <w:rsid w:val="00753BE3"/>
    <w:rsid w:val="00756D7C"/>
    <w:rsid w:val="00762DB2"/>
    <w:rsid w:val="00763B0C"/>
    <w:rsid w:val="00774AC2"/>
    <w:rsid w:val="00782080"/>
    <w:rsid w:val="007A4971"/>
    <w:rsid w:val="007B30F9"/>
    <w:rsid w:val="007C21D6"/>
    <w:rsid w:val="007C6B95"/>
    <w:rsid w:val="007D2E6C"/>
    <w:rsid w:val="007D44A4"/>
    <w:rsid w:val="007E1377"/>
    <w:rsid w:val="007E2424"/>
    <w:rsid w:val="007E631C"/>
    <w:rsid w:val="008045BF"/>
    <w:rsid w:val="008047EF"/>
    <w:rsid w:val="00822E1A"/>
    <w:rsid w:val="00840808"/>
    <w:rsid w:val="0084193C"/>
    <w:rsid w:val="00842209"/>
    <w:rsid w:val="00843E06"/>
    <w:rsid w:val="0084481C"/>
    <w:rsid w:val="0086555D"/>
    <w:rsid w:val="008700EE"/>
    <w:rsid w:val="00885D11"/>
    <w:rsid w:val="00886BD5"/>
    <w:rsid w:val="008C1D26"/>
    <w:rsid w:val="008C2381"/>
    <w:rsid w:val="008C4647"/>
    <w:rsid w:val="008D3E77"/>
    <w:rsid w:val="008E16EE"/>
    <w:rsid w:val="008F0D5F"/>
    <w:rsid w:val="008F1E0F"/>
    <w:rsid w:val="00920BD0"/>
    <w:rsid w:val="009239B3"/>
    <w:rsid w:val="009247DA"/>
    <w:rsid w:val="00925FD6"/>
    <w:rsid w:val="009827BA"/>
    <w:rsid w:val="0098284E"/>
    <w:rsid w:val="00994A1E"/>
    <w:rsid w:val="009A7419"/>
    <w:rsid w:val="009B3C8E"/>
    <w:rsid w:val="009B3F92"/>
    <w:rsid w:val="009B65C6"/>
    <w:rsid w:val="009B6AE3"/>
    <w:rsid w:val="009B6F08"/>
    <w:rsid w:val="009C15FB"/>
    <w:rsid w:val="009D76DC"/>
    <w:rsid w:val="009E21DB"/>
    <w:rsid w:val="009F7B3D"/>
    <w:rsid w:val="00A059BF"/>
    <w:rsid w:val="00A3590B"/>
    <w:rsid w:val="00A57891"/>
    <w:rsid w:val="00A66712"/>
    <w:rsid w:val="00A71BB1"/>
    <w:rsid w:val="00A75735"/>
    <w:rsid w:val="00A77FB9"/>
    <w:rsid w:val="00A8273C"/>
    <w:rsid w:val="00A85D27"/>
    <w:rsid w:val="00A91B54"/>
    <w:rsid w:val="00AA01FE"/>
    <w:rsid w:val="00AB3D56"/>
    <w:rsid w:val="00AB5B5B"/>
    <w:rsid w:val="00AD7A07"/>
    <w:rsid w:val="00B0392E"/>
    <w:rsid w:val="00B0634D"/>
    <w:rsid w:val="00B248A9"/>
    <w:rsid w:val="00B46ADF"/>
    <w:rsid w:val="00B54915"/>
    <w:rsid w:val="00B753AF"/>
    <w:rsid w:val="00B80E08"/>
    <w:rsid w:val="00B8767A"/>
    <w:rsid w:val="00BA15E9"/>
    <w:rsid w:val="00BA3157"/>
    <w:rsid w:val="00BB1589"/>
    <w:rsid w:val="00BB33D3"/>
    <w:rsid w:val="00BC07A1"/>
    <w:rsid w:val="00BE0403"/>
    <w:rsid w:val="00BE6041"/>
    <w:rsid w:val="00BE674C"/>
    <w:rsid w:val="00BE720E"/>
    <w:rsid w:val="00BE7CE2"/>
    <w:rsid w:val="00BF408C"/>
    <w:rsid w:val="00C01F04"/>
    <w:rsid w:val="00C021B1"/>
    <w:rsid w:val="00C335D0"/>
    <w:rsid w:val="00C34E9E"/>
    <w:rsid w:val="00C36CAF"/>
    <w:rsid w:val="00C43B3C"/>
    <w:rsid w:val="00C46613"/>
    <w:rsid w:val="00C63F74"/>
    <w:rsid w:val="00C83803"/>
    <w:rsid w:val="00C940EE"/>
    <w:rsid w:val="00CA6B87"/>
    <w:rsid w:val="00CA6E6F"/>
    <w:rsid w:val="00CB0B4E"/>
    <w:rsid w:val="00CB7443"/>
    <w:rsid w:val="00CC4AD1"/>
    <w:rsid w:val="00CC7967"/>
    <w:rsid w:val="00CD1151"/>
    <w:rsid w:val="00CE2E92"/>
    <w:rsid w:val="00CF51FE"/>
    <w:rsid w:val="00D031D8"/>
    <w:rsid w:val="00D12FE1"/>
    <w:rsid w:val="00D13CFD"/>
    <w:rsid w:val="00D14CB3"/>
    <w:rsid w:val="00D25E52"/>
    <w:rsid w:val="00D32753"/>
    <w:rsid w:val="00D33163"/>
    <w:rsid w:val="00D34F19"/>
    <w:rsid w:val="00D3581A"/>
    <w:rsid w:val="00D36F55"/>
    <w:rsid w:val="00D3711A"/>
    <w:rsid w:val="00D40BAB"/>
    <w:rsid w:val="00D44E3E"/>
    <w:rsid w:val="00D60E99"/>
    <w:rsid w:val="00D66617"/>
    <w:rsid w:val="00D67B64"/>
    <w:rsid w:val="00D7092F"/>
    <w:rsid w:val="00D73CC0"/>
    <w:rsid w:val="00D75258"/>
    <w:rsid w:val="00D771CE"/>
    <w:rsid w:val="00D83EC4"/>
    <w:rsid w:val="00D9002E"/>
    <w:rsid w:val="00D96BCE"/>
    <w:rsid w:val="00DB209F"/>
    <w:rsid w:val="00DC5164"/>
    <w:rsid w:val="00DC568C"/>
    <w:rsid w:val="00DC7D21"/>
    <w:rsid w:val="00DF0A83"/>
    <w:rsid w:val="00DF2CBC"/>
    <w:rsid w:val="00E01DF5"/>
    <w:rsid w:val="00E045E3"/>
    <w:rsid w:val="00E0579D"/>
    <w:rsid w:val="00E1451F"/>
    <w:rsid w:val="00E21E2B"/>
    <w:rsid w:val="00E26471"/>
    <w:rsid w:val="00E27C64"/>
    <w:rsid w:val="00E3283F"/>
    <w:rsid w:val="00E3668A"/>
    <w:rsid w:val="00E4026F"/>
    <w:rsid w:val="00E418B6"/>
    <w:rsid w:val="00E42F21"/>
    <w:rsid w:val="00E4683B"/>
    <w:rsid w:val="00E603AF"/>
    <w:rsid w:val="00E615D3"/>
    <w:rsid w:val="00E72B25"/>
    <w:rsid w:val="00E8787F"/>
    <w:rsid w:val="00E90B60"/>
    <w:rsid w:val="00EB4B5D"/>
    <w:rsid w:val="00EC7CF0"/>
    <w:rsid w:val="00EE1AED"/>
    <w:rsid w:val="00EF0E8C"/>
    <w:rsid w:val="00EF1063"/>
    <w:rsid w:val="00EF1E02"/>
    <w:rsid w:val="00EF45A2"/>
    <w:rsid w:val="00F15FA3"/>
    <w:rsid w:val="00F1663D"/>
    <w:rsid w:val="00F26FFC"/>
    <w:rsid w:val="00F55312"/>
    <w:rsid w:val="00F64D4D"/>
    <w:rsid w:val="00F8635C"/>
    <w:rsid w:val="00F90807"/>
    <w:rsid w:val="00F95C7C"/>
    <w:rsid w:val="00F97CE2"/>
    <w:rsid w:val="00FA2C8B"/>
    <w:rsid w:val="00FA53D3"/>
    <w:rsid w:val="00FB4EC6"/>
    <w:rsid w:val="00FD1F09"/>
    <w:rsid w:val="00FD29D2"/>
    <w:rsid w:val="00FD63C5"/>
    <w:rsid w:val="00FD6CE3"/>
    <w:rsid w:val="00FE0D75"/>
    <w:rsid w:val="00FE5219"/>
    <w:rsid w:val="00FF221C"/>
    <w:rsid w:val="00FF3F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FB22"/>
  <w15:chartTrackingRefBased/>
  <w15:docId w15:val="{59295960-388B-4EA6-B479-A4A93367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E56"/>
  </w:style>
  <w:style w:type="paragraph" w:styleId="Footer">
    <w:name w:val="footer"/>
    <w:basedOn w:val="Normal"/>
    <w:link w:val="FooterChar"/>
    <w:uiPriority w:val="99"/>
    <w:unhideWhenUsed/>
    <w:rsid w:val="00622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3225815B90F04C8C5E7021565882B8" ma:contentTypeVersion="16" ma:contentTypeDescription="Create a new document." ma:contentTypeScope="" ma:versionID="e04bb35fed4e206d984a3269153a6857">
  <xsd:schema xmlns:xsd="http://www.w3.org/2001/XMLSchema" xmlns:xs="http://www.w3.org/2001/XMLSchema" xmlns:p="http://schemas.microsoft.com/office/2006/metadata/properties" xmlns:ns2="c8fe5027-0307-4eeb-87de-fdae8813655f" xmlns:ns3="e64dcdc2-737e-4dfb-b8f4-14e3e1733890" targetNamespace="http://schemas.microsoft.com/office/2006/metadata/properties" ma:root="true" ma:fieldsID="726a04d052b4f206339f72e673f2a28c" ns2:_="" ns3:_="">
    <xsd:import namespace="c8fe5027-0307-4eeb-87de-fdae8813655f"/>
    <xsd:import namespace="e64dcdc2-737e-4dfb-b8f4-14e3e1733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5027-0307-4eeb-87de-fdae88136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4dcdc2-737e-4dfb-b8f4-14e3e173389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6fca7a-67a6-4b64-a717-2ae2fd9a4c96}" ma:internalName="TaxCatchAll" ma:showField="CatchAllData" ma:web="e64dcdc2-737e-4dfb-b8f4-14e3e1733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4dcdc2-737e-4dfb-b8f4-14e3e1733890" xsi:nil="true"/>
    <lcf76f155ced4ddcb4097134ff3c332f xmlns="c8fe5027-0307-4eeb-87de-fdae881365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D07940-5DA9-4E53-9FED-312652053AED}">
  <ds:schemaRefs>
    <ds:schemaRef ds:uri="http://schemas.openxmlformats.org/officeDocument/2006/bibliography"/>
  </ds:schemaRefs>
</ds:datastoreItem>
</file>

<file path=customXml/itemProps2.xml><?xml version="1.0" encoding="utf-8"?>
<ds:datastoreItem xmlns:ds="http://schemas.openxmlformats.org/officeDocument/2006/customXml" ds:itemID="{08A1EC4F-E60E-4D9A-9680-1D6B304D8B2B}"/>
</file>

<file path=customXml/itemProps3.xml><?xml version="1.0" encoding="utf-8"?>
<ds:datastoreItem xmlns:ds="http://schemas.openxmlformats.org/officeDocument/2006/customXml" ds:itemID="{1ADE8B0A-00AD-44DD-A04F-92F1A888EEEB}"/>
</file>

<file path=customXml/itemProps4.xml><?xml version="1.0" encoding="utf-8"?>
<ds:datastoreItem xmlns:ds="http://schemas.openxmlformats.org/officeDocument/2006/customXml" ds:itemID="{865C62A7-80C5-444A-B4D9-CBC4B862CBFB}"/>
</file>

<file path=docProps/app.xml><?xml version="1.0" encoding="utf-8"?>
<Properties xmlns="http://schemas.openxmlformats.org/officeDocument/2006/extended-properties" xmlns:vt="http://schemas.openxmlformats.org/officeDocument/2006/docPropsVTypes">
  <Template>Normal.dotm</Template>
  <TotalTime>56</TotalTime>
  <Pages>3</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Mylet</dc:creator>
  <cp:keywords/>
  <dc:description/>
  <cp:lastModifiedBy>Dawn Mylet</cp:lastModifiedBy>
  <cp:revision>37</cp:revision>
  <dcterms:created xsi:type="dcterms:W3CDTF">2022-11-15T15:27:00Z</dcterms:created>
  <dcterms:modified xsi:type="dcterms:W3CDTF">2022-11-15T16:25:00Z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0x010100583225815B90F04C8C5E7021565882B8</vt:lpwstr>
  </property>
</Properties>
</file>