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5CA" w14:textId="77777777" w:rsidR="00553BA1" w:rsidRPr="00137738" w:rsidRDefault="00553BA1" w:rsidP="00137738"/>
    <w:p w14:paraId="673A035A" w14:textId="379F8091" w:rsidR="00137738" w:rsidRPr="00137738" w:rsidRDefault="00137738" w:rsidP="00137738">
      <w:pPr>
        <w:rPr>
          <w:rFonts w:ascii="Arial" w:hAnsi="Arial" w:cs="Arial"/>
          <w:b/>
          <w:bCs/>
          <w:sz w:val="24"/>
          <w:szCs w:val="24"/>
        </w:rPr>
      </w:pPr>
      <w:r w:rsidRPr="00137738">
        <w:rPr>
          <w:rFonts w:ascii="Arial" w:hAnsi="Arial" w:cs="Arial"/>
          <w:b/>
          <w:bCs/>
          <w:sz w:val="24"/>
          <w:szCs w:val="24"/>
        </w:rPr>
        <w:t xml:space="preserve">Christmas closure days: Changes to Payroll and Recruitment deadlines </w:t>
      </w:r>
    </w:p>
    <w:p w14:paraId="1B587F8D" w14:textId="4BF67907" w:rsidR="00496FA1" w:rsidRPr="000D621F" w:rsidRDefault="00C50B1C" w:rsidP="00496F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note that t</w:t>
      </w:r>
      <w:r w:rsidR="00496FA1">
        <w:rPr>
          <w:rFonts w:ascii="Arial" w:hAnsi="Arial" w:cs="Arial"/>
        </w:rPr>
        <w:t xml:space="preserve">he </w:t>
      </w:r>
      <w:r w:rsidR="001222A5">
        <w:rPr>
          <w:rFonts w:ascii="Arial" w:hAnsi="Arial" w:cs="Arial"/>
        </w:rPr>
        <w:t>extended</w:t>
      </w:r>
      <w:r w:rsidR="00496FA1">
        <w:rPr>
          <w:rFonts w:ascii="Arial" w:hAnsi="Arial" w:cs="Arial"/>
        </w:rPr>
        <w:t xml:space="preserve"> closure necessitate</w:t>
      </w:r>
      <w:r w:rsidR="001222A5">
        <w:rPr>
          <w:rFonts w:ascii="Arial" w:hAnsi="Arial" w:cs="Arial"/>
        </w:rPr>
        <w:t>s</w:t>
      </w:r>
      <w:r w:rsidR="00496FA1">
        <w:rPr>
          <w:rFonts w:ascii="Arial" w:hAnsi="Arial" w:cs="Arial"/>
        </w:rPr>
        <w:t xml:space="preserve"> some changes to key deadlines in relation to pay</w:t>
      </w:r>
      <w:r w:rsidR="00C67B8B">
        <w:rPr>
          <w:rFonts w:ascii="Arial" w:hAnsi="Arial" w:cs="Arial"/>
        </w:rPr>
        <w:t>roll</w:t>
      </w:r>
      <w:r w:rsidR="00496FA1">
        <w:rPr>
          <w:rFonts w:ascii="Arial" w:hAnsi="Arial" w:cs="Arial"/>
        </w:rPr>
        <w:t xml:space="preserve"> and recruitment</w:t>
      </w:r>
      <w:r w:rsidR="000D1A80">
        <w:rPr>
          <w:rFonts w:ascii="Arial" w:hAnsi="Arial" w:cs="Arial"/>
        </w:rPr>
        <w:t xml:space="preserve">, and these </w:t>
      </w:r>
      <w:r w:rsidR="00496FA1">
        <w:rPr>
          <w:rFonts w:ascii="Arial" w:hAnsi="Arial" w:cs="Arial"/>
        </w:rPr>
        <w:t xml:space="preserve">are detailed in full below: </w:t>
      </w:r>
    </w:p>
    <w:p w14:paraId="1A906450" w14:textId="30651A0B" w:rsidR="005317B2" w:rsidRPr="000D621F" w:rsidRDefault="005317B2" w:rsidP="00496FA1">
      <w:pPr>
        <w:spacing w:after="0" w:line="240" w:lineRule="auto"/>
        <w:rPr>
          <w:rFonts w:ascii="Arial" w:hAnsi="Arial" w:cs="Arial"/>
        </w:rPr>
      </w:pPr>
    </w:p>
    <w:p w14:paraId="2F7A8D14" w14:textId="77777777" w:rsidR="007F1D6C" w:rsidRPr="000D621F" w:rsidRDefault="007F1D6C" w:rsidP="007F1D6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Payroll Deadlines </w:t>
      </w:r>
    </w:p>
    <w:p w14:paraId="7BE6ED85" w14:textId="107C45C0" w:rsidR="006D00DC" w:rsidRDefault="003F025E" w:rsidP="007F1D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D00DC">
        <w:rPr>
          <w:rFonts w:ascii="Arial" w:hAnsi="Arial" w:cs="Arial"/>
        </w:rPr>
        <w:t xml:space="preserve">pdated </w:t>
      </w:r>
      <w:r>
        <w:rPr>
          <w:rFonts w:ascii="Arial" w:hAnsi="Arial" w:cs="Arial"/>
        </w:rPr>
        <w:t xml:space="preserve">payroll </w:t>
      </w:r>
      <w:r w:rsidR="006D00DC">
        <w:rPr>
          <w:rFonts w:ascii="Arial" w:hAnsi="Arial" w:cs="Arial"/>
        </w:rPr>
        <w:t>deadlines are noted below</w:t>
      </w:r>
      <w:r w:rsidR="007330D4" w:rsidRPr="007330D4">
        <w:rPr>
          <w:rFonts w:ascii="Arial" w:eastAsia="Times New Roman" w:hAnsi="Arial" w:cs="Arial"/>
        </w:rPr>
        <w:t xml:space="preserve"> </w:t>
      </w:r>
      <w:r w:rsidR="007330D4">
        <w:rPr>
          <w:rFonts w:ascii="Arial" w:eastAsia="Times New Roman" w:hAnsi="Arial" w:cs="Arial"/>
        </w:rPr>
        <w:t>(p</w:t>
      </w:r>
      <w:r w:rsidR="007330D4" w:rsidRPr="007F1D6C">
        <w:rPr>
          <w:rFonts w:ascii="Arial" w:eastAsia="Times New Roman" w:hAnsi="Arial" w:cs="Arial"/>
        </w:rPr>
        <w:t>lease note, no extensions to</w:t>
      </w:r>
      <w:r w:rsidR="00C25C78">
        <w:rPr>
          <w:rFonts w:ascii="Arial" w:eastAsia="Times New Roman" w:hAnsi="Arial" w:cs="Arial"/>
        </w:rPr>
        <w:t xml:space="preserve"> </w:t>
      </w:r>
      <w:r w:rsidR="007330D4" w:rsidRPr="007F1D6C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d</w:t>
      </w:r>
      <w:r w:rsidR="007330D4" w:rsidRPr="007F1D6C">
        <w:rPr>
          <w:rFonts w:ascii="Arial" w:eastAsia="Times New Roman" w:hAnsi="Arial" w:cs="Arial"/>
        </w:rPr>
        <w:t>eadline dates are possible</w:t>
      </w:r>
      <w:r w:rsidR="007330D4">
        <w:rPr>
          <w:rFonts w:ascii="Arial" w:eastAsia="Times New Roman" w:hAnsi="Arial" w:cs="Arial"/>
        </w:rPr>
        <w:t>)</w:t>
      </w:r>
      <w:r w:rsidR="00BD3A97">
        <w:rPr>
          <w:rFonts w:ascii="Arial" w:hAnsi="Arial" w:cs="Arial"/>
        </w:rPr>
        <w:t xml:space="preserve">: </w:t>
      </w:r>
      <w:r w:rsidR="007F1D6C" w:rsidRPr="000D621F">
        <w:rPr>
          <w:rFonts w:ascii="Arial" w:hAnsi="Arial" w:cs="Arial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2A06D0" w14:paraId="504385A9" w14:textId="77777777" w:rsidTr="00467AF7">
        <w:tc>
          <w:tcPr>
            <w:tcW w:w="1696" w:type="dxa"/>
          </w:tcPr>
          <w:p w14:paraId="7853907F" w14:textId="5BF1A05A" w:rsidR="002A06D0" w:rsidRPr="00BD3A97" w:rsidRDefault="002A06D0" w:rsidP="0048689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 November </w:t>
            </w:r>
          </w:p>
        </w:tc>
        <w:tc>
          <w:tcPr>
            <w:tcW w:w="8222" w:type="dxa"/>
          </w:tcPr>
          <w:p w14:paraId="38DB4DC6" w14:textId="6135E771" w:rsidR="002A06D0" w:rsidRPr="000D621F" w:rsidRDefault="002A06D0" w:rsidP="0048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</w:t>
            </w:r>
            <w:r w:rsidRPr="008E3D69">
              <w:rPr>
                <w:rFonts w:ascii="Arial" w:hAnsi="Arial" w:cs="Arial"/>
              </w:rPr>
              <w:t xml:space="preserve">mployees </w:t>
            </w:r>
            <w:r>
              <w:rPr>
                <w:rFonts w:ascii="Arial" w:hAnsi="Arial" w:cs="Arial"/>
              </w:rPr>
              <w:t xml:space="preserve">must </w:t>
            </w:r>
            <w:r w:rsidRPr="008E3D69">
              <w:rPr>
                <w:rFonts w:ascii="Arial" w:hAnsi="Arial" w:cs="Arial"/>
              </w:rPr>
              <w:t xml:space="preserve">submit their timesheets </w:t>
            </w:r>
            <w:r w:rsidR="00267318">
              <w:rPr>
                <w:rFonts w:ascii="Arial" w:hAnsi="Arial" w:cs="Arial"/>
              </w:rPr>
              <w:t xml:space="preserve">to </w:t>
            </w:r>
            <w:r w:rsidR="00FC2636">
              <w:rPr>
                <w:rFonts w:ascii="Arial" w:hAnsi="Arial" w:cs="Arial"/>
              </w:rPr>
              <w:t>approvers by this date</w:t>
            </w:r>
          </w:p>
        </w:tc>
      </w:tr>
      <w:tr w:rsidR="007F1D6C" w14:paraId="475C7554" w14:textId="77777777" w:rsidTr="00467AF7">
        <w:tc>
          <w:tcPr>
            <w:tcW w:w="1696" w:type="dxa"/>
          </w:tcPr>
          <w:p w14:paraId="41B340EB" w14:textId="7DB47BE9" w:rsidR="007F1D6C" w:rsidRPr="00BD3A97" w:rsidRDefault="00BD3A97" w:rsidP="0048689B">
            <w:pPr>
              <w:rPr>
                <w:rFonts w:ascii="Arial" w:hAnsi="Arial" w:cs="Arial"/>
                <w:b/>
                <w:bCs/>
              </w:rPr>
            </w:pPr>
            <w:r w:rsidRPr="00BD3A97">
              <w:rPr>
                <w:rFonts w:ascii="Arial" w:hAnsi="Arial" w:cs="Arial"/>
                <w:b/>
                <w:bCs/>
              </w:rPr>
              <w:t xml:space="preserve">2 December </w:t>
            </w:r>
          </w:p>
        </w:tc>
        <w:tc>
          <w:tcPr>
            <w:tcW w:w="8222" w:type="dxa"/>
          </w:tcPr>
          <w:p w14:paraId="14CE3F3B" w14:textId="5C79D10F" w:rsidR="007F1D6C" w:rsidRDefault="007F1D6C" w:rsidP="0048689B">
            <w:pPr>
              <w:rPr>
                <w:rFonts w:ascii="Arial" w:hAnsi="Arial" w:cs="Arial"/>
              </w:rPr>
            </w:pPr>
            <w:r w:rsidRPr="000D621F">
              <w:rPr>
                <w:rFonts w:ascii="Arial" w:hAnsi="Arial" w:cs="Arial"/>
              </w:rPr>
              <w:t xml:space="preserve">Deadline for </w:t>
            </w:r>
            <w:r w:rsidR="00C70154">
              <w:rPr>
                <w:rFonts w:ascii="Arial" w:hAnsi="Arial" w:cs="Arial"/>
              </w:rPr>
              <w:t xml:space="preserve">submitting </w:t>
            </w:r>
            <w:r w:rsidRPr="000D621F">
              <w:rPr>
                <w:rFonts w:ascii="Arial" w:hAnsi="Arial" w:cs="Arial"/>
              </w:rPr>
              <w:t xml:space="preserve">all </w:t>
            </w:r>
            <w:r w:rsidR="00C70154">
              <w:rPr>
                <w:rFonts w:ascii="Arial" w:hAnsi="Arial" w:cs="Arial"/>
              </w:rPr>
              <w:t xml:space="preserve">approved </w:t>
            </w:r>
            <w:r w:rsidRPr="000D621F">
              <w:rPr>
                <w:rFonts w:ascii="Arial" w:hAnsi="Arial" w:cs="Arial"/>
              </w:rPr>
              <w:t>payments (</w:t>
            </w:r>
            <w:r w:rsidR="007330D4">
              <w:rPr>
                <w:rFonts w:ascii="Arial" w:hAnsi="Arial" w:cs="Arial"/>
              </w:rPr>
              <w:t>c</w:t>
            </w:r>
            <w:r w:rsidRPr="000D621F">
              <w:rPr>
                <w:rFonts w:ascii="Arial" w:hAnsi="Arial" w:cs="Arial"/>
              </w:rPr>
              <w:t xml:space="preserve">onsultancy </w:t>
            </w:r>
            <w:r w:rsidR="007330D4">
              <w:rPr>
                <w:rFonts w:ascii="Arial" w:hAnsi="Arial" w:cs="Arial"/>
              </w:rPr>
              <w:t>f</w:t>
            </w:r>
            <w:r w:rsidRPr="000D621F">
              <w:rPr>
                <w:rFonts w:ascii="Arial" w:hAnsi="Arial" w:cs="Arial"/>
              </w:rPr>
              <w:t>ees, Excel timesheets etc.)</w:t>
            </w:r>
          </w:p>
        </w:tc>
      </w:tr>
      <w:tr w:rsidR="007F1D6C" w14:paraId="3A676D3A" w14:textId="77777777" w:rsidTr="00467AF7">
        <w:tc>
          <w:tcPr>
            <w:tcW w:w="1696" w:type="dxa"/>
          </w:tcPr>
          <w:p w14:paraId="410DE883" w14:textId="3D3356F1" w:rsidR="007F1D6C" w:rsidRPr="00BD3A97" w:rsidRDefault="00BD3A97" w:rsidP="0048689B">
            <w:pPr>
              <w:rPr>
                <w:rFonts w:ascii="Arial" w:hAnsi="Arial" w:cs="Arial"/>
                <w:b/>
                <w:bCs/>
              </w:rPr>
            </w:pPr>
            <w:r w:rsidRPr="00BD3A97">
              <w:rPr>
                <w:rFonts w:ascii="Arial" w:hAnsi="Arial" w:cs="Arial"/>
                <w:b/>
                <w:bCs/>
              </w:rPr>
              <w:t xml:space="preserve">4 December </w:t>
            </w:r>
          </w:p>
        </w:tc>
        <w:tc>
          <w:tcPr>
            <w:tcW w:w="8222" w:type="dxa"/>
          </w:tcPr>
          <w:p w14:paraId="4D9DD0FE" w14:textId="3DE19BBA" w:rsidR="007F1D6C" w:rsidRDefault="001C6CAE" w:rsidP="00486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Approvers o</w:t>
            </w:r>
            <w:r w:rsidR="007F1D6C" w:rsidRPr="000D621F">
              <w:rPr>
                <w:rFonts w:ascii="Arial" w:hAnsi="Arial" w:cs="Arial"/>
              </w:rPr>
              <w:t>nline timesheet upload deadline</w:t>
            </w:r>
          </w:p>
        </w:tc>
      </w:tr>
    </w:tbl>
    <w:p w14:paraId="06FFF7E9" w14:textId="77777777" w:rsidR="007F1D6C" w:rsidRPr="000D621F" w:rsidRDefault="007F1D6C" w:rsidP="007F1D6C">
      <w:pPr>
        <w:spacing w:after="0" w:line="240" w:lineRule="auto"/>
        <w:rPr>
          <w:rFonts w:ascii="Arial" w:hAnsi="Arial" w:cs="Arial"/>
        </w:rPr>
      </w:pPr>
    </w:p>
    <w:p w14:paraId="31A4EEB0" w14:textId="7374E0A1" w:rsidR="005317B2" w:rsidRDefault="005317B2" w:rsidP="00496FA1">
      <w:pPr>
        <w:spacing w:after="0" w:line="240" w:lineRule="auto"/>
        <w:rPr>
          <w:rFonts w:ascii="Arial" w:hAnsi="Arial" w:cs="Arial"/>
          <w:b/>
          <w:bCs/>
        </w:rPr>
      </w:pPr>
      <w:r w:rsidRPr="000D621F">
        <w:rPr>
          <w:rFonts w:ascii="Arial" w:hAnsi="Arial" w:cs="Arial"/>
          <w:b/>
          <w:bCs/>
        </w:rPr>
        <w:t xml:space="preserve">Recruitment </w:t>
      </w:r>
      <w:r w:rsidR="004206A5">
        <w:rPr>
          <w:rFonts w:ascii="Arial" w:hAnsi="Arial" w:cs="Arial"/>
          <w:b/>
          <w:bCs/>
        </w:rPr>
        <w:t xml:space="preserve">Deadlines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8222"/>
      </w:tblGrid>
      <w:tr w:rsidR="002B1733" w14:paraId="77A876B1" w14:textId="77777777" w:rsidTr="00467AF7">
        <w:tc>
          <w:tcPr>
            <w:tcW w:w="1696" w:type="dxa"/>
          </w:tcPr>
          <w:p w14:paraId="6AB4E2D0" w14:textId="26871951" w:rsidR="002B1733" w:rsidRPr="000D621F" w:rsidRDefault="002B1733" w:rsidP="00D955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December</w:t>
            </w:r>
          </w:p>
        </w:tc>
        <w:tc>
          <w:tcPr>
            <w:tcW w:w="8222" w:type="dxa"/>
          </w:tcPr>
          <w:p w14:paraId="386E39B4" w14:textId="50C6CBD1" w:rsidR="002B1733" w:rsidRPr="000D621F" w:rsidRDefault="002B1733" w:rsidP="00D955FE">
            <w:pPr>
              <w:rPr>
                <w:rFonts w:ascii="Arial" w:hAnsi="Arial" w:cs="Arial"/>
                <w:sz w:val="21"/>
                <w:szCs w:val="21"/>
              </w:rPr>
            </w:pPr>
            <w:r w:rsidRPr="000D621F">
              <w:rPr>
                <w:rFonts w:ascii="Arial" w:hAnsi="Arial" w:cs="Arial"/>
                <w:sz w:val="21"/>
                <w:szCs w:val="21"/>
              </w:rPr>
              <w:t xml:space="preserve">Last date for completed </w:t>
            </w: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shortlisting</w:t>
            </w:r>
            <w:r w:rsidRPr="000D621F">
              <w:rPr>
                <w:rFonts w:ascii="Arial" w:hAnsi="Arial" w:cs="Arial"/>
                <w:sz w:val="21"/>
                <w:szCs w:val="21"/>
              </w:rPr>
              <w:t xml:space="preserve"> paperwork to be submitted for interviews to be held in December</w:t>
            </w:r>
          </w:p>
        </w:tc>
      </w:tr>
      <w:tr w:rsidR="002B255D" w14:paraId="1D68D2DF" w14:textId="77777777" w:rsidTr="00467AF7">
        <w:tc>
          <w:tcPr>
            <w:tcW w:w="1696" w:type="dxa"/>
          </w:tcPr>
          <w:p w14:paraId="7F813E41" w14:textId="0ECC887B" w:rsidR="002B255D" w:rsidRPr="000D621F" w:rsidRDefault="002B255D" w:rsidP="002B255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65850">
              <w:rPr>
                <w:rFonts w:ascii="Arial" w:hAnsi="Arial" w:cs="Arial"/>
                <w:b/>
                <w:bCs/>
                <w:sz w:val="21"/>
                <w:szCs w:val="21"/>
              </w:rPr>
              <w:t>4 December</w:t>
            </w:r>
          </w:p>
        </w:tc>
        <w:tc>
          <w:tcPr>
            <w:tcW w:w="8222" w:type="dxa"/>
          </w:tcPr>
          <w:p w14:paraId="1C3E4EFC" w14:textId="7585E451" w:rsidR="002B255D" w:rsidRPr="000D621F" w:rsidRDefault="002B255D" w:rsidP="002B255D">
            <w:pPr>
              <w:rPr>
                <w:rFonts w:ascii="Arial" w:hAnsi="Arial" w:cs="Arial"/>
                <w:sz w:val="21"/>
                <w:szCs w:val="21"/>
              </w:rPr>
            </w:pPr>
            <w:r w:rsidRPr="00D14080">
              <w:rPr>
                <w:rFonts w:ascii="Arial" w:hAnsi="Arial" w:cs="Arial"/>
                <w:sz w:val="21"/>
                <w:szCs w:val="21"/>
              </w:rPr>
              <w:t>Final day for new starts to be included in December payroll</w:t>
            </w:r>
          </w:p>
        </w:tc>
      </w:tr>
      <w:tr w:rsidR="002B255D" w14:paraId="4FA0C3D9" w14:textId="77777777" w:rsidTr="00467AF7">
        <w:tc>
          <w:tcPr>
            <w:tcW w:w="1696" w:type="dxa"/>
          </w:tcPr>
          <w:p w14:paraId="636E1035" w14:textId="6D24CB78" w:rsidR="002B255D" w:rsidRPr="000D621F" w:rsidRDefault="002B255D" w:rsidP="002B255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6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December</w:t>
            </w:r>
          </w:p>
        </w:tc>
        <w:tc>
          <w:tcPr>
            <w:tcW w:w="8222" w:type="dxa"/>
          </w:tcPr>
          <w:p w14:paraId="379EA8BE" w14:textId="200E7BE3" w:rsidR="002B255D" w:rsidRDefault="002B255D" w:rsidP="002B255D">
            <w:pPr>
              <w:rPr>
                <w:rFonts w:ascii="Arial" w:hAnsi="Arial" w:cs="Arial"/>
                <w:sz w:val="21"/>
                <w:szCs w:val="21"/>
              </w:rPr>
            </w:pPr>
            <w:r w:rsidRPr="000D621F">
              <w:rPr>
                <w:rFonts w:ascii="Arial" w:hAnsi="Arial" w:cs="Arial"/>
                <w:sz w:val="21"/>
                <w:szCs w:val="21"/>
              </w:rPr>
              <w:t xml:space="preserve">Offer/Contract – </w:t>
            </w:r>
            <w:r w:rsidR="001C5494">
              <w:rPr>
                <w:rFonts w:ascii="Arial" w:hAnsi="Arial" w:cs="Arial"/>
                <w:sz w:val="21"/>
                <w:szCs w:val="21"/>
              </w:rPr>
              <w:t>l</w:t>
            </w:r>
            <w:r w:rsidRPr="000D621F">
              <w:rPr>
                <w:rFonts w:ascii="Arial" w:hAnsi="Arial" w:cs="Arial"/>
                <w:sz w:val="21"/>
                <w:szCs w:val="21"/>
              </w:rPr>
              <w:t xml:space="preserve">ast date for </w:t>
            </w: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interview paperwork to be submitted for contracts</w:t>
            </w:r>
            <w:r w:rsidRPr="000D621F">
              <w:rPr>
                <w:rFonts w:ascii="Arial" w:hAnsi="Arial" w:cs="Arial"/>
                <w:sz w:val="21"/>
                <w:szCs w:val="21"/>
              </w:rPr>
              <w:t xml:space="preserve"> to be issued prior to festive break</w:t>
            </w:r>
          </w:p>
          <w:p w14:paraId="1070BA1E" w14:textId="3D700A91" w:rsidR="002B255D" w:rsidRPr="000D621F" w:rsidRDefault="002B255D" w:rsidP="002B255D">
            <w:pPr>
              <w:rPr>
                <w:rFonts w:ascii="Arial" w:hAnsi="Arial" w:cs="Arial"/>
                <w:sz w:val="21"/>
                <w:szCs w:val="21"/>
              </w:rPr>
            </w:pPr>
            <w:r w:rsidRPr="002B255D">
              <w:rPr>
                <w:rFonts w:ascii="Arial" w:hAnsi="Arial" w:cs="Arial"/>
                <w:i/>
                <w:iCs/>
                <w:sz w:val="18"/>
                <w:szCs w:val="18"/>
              </w:rPr>
              <w:t>*Please note: Interviews can take place in December until 18</w:t>
            </w:r>
            <w:r w:rsidRPr="002B255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Pr="002B25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December however no formal action i.e. issuing of contracts will be taken until week commencing 4</w:t>
            </w:r>
            <w:r w:rsidRPr="002B255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Pr="002B255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January. </w:t>
            </w:r>
          </w:p>
        </w:tc>
      </w:tr>
      <w:tr w:rsidR="002B255D" w14:paraId="1F9DBFEC" w14:textId="77777777" w:rsidTr="00467AF7">
        <w:tc>
          <w:tcPr>
            <w:tcW w:w="1696" w:type="dxa"/>
          </w:tcPr>
          <w:p w14:paraId="7643EE08" w14:textId="5F076516" w:rsidR="002B255D" w:rsidRDefault="002B255D" w:rsidP="002B255D">
            <w:pPr>
              <w:rPr>
                <w:rFonts w:ascii="Arial" w:hAnsi="Arial" w:cs="Arial"/>
                <w:b/>
                <w:bCs/>
              </w:rPr>
            </w:pPr>
            <w:r w:rsidRPr="000D621F">
              <w:rPr>
                <w:rFonts w:ascii="Arial" w:hAnsi="Arial" w:cs="Arial"/>
                <w:b/>
                <w:bCs/>
                <w:sz w:val="21"/>
                <w:szCs w:val="21"/>
              </w:rPr>
              <w:t>11 December</w:t>
            </w:r>
          </w:p>
        </w:tc>
        <w:tc>
          <w:tcPr>
            <w:tcW w:w="8222" w:type="dxa"/>
          </w:tcPr>
          <w:p w14:paraId="270FAE48" w14:textId="458E963D" w:rsidR="002B255D" w:rsidRDefault="002B255D" w:rsidP="002B255D">
            <w:pPr>
              <w:rPr>
                <w:rFonts w:ascii="Arial" w:hAnsi="Arial" w:cs="Arial"/>
                <w:b/>
                <w:bCs/>
              </w:rPr>
            </w:pPr>
            <w:r w:rsidRPr="00496FA1">
              <w:rPr>
                <w:rFonts w:ascii="Arial" w:hAnsi="Arial" w:cs="Arial"/>
                <w:b/>
                <w:bCs/>
                <w:sz w:val="21"/>
                <w:szCs w:val="21"/>
              </w:rPr>
              <w:t>To advertise before the University Festive Holiday Break</w:t>
            </w:r>
            <w:r w:rsidRPr="000D621F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0D621F">
              <w:rPr>
                <w:rFonts w:ascii="Arial" w:hAnsi="Arial" w:cs="Arial"/>
                <w:sz w:val="21"/>
                <w:szCs w:val="21"/>
              </w:rPr>
              <w:t>All staff requests must be fully approved by this date to be advertised before the break. Closing dates will be extended to January for all posts still live on 18</w:t>
            </w:r>
            <w:r w:rsidRPr="000D621F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0D621F">
              <w:rPr>
                <w:rFonts w:ascii="Arial" w:hAnsi="Arial" w:cs="Arial"/>
                <w:sz w:val="21"/>
                <w:szCs w:val="21"/>
              </w:rPr>
              <w:t xml:space="preserve"> December</w:t>
            </w:r>
          </w:p>
        </w:tc>
      </w:tr>
      <w:tr w:rsidR="002B255D" w14:paraId="3A133AA0" w14:textId="77777777" w:rsidTr="00467AF7">
        <w:tc>
          <w:tcPr>
            <w:tcW w:w="1696" w:type="dxa"/>
          </w:tcPr>
          <w:p w14:paraId="0F22850E" w14:textId="7C275F71" w:rsidR="002B255D" w:rsidRPr="00D65850" w:rsidRDefault="002B255D" w:rsidP="002B255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4080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D140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December</w:t>
            </w:r>
          </w:p>
        </w:tc>
        <w:tc>
          <w:tcPr>
            <w:tcW w:w="8222" w:type="dxa"/>
          </w:tcPr>
          <w:p w14:paraId="3A5716D2" w14:textId="7956D351" w:rsidR="002B255D" w:rsidRPr="00D14080" w:rsidRDefault="002B255D" w:rsidP="002B255D">
            <w:pPr>
              <w:rPr>
                <w:rFonts w:ascii="Arial" w:hAnsi="Arial" w:cs="Arial"/>
                <w:sz w:val="21"/>
                <w:szCs w:val="21"/>
              </w:rPr>
            </w:pPr>
            <w:r w:rsidRPr="00D14080">
              <w:rPr>
                <w:rFonts w:ascii="Arial" w:hAnsi="Arial" w:cs="Arial"/>
                <w:sz w:val="21"/>
                <w:szCs w:val="21"/>
              </w:rPr>
              <w:t>Last date for any external candidates to commence their role to accommodate contract return, system log on and Right to Work Checks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B255D" w14:paraId="617601E9" w14:textId="77777777" w:rsidTr="00467AF7">
        <w:tc>
          <w:tcPr>
            <w:tcW w:w="1696" w:type="dxa"/>
          </w:tcPr>
          <w:p w14:paraId="2848BCC6" w14:textId="537FD928" w:rsidR="002B255D" w:rsidRPr="00D14080" w:rsidRDefault="002B255D" w:rsidP="002B255D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14080"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  <w:r w:rsidRPr="00D14080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January 202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222" w:type="dxa"/>
          </w:tcPr>
          <w:p w14:paraId="097ED31F" w14:textId="65CB2402" w:rsidR="002B255D" w:rsidRPr="00D14080" w:rsidRDefault="002B255D" w:rsidP="002B255D">
            <w:pPr>
              <w:rPr>
                <w:rFonts w:ascii="Arial" w:hAnsi="Arial" w:cs="Arial"/>
                <w:sz w:val="21"/>
                <w:szCs w:val="21"/>
              </w:rPr>
            </w:pPr>
            <w:r w:rsidRPr="00D14080">
              <w:rPr>
                <w:rFonts w:ascii="Arial" w:hAnsi="Arial" w:cs="Arial"/>
                <w:sz w:val="21"/>
                <w:szCs w:val="21"/>
              </w:rPr>
              <w:t>Earliest January start date for (external) New Starts if not commenc</w:t>
            </w:r>
            <w:r>
              <w:rPr>
                <w:rFonts w:ascii="Arial" w:hAnsi="Arial" w:cs="Arial"/>
                <w:sz w:val="21"/>
                <w:szCs w:val="21"/>
              </w:rPr>
              <w:t>ed</w:t>
            </w:r>
            <w:r w:rsidRPr="00D14080">
              <w:rPr>
                <w:rFonts w:ascii="Arial" w:hAnsi="Arial" w:cs="Arial"/>
                <w:sz w:val="21"/>
                <w:szCs w:val="21"/>
              </w:rPr>
              <w:t xml:space="preserve"> before the 1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D14080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 w:rsidRPr="00D14080">
              <w:rPr>
                <w:rFonts w:ascii="Arial" w:hAnsi="Arial" w:cs="Arial"/>
                <w:sz w:val="21"/>
                <w:szCs w:val="21"/>
              </w:rPr>
              <w:t xml:space="preserve"> December 20</w:t>
            </w:r>
            <w:r>
              <w:rPr>
                <w:rFonts w:ascii="Arial" w:hAnsi="Arial" w:cs="Arial"/>
                <w:sz w:val="21"/>
                <w:szCs w:val="21"/>
              </w:rPr>
              <w:t>20</w:t>
            </w:r>
            <w:r w:rsidRPr="00D14080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E532F5F" w14:textId="77777777" w:rsidR="00496FA1" w:rsidRDefault="00496FA1" w:rsidP="00496FA1">
      <w:pPr>
        <w:spacing w:after="0" w:line="240" w:lineRule="auto"/>
        <w:textAlignment w:val="top"/>
        <w:rPr>
          <w:rFonts w:ascii="Arial" w:hAnsi="Arial" w:cs="Arial"/>
          <w:color w:val="000000"/>
          <w:sz w:val="21"/>
          <w:szCs w:val="21"/>
        </w:rPr>
      </w:pPr>
      <w:bookmarkStart w:id="0" w:name="_Hlk54949168"/>
    </w:p>
    <w:p w14:paraId="104263E0" w14:textId="72E1E206" w:rsidR="0002109D" w:rsidRPr="00496FA1" w:rsidRDefault="0002109D" w:rsidP="00496FA1">
      <w:pPr>
        <w:spacing w:after="0" w:line="240" w:lineRule="auto"/>
        <w:textAlignment w:val="top"/>
        <w:rPr>
          <w:rFonts w:ascii="Arial" w:hAnsi="Arial" w:cs="Arial"/>
          <w:color w:val="000000"/>
          <w:sz w:val="21"/>
          <w:szCs w:val="21"/>
        </w:rPr>
      </w:pPr>
      <w:r w:rsidRPr="00496FA1">
        <w:rPr>
          <w:rFonts w:ascii="Arial" w:hAnsi="Arial" w:cs="Arial"/>
          <w:color w:val="000000"/>
          <w:sz w:val="21"/>
          <w:szCs w:val="21"/>
        </w:rPr>
        <w:t>Throughout this process your Local Resourcing Co-ordinator will continue to support you with any aspect of your recruitment</w:t>
      </w:r>
      <w:r w:rsidR="005D39C1">
        <w:rPr>
          <w:rFonts w:ascii="Arial" w:hAnsi="Arial" w:cs="Arial"/>
          <w:color w:val="000000"/>
          <w:sz w:val="21"/>
          <w:szCs w:val="21"/>
        </w:rPr>
        <w:t xml:space="preserve">; </w:t>
      </w:r>
      <w:hyperlink r:id="rId5" w:history="1">
        <w:r w:rsidR="005D39C1" w:rsidRPr="005D39C1">
          <w:rPr>
            <w:rStyle w:val="Hyperlink"/>
            <w:rFonts w:ascii="Arial" w:hAnsi="Arial" w:cs="Arial"/>
            <w:sz w:val="21"/>
            <w:szCs w:val="21"/>
          </w:rPr>
          <w:t>contact details can be found here</w:t>
        </w:r>
      </w:hyperlink>
      <w:r w:rsidR="005D39C1">
        <w:rPr>
          <w:rFonts w:ascii="Arial" w:hAnsi="Arial" w:cs="Arial"/>
          <w:color w:val="000000"/>
          <w:sz w:val="21"/>
          <w:szCs w:val="21"/>
        </w:rPr>
        <w:t>.</w:t>
      </w:r>
    </w:p>
    <w:p w14:paraId="59224258" w14:textId="77777777" w:rsidR="000D621F" w:rsidRPr="000D621F" w:rsidRDefault="000D621F" w:rsidP="00496FA1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bookmarkEnd w:id="0"/>
    <w:p w14:paraId="4E967731" w14:textId="4B4D95DE" w:rsidR="00F86CD5" w:rsidRPr="000D621F" w:rsidRDefault="00F86CD5" w:rsidP="00496FA1">
      <w:pPr>
        <w:spacing w:after="0" w:line="240" w:lineRule="auto"/>
        <w:rPr>
          <w:rFonts w:ascii="Arial" w:hAnsi="Arial" w:cs="Arial"/>
        </w:rPr>
      </w:pPr>
      <w:r w:rsidRPr="000D621F">
        <w:rPr>
          <w:rFonts w:ascii="Arial" w:hAnsi="Arial" w:cs="Arial"/>
        </w:rPr>
        <w:t>If you have any queries regarding the above, please contact your local HR Team in the first instance</w:t>
      </w:r>
      <w:r w:rsidR="00D948DA" w:rsidRPr="000D621F">
        <w:rPr>
          <w:rFonts w:ascii="Arial" w:hAnsi="Arial" w:cs="Arial"/>
        </w:rPr>
        <w:t>; t</w:t>
      </w:r>
      <w:r w:rsidRPr="000D621F">
        <w:rPr>
          <w:rFonts w:ascii="Arial" w:hAnsi="Arial" w:cs="Arial"/>
        </w:rPr>
        <w:t xml:space="preserve">heir contact details can be </w:t>
      </w:r>
      <w:hyperlink r:id="rId6" w:history="1">
        <w:r w:rsidRPr="000D621F">
          <w:rPr>
            <w:rStyle w:val="Hyperlink"/>
            <w:rFonts w:ascii="Arial" w:hAnsi="Arial" w:cs="Arial"/>
          </w:rPr>
          <w:t>found on the HR website</w:t>
        </w:r>
      </w:hyperlink>
      <w:r w:rsidRPr="000D621F">
        <w:rPr>
          <w:rFonts w:ascii="Arial" w:hAnsi="Arial" w:cs="Arial"/>
        </w:rPr>
        <w:t xml:space="preserve">. </w:t>
      </w:r>
    </w:p>
    <w:p w14:paraId="74BE0AEC" w14:textId="77777777" w:rsidR="00F86CD5" w:rsidRPr="000D621F" w:rsidRDefault="00F86CD5" w:rsidP="00496FA1">
      <w:pPr>
        <w:spacing w:after="0" w:line="240" w:lineRule="auto"/>
        <w:rPr>
          <w:rFonts w:ascii="Arial" w:hAnsi="Arial" w:cs="Arial"/>
        </w:rPr>
      </w:pPr>
    </w:p>
    <w:sectPr w:rsidR="00F86CD5" w:rsidRPr="000D621F" w:rsidSect="00467A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6696"/>
    <w:multiLevelType w:val="hybridMultilevel"/>
    <w:tmpl w:val="B576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6C7"/>
    <w:multiLevelType w:val="hybridMultilevel"/>
    <w:tmpl w:val="A1968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4F15"/>
    <w:multiLevelType w:val="hybridMultilevel"/>
    <w:tmpl w:val="3BB03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529BA"/>
    <w:multiLevelType w:val="hybridMultilevel"/>
    <w:tmpl w:val="20AE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D70CD"/>
    <w:multiLevelType w:val="hybridMultilevel"/>
    <w:tmpl w:val="C3A40C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971AA"/>
    <w:multiLevelType w:val="hybridMultilevel"/>
    <w:tmpl w:val="9C7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67D85"/>
    <w:multiLevelType w:val="hybridMultilevel"/>
    <w:tmpl w:val="41249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86"/>
    <w:rsid w:val="00001631"/>
    <w:rsid w:val="00020007"/>
    <w:rsid w:val="0002109D"/>
    <w:rsid w:val="0006254F"/>
    <w:rsid w:val="00063B22"/>
    <w:rsid w:val="00085BF9"/>
    <w:rsid w:val="0009537A"/>
    <w:rsid w:val="000C05AB"/>
    <w:rsid w:val="000C0F22"/>
    <w:rsid w:val="000D1A80"/>
    <w:rsid w:val="000D621F"/>
    <w:rsid w:val="000F3505"/>
    <w:rsid w:val="001222A5"/>
    <w:rsid w:val="00137738"/>
    <w:rsid w:val="00150992"/>
    <w:rsid w:val="00173CE5"/>
    <w:rsid w:val="00182B05"/>
    <w:rsid w:val="00191D06"/>
    <w:rsid w:val="0019305B"/>
    <w:rsid w:val="001A3136"/>
    <w:rsid w:val="001C5494"/>
    <w:rsid w:val="001C6CAE"/>
    <w:rsid w:val="001E3B3C"/>
    <w:rsid w:val="00215A44"/>
    <w:rsid w:val="00235577"/>
    <w:rsid w:val="00267318"/>
    <w:rsid w:val="00280186"/>
    <w:rsid w:val="002A06D0"/>
    <w:rsid w:val="002A51BB"/>
    <w:rsid w:val="002B1733"/>
    <w:rsid w:val="002B255D"/>
    <w:rsid w:val="002E78A0"/>
    <w:rsid w:val="003410A1"/>
    <w:rsid w:val="003F025E"/>
    <w:rsid w:val="004206A5"/>
    <w:rsid w:val="00430F0C"/>
    <w:rsid w:val="00467AF7"/>
    <w:rsid w:val="00475081"/>
    <w:rsid w:val="004779B1"/>
    <w:rsid w:val="0048689B"/>
    <w:rsid w:val="00496FA1"/>
    <w:rsid w:val="005271C3"/>
    <w:rsid w:val="005317B2"/>
    <w:rsid w:val="0053293E"/>
    <w:rsid w:val="00553BA1"/>
    <w:rsid w:val="00563320"/>
    <w:rsid w:val="00584FC2"/>
    <w:rsid w:val="005D39C1"/>
    <w:rsid w:val="005E67F5"/>
    <w:rsid w:val="005F3DF5"/>
    <w:rsid w:val="00634E72"/>
    <w:rsid w:val="006443B8"/>
    <w:rsid w:val="006560FE"/>
    <w:rsid w:val="00674C94"/>
    <w:rsid w:val="006B5873"/>
    <w:rsid w:val="006D00DC"/>
    <w:rsid w:val="00701618"/>
    <w:rsid w:val="007330D4"/>
    <w:rsid w:val="00764171"/>
    <w:rsid w:val="007C137B"/>
    <w:rsid w:val="007D7C65"/>
    <w:rsid w:val="007F1D6C"/>
    <w:rsid w:val="00817D4A"/>
    <w:rsid w:val="00826B76"/>
    <w:rsid w:val="00854C25"/>
    <w:rsid w:val="00874551"/>
    <w:rsid w:val="00882494"/>
    <w:rsid w:val="00887A58"/>
    <w:rsid w:val="00891FB5"/>
    <w:rsid w:val="008A3635"/>
    <w:rsid w:val="008A78F0"/>
    <w:rsid w:val="008D750D"/>
    <w:rsid w:val="008E3D69"/>
    <w:rsid w:val="008F4521"/>
    <w:rsid w:val="00924161"/>
    <w:rsid w:val="009241D4"/>
    <w:rsid w:val="00964006"/>
    <w:rsid w:val="00973021"/>
    <w:rsid w:val="00995D80"/>
    <w:rsid w:val="00996E10"/>
    <w:rsid w:val="009A276A"/>
    <w:rsid w:val="009A46CB"/>
    <w:rsid w:val="009E0CD9"/>
    <w:rsid w:val="009F4E12"/>
    <w:rsid w:val="00A42107"/>
    <w:rsid w:val="00A5349A"/>
    <w:rsid w:val="00B078A8"/>
    <w:rsid w:val="00B53829"/>
    <w:rsid w:val="00B605F9"/>
    <w:rsid w:val="00B754E9"/>
    <w:rsid w:val="00B82FB1"/>
    <w:rsid w:val="00B9112B"/>
    <w:rsid w:val="00B91387"/>
    <w:rsid w:val="00B94A74"/>
    <w:rsid w:val="00BB32D0"/>
    <w:rsid w:val="00BC57BD"/>
    <w:rsid w:val="00BD1CFE"/>
    <w:rsid w:val="00BD3A97"/>
    <w:rsid w:val="00C25C78"/>
    <w:rsid w:val="00C504A2"/>
    <w:rsid w:val="00C50B1C"/>
    <w:rsid w:val="00C61908"/>
    <w:rsid w:val="00C67B8B"/>
    <w:rsid w:val="00C70154"/>
    <w:rsid w:val="00CA4304"/>
    <w:rsid w:val="00CF00BA"/>
    <w:rsid w:val="00D11735"/>
    <w:rsid w:val="00D45457"/>
    <w:rsid w:val="00D948DA"/>
    <w:rsid w:val="00D955FE"/>
    <w:rsid w:val="00E35CF7"/>
    <w:rsid w:val="00E45CF3"/>
    <w:rsid w:val="00E53FCB"/>
    <w:rsid w:val="00E57EAD"/>
    <w:rsid w:val="00E61A8A"/>
    <w:rsid w:val="00E822BB"/>
    <w:rsid w:val="00E83345"/>
    <w:rsid w:val="00EA5FC8"/>
    <w:rsid w:val="00EC60E7"/>
    <w:rsid w:val="00ED35CB"/>
    <w:rsid w:val="00F42BC1"/>
    <w:rsid w:val="00F43F0E"/>
    <w:rsid w:val="00F86CD5"/>
    <w:rsid w:val="00FA04ED"/>
    <w:rsid w:val="00FC2636"/>
    <w:rsid w:val="00FD2EFB"/>
    <w:rsid w:val="00FF56C3"/>
    <w:rsid w:val="0B635164"/>
    <w:rsid w:val="1AE63F1F"/>
    <w:rsid w:val="1DA5A15E"/>
    <w:rsid w:val="57D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D8B03"/>
  <w15:chartTrackingRefBased/>
  <w15:docId w15:val="{FCF24149-8143-4538-A715-92374544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D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6CD5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CD5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86CD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8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8DA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D621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D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06"/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06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humanresources/contact/" TargetMode="External"/><Relationship Id="rId5" Type="http://schemas.openxmlformats.org/officeDocument/2006/relationships/hyperlink" Target="https://www.gla.ac.uk/myglasgow/humanresources/cont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1770</Characters>
  <Application>Microsoft Office Word</Application>
  <DocSecurity>0</DocSecurity>
  <Lines>37</Lines>
  <Paragraphs>13</Paragraphs>
  <ScaleCrop>false</ScaleCrop>
  <Company/>
  <LinksUpToDate>false</LinksUpToDate>
  <CharactersWithSpaces>2072</CharactersWithSpaces>
  <SharedDoc>false</SharedDoc>
  <HLinks>
    <vt:vector size="12" baseType="variant">
      <vt:variant>
        <vt:i4>8192056</vt:i4>
      </vt:variant>
      <vt:variant>
        <vt:i4>3</vt:i4>
      </vt:variant>
      <vt:variant>
        <vt:i4>0</vt:i4>
      </vt:variant>
      <vt:variant>
        <vt:i4>5</vt:i4>
      </vt:variant>
      <vt:variant>
        <vt:lpwstr>https://www.gla.ac.uk/myglasgow/humanresources/contact/</vt:lpwstr>
      </vt:variant>
      <vt:variant>
        <vt:lpwstr/>
      </vt:variant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https://www.gla.ac.uk/myglasgow/humanresources/contact/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Harbison</dc:creator>
  <cp:keywords/>
  <dc:description/>
  <cp:lastModifiedBy>Lynn Miller</cp:lastModifiedBy>
  <cp:revision>4</cp:revision>
  <dcterms:created xsi:type="dcterms:W3CDTF">2020-11-05T14:03:00Z</dcterms:created>
  <dcterms:modified xsi:type="dcterms:W3CDTF">2020-11-05T15:45:00Z</dcterms:modified>
</cp:coreProperties>
</file>