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AD4" w:rsidRDefault="00E02AD4" w:rsidP="00082AC0">
      <w:pPr>
        <w:pStyle w:val="Title"/>
      </w:pPr>
      <w:r>
        <w:t>UNIVERSITY OF GLASGOW</w:t>
      </w:r>
    </w:p>
    <w:p w:rsidR="00E02AD4" w:rsidRDefault="00E02AD4" w:rsidP="00082AC0">
      <w:pPr>
        <w:jc w:val="center"/>
        <w:rPr>
          <w:b/>
          <w:bCs/>
        </w:rPr>
      </w:pPr>
    </w:p>
    <w:p w:rsidR="00FB3299" w:rsidRDefault="00E02AD4" w:rsidP="00082AC0">
      <w:pPr>
        <w:pStyle w:val="Subtitle"/>
      </w:pPr>
      <w:r>
        <w:t xml:space="preserve">PhD, DDS, DSc, </w:t>
      </w:r>
      <w:proofErr w:type="spellStart"/>
      <w:r>
        <w:t>EngD</w:t>
      </w:r>
      <w:proofErr w:type="spellEnd"/>
      <w:r>
        <w:t xml:space="preserve">, MD, </w:t>
      </w:r>
      <w:r w:rsidR="00FB3299">
        <w:t xml:space="preserve">DFA, </w:t>
      </w:r>
      <w:r>
        <w:t>MLitt (R), MPhil (R), MSc(R), MTh(R), MVM(R), MMus(R)</w:t>
      </w:r>
      <w:r w:rsidR="00FB3299">
        <w:t>, MFA</w:t>
      </w:r>
      <w:r>
        <w:t xml:space="preserve"> </w:t>
      </w:r>
    </w:p>
    <w:p w:rsidR="00FB3299" w:rsidRDefault="00FB3299" w:rsidP="00082AC0">
      <w:pPr>
        <w:pStyle w:val="Subtitle"/>
      </w:pPr>
    </w:p>
    <w:p w:rsidR="00E02AD4" w:rsidRDefault="00E02AD4" w:rsidP="00082AC0">
      <w:pPr>
        <w:pStyle w:val="Subtitle"/>
      </w:pPr>
      <w:r>
        <w:t>T</w:t>
      </w:r>
      <w:r w:rsidR="00FB3299">
        <w:t>hesis</w:t>
      </w:r>
      <w:r>
        <w:t xml:space="preserve"> A</w:t>
      </w:r>
      <w:r w:rsidR="00FB3299">
        <w:t xml:space="preserve">ccess </w:t>
      </w:r>
      <w:r>
        <w:t>D</w:t>
      </w:r>
      <w:r w:rsidR="00FB3299">
        <w:t>eclaration</w:t>
      </w:r>
    </w:p>
    <w:p w:rsidR="00FB3299" w:rsidRDefault="00FB3299" w:rsidP="00082AC0">
      <w:pPr>
        <w:pStyle w:val="Subtitle"/>
      </w:pPr>
    </w:p>
    <w:tbl>
      <w:tblPr>
        <w:tblStyle w:val="TableGrid"/>
        <w:tblW w:w="0" w:type="auto"/>
        <w:tblLook w:val="04A0" w:firstRow="1" w:lastRow="0" w:firstColumn="1" w:lastColumn="0" w:noHBand="0" w:noVBand="1"/>
      </w:tblPr>
      <w:tblGrid>
        <w:gridCol w:w="2122"/>
        <w:gridCol w:w="6174"/>
      </w:tblGrid>
      <w:tr w:rsidR="00FB3299" w:rsidTr="00E86D02">
        <w:tc>
          <w:tcPr>
            <w:tcW w:w="2122" w:type="dxa"/>
          </w:tcPr>
          <w:p w:rsidR="00FB3299" w:rsidRDefault="00FB3299" w:rsidP="00FB3299">
            <w:pPr>
              <w:pStyle w:val="Subtitle"/>
              <w:jc w:val="left"/>
              <w:rPr>
                <w:b w:val="0"/>
              </w:rPr>
            </w:pPr>
          </w:p>
          <w:p w:rsidR="00FB3299" w:rsidRPr="00FB3299" w:rsidRDefault="00FB3299" w:rsidP="00FB3299">
            <w:pPr>
              <w:pStyle w:val="Subtitle"/>
              <w:jc w:val="left"/>
              <w:rPr>
                <w:b w:val="0"/>
              </w:rPr>
            </w:pPr>
            <w:r>
              <w:rPr>
                <w:b w:val="0"/>
              </w:rPr>
              <w:t>Candidate’s name</w:t>
            </w:r>
          </w:p>
        </w:tc>
        <w:tc>
          <w:tcPr>
            <w:tcW w:w="6174" w:type="dxa"/>
          </w:tcPr>
          <w:p w:rsidR="00FB3299" w:rsidRDefault="00FB3299" w:rsidP="00082AC0">
            <w:pPr>
              <w:pStyle w:val="Subtitle"/>
            </w:pPr>
          </w:p>
        </w:tc>
      </w:tr>
      <w:tr w:rsidR="00FB3299" w:rsidTr="00E86D02">
        <w:tc>
          <w:tcPr>
            <w:tcW w:w="2122" w:type="dxa"/>
          </w:tcPr>
          <w:p w:rsidR="00FB3299" w:rsidRDefault="00FB3299" w:rsidP="00FB3299">
            <w:pPr>
              <w:pStyle w:val="Subtitle"/>
              <w:jc w:val="left"/>
              <w:rPr>
                <w:b w:val="0"/>
              </w:rPr>
            </w:pPr>
          </w:p>
          <w:p w:rsidR="00FB3299" w:rsidRPr="00FB3299" w:rsidRDefault="00FB3299" w:rsidP="00FB3299">
            <w:pPr>
              <w:pStyle w:val="Subtitle"/>
              <w:jc w:val="left"/>
              <w:rPr>
                <w:b w:val="0"/>
              </w:rPr>
            </w:pPr>
            <w:r w:rsidRPr="00FB3299">
              <w:rPr>
                <w:b w:val="0"/>
              </w:rPr>
              <w:t>Student ID number</w:t>
            </w:r>
          </w:p>
        </w:tc>
        <w:tc>
          <w:tcPr>
            <w:tcW w:w="6174" w:type="dxa"/>
          </w:tcPr>
          <w:p w:rsidR="00FB3299" w:rsidRDefault="00FB3299" w:rsidP="00082AC0">
            <w:pPr>
              <w:pStyle w:val="Subtitle"/>
            </w:pPr>
          </w:p>
        </w:tc>
      </w:tr>
      <w:tr w:rsidR="00FB3299" w:rsidTr="00E86D02">
        <w:trPr>
          <w:trHeight w:val="316"/>
        </w:trPr>
        <w:tc>
          <w:tcPr>
            <w:tcW w:w="2122" w:type="dxa"/>
          </w:tcPr>
          <w:p w:rsidR="00FB3299" w:rsidRDefault="00FB3299" w:rsidP="00FB3299">
            <w:pPr>
              <w:pStyle w:val="Subtitle"/>
              <w:jc w:val="left"/>
              <w:rPr>
                <w:b w:val="0"/>
              </w:rPr>
            </w:pPr>
          </w:p>
          <w:p w:rsidR="00FB3299" w:rsidRDefault="00FB3299" w:rsidP="00FB3299">
            <w:pPr>
              <w:pStyle w:val="Subtitle"/>
              <w:jc w:val="left"/>
              <w:rPr>
                <w:b w:val="0"/>
              </w:rPr>
            </w:pPr>
          </w:p>
          <w:p w:rsidR="00FB3299" w:rsidRDefault="00FB3299" w:rsidP="00FB3299">
            <w:pPr>
              <w:pStyle w:val="Subtitle"/>
              <w:jc w:val="left"/>
              <w:rPr>
                <w:b w:val="0"/>
              </w:rPr>
            </w:pPr>
            <w:r w:rsidRPr="00FB3299">
              <w:rPr>
                <w:b w:val="0"/>
              </w:rPr>
              <w:t>Thesis</w:t>
            </w:r>
            <w:r>
              <w:rPr>
                <w:b w:val="0"/>
              </w:rPr>
              <w:t xml:space="preserve"> title</w:t>
            </w:r>
            <w:r w:rsidRPr="00FB3299">
              <w:rPr>
                <w:b w:val="0"/>
              </w:rPr>
              <w:t xml:space="preserve"> </w:t>
            </w:r>
          </w:p>
          <w:p w:rsidR="00FB3299" w:rsidRPr="00FB3299" w:rsidRDefault="00FB3299" w:rsidP="00FB3299">
            <w:pPr>
              <w:pStyle w:val="Subtitle"/>
              <w:jc w:val="left"/>
              <w:rPr>
                <w:b w:val="0"/>
              </w:rPr>
            </w:pPr>
          </w:p>
        </w:tc>
        <w:tc>
          <w:tcPr>
            <w:tcW w:w="6174" w:type="dxa"/>
          </w:tcPr>
          <w:p w:rsidR="00FB3299" w:rsidRDefault="00FB3299" w:rsidP="00082AC0">
            <w:pPr>
              <w:pStyle w:val="Subtitle"/>
            </w:pPr>
          </w:p>
        </w:tc>
      </w:tr>
      <w:tr w:rsidR="00FB3299" w:rsidTr="00E86D02">
        <w:tc>
          <w:tcPr>
            <w:tcW w:w="2122" w:type="dxa"/>
          </w:tcPr>
          <w:p w:rsidR="00FB3299" w:rsidRDefault="00FB3299" w:rsidP="00FB3299">
            <w:pPr>
              <w:pStyle w:val="Subtitle"/>
              <w:jc w:val="left"/>
              <w:rPr>
                <w:b w:val="0"/>
              </w:rPr>
            </w:pPr>
          </w:p>
          <w:p w:rsidR="00FB3299" w:rsidRDefault="00FB3299" w:rsidP="00FB3299">
            <w:pPr>
              <w:pStyle w:val="Subtitle"/>
              <w:jc w:val="left"/>
              <w:rPr>
                <w:b w:val="0"/>
              </w:rPr>
            </w:pPr>
            <w:r>
              <w:rPr>
                <w:b w:val="0"/>
              </w:rPr>
              <w:t>School/Institute</w:t>
            </w:r>
          </w:p>
          <w:p w:rsidR="00E86D02" w:rsidRPr="00FB3299" w:rsidRDefault="00E86D02" w:rsidP="00FB3299">
            <w:pPr>
              <w:pStyle w:val="Subtitle"/>
              <w:jc w:val="left"/>
              <w:rPr>
                <w:b w:val="0"/>
              </w:rPr>
            </w:pPr>
          </w:p>
        </w:tc>
        <w:tc>
          <w:tcPr>
            <w:tcW w:w="6174" w:type="dxa"/>
          </w:tcPr>
          <w:p w:rsidR="00FB3299" w:rsidRDefault="00FB3299" w:rsidP="00082AC0">
            <w:pPr>
              <w:pStyle w:val="Subtitle"/>
            </w:pPr>
          </w:p>
        </w:tc>
      </w:tr>
      <w:tr w:rsidR="00FB3299" w:rsidTr="00E86D02">
        <w:tc>
          <w:tcPr>
            <w:tcW w:w="2122" w:type="dxa"/>
          </w:tcPr>
          <w:p w:rsidR="00FB3299" w:rsidRDefault="00FB3299" w:rsidP="00FB3299">
            <w:pPr>
              <w:pStyle w:val="Subtitle"/>
              <w:jc w:val="left"/>
              <w:rPr>
                <w:b w:val="0"/>
              </w:rPr>
            </w:pPr>
          </w:p>
          <w:p w:rsidR="00FB3299" w:rsidRDefault="00FB3299" w:rsidP="00FB3299">
            <w:pPr>
              <w:pStyle w:val="Subtitle"/>
              <w:jc w:val="left"/>
              <w:rPr>
                <w:b w:val="0"/>
              </w:rPr>
            </w:pPr>
            <w:r w:rsidRPr="00FB3299">
              <w:rPr>
                <w:b w:val="0"/>
              </w:rPr>
              <w:t>Supervisor/s</w:t>
            </w:r>
          </w:p>
          <w:p w:rsidR="00E86D02" w:rsidRPr="00FB3299" w:rsidRDefault="00E86D02" w:rsidP="00FB3299">
            <w:pPr>
              <w:pStyle w:val="Subtitle"/>
              <w:jc w:val="left"/>
              <w:rPr>
                <w:b w:val="0"/>
              </w:rPr>
            </w:pPr>
          </w:p>
        </w:tc>
        <w:tc>
          <w:tcPr>
            <w:tcW w:w="6174" w:type="dxa"/>
          </w:tcPr>
          <w:p w:rsidR="00FB3299" w:rsidRDefault="00FB3299" w:rsidP="00082AC0">
            <w:pPr>
              <w:pStyle w:val="Subtitle"/>
            </w:pPr>
          </w:p>
        </w:tc>
      </w:tr>
      <w:tr w:rsidR="00FB3299" w:rsidTr="00E86D02">
        <w:tc>
          <w:tcPr>
            <w:tcW w:w="2122" w:type="dxa"/>
          </w:tcPr>
          <w:p w:rsidR="00FB3299" w:rsidRDefault="00FB3299" w:rsidP="00FB3299">
            <w:pPr>
              <w:pStyle w:val="Subtitle"/>
              <w:jc w:val="left"/>
              <w:rPr>
                <w:b w:val="0"/>
              </w:rPr>
            </w:pPr>
          </w:p>
          <w:p w:rsidR="00FB3299" w:rsidRPr="00FB3299" w:rsidRDefault="00E86D02" w:rsidP="00FB3299">
            <w:pPr>
              <w:pStyle w:val="Subtitle"/>
              <w:jc w:val="left"/>
              <w:rPr>
                <w:b w:val="0"/>
              </w:rPr>
            </w:pPr>
            <w:r>
              <w:rPr>
                <w:b w:val="0"/>
              </w:rPr>
              <w:t>Grant reference</w:t>
            </w:r>
            <w:r w:rsidR="00FB3299" w:rsidRPr="00FB3299">
              <w:rPr>
                <w:b w:val="0"/>
              </w:rPr>
              <w:t xml:space="preserve"> number</w:t>
            </w:r>
            <w:r w:rsidR="00FB3299">
              <w:rPr>
                <w:b w:val="0"/>
              </w:rPr>
              <w:t>/</w:t>
            </w:r>
            <w:r w:rsidR="00FB3299" w:rsidRPr="00FB3299">
              <w:rPr>
                <w:b w:val="0"/>
              </w:rPr>
              <w:t>s</w:t>
            </w:r>
          </w:p>
        </w:tc>
        <w:tc>
          <w:tcPr>
            <w:tcW w:w="6174" w:type="dxa"/>
          </w:tcPr>
          <w:p w:rsidR="00FB3299" w:rsidRDefault="00FB3299" w:rsidP="00082AC0">
            <w:pPr>
              <w:pStyle w:val="Subtitle"/>
            </w:pPr>
          </w:p>
        </w:tc>
      </w:tr>
    </w:tbl>
    <w:p w:rsidR="00FB3299" w:rsidRDefault="00FB3299" w:rsidP="00082AC0">
      <w:pPr>
        <w:pStyle w:val="Subtitle"/>
      </w:pPr>
    </w:p>
    <w:p w:rsidR="00E02AD4" w:rsidRDefault="00E02AD4" w:rsidP="00082AC0">
      <w:pPr>
        <w:jc w:val="both"/>
        <w:rPr>
          <w:sz w:val="22"/>
          <w:szCs w:val="22"/>
        </w:rPr>
      </w:pPr>
    </w:p>
    <w:p w:rsidR="00FB3299" w:rsidRDefault="00FB3299" w:rsidP="00082AC0">
      <w:pPr>
        <w:jc w:val="both"/>
        <w:rPr>
          <w:sz w:val="22"/>
          <w:szCs w:val="22"/>
        </w:rPr>
      </w:pPr>
    </w:p>
    <w:p w:rsidR="00FB3299" w:rsidRDefault="00FB3299" w:rsidP="00082AC0">
      <w:pPr>
        <w:jc w:val="both"/>
        <w:rPr>
          <w:sz w:val="22"/>
          <w:szCs w:val="22"/>
        </w:rPr>
      </w:pPr>
    </w:p>
    <w:p w:rsidR="00E02AD4" w:rsidRDefault="00E02AD4" w:rsidP="00082AC0">
      <w:pPr>
        <w:pStyle w:val="BodyText2"/>
        <w:autoSpaceDE/>
        <w:autoSpaceDN/>
        <w:adjustRightInd/>
        <w:spacing w:after="120"/>
        <w:jc w:val="both"/>
        <w:rPr>
          <w:rFonts w:ascii="Times New Roman" w:hAnsi="Times New Roman" w:cs="Times New Roman"/>
          <w:b/>
          <w:bCs/>
        </w:rPr>
      </w:pPr>
      <w:r>
        <w:rPr>
          <w:rFonts w:ascii="Times New Roman" w:hAnsi="Times New Roman" w:cs="Times New Roman"/>
          <w:b/>
          <w:bCs/>
        </w:rPr>
        <w:t>IMPORTANT NOTES</w:t>
      </w:r>
    </w:p>
    <w:p w:rsidR="00E02AD4" w:rsidRPr="00FB3299" w:rsidRDefault="00E02AD4" w:rsidP="00082AC0">
      <w:pPr>
        <w:pStyle w:val="BodyText"/>
        <w:jc w:val="both"/>
        <w:rPr>
          <w:sz w:val="24"/>
          <w:szCs w:val="24"/>
        </w:rPr>
      </w:pPr>
      <w:r w:rsidRPr="00FB3299">
        <w:rPr>
          <w:sz w:val="24"/>
          <w:szCs w:val="24"/>
        </w:rPr>
        <w:t>In the interests of scholarship, theses of the University of Glasgow are normally made freely available, for example for consultation in the University Library, or within another Library, immediately after deposit. Electronic copies are normally made available online to increase the access to, and visibility of, the University’s research.</w:t>
      </w:r>
    </w:p>
    <w:p w:rsidR="00082AC0" w:rsidRPr="00FB3299" w:rsidRDefault="00082AC0" w:rsidP="00082AC0">
      <w:pPr>
        <w:pStyle w:val="BodyText"/>
        <w:jc w:val="both"/>
        <w:rPr>
          <w:sz w:val="24"/>
          <w:szCs w:val="24"/>
        </w:rPr>
      </w:pPr>
    </w:p>
    <w:p w:rsidR="00082AC0" w:rsidRDefault="002F25B7" w:rsidP="00082AC0">
      <w:pPr>
        <w:pStyle w:val="BodyText"/>
        <w:jc w:val="both"/>
        <w:rPr>
          <w:sz w:val="24"/>
          <w:szCs w:val="24"/>
        </w:rPr>
      </w:pPr>
      <w:r>
        <w:rPr>
          <w:sz w:val="24"/>
          <w:szCs w:val="24"/>
        </w:rPr>
        <w:t xml:space="preserve">Candidates </w:t>
      </w:r>
      <w:r w:rsidR="00FA650E">
        <w:rPr>
          <w:sz w:val="24"/>
          <w:szCs w:val="24"/>
        </w:rPr>
        <w:t xml:space="preserve">should </w:t>
      </w:r>
      <w:r w:rsidR="00E02AD4" w:rsidRPr="00FB3299">
        <w:rPr>
          <w:sz w:val="24"/>
          <w:szCs w:val="24"/>
        </w:rPr>
        <w:t>talk to their supervisor before completing and signing this form to establish whether there is likely to be a valid reason for restricting access to their thes</w:t>
      </w:r>
      <w:r w:rsidR="00FA650E">
        <w:rPr>
          <w:sz w:val="24"/>
          <w:szCs w:val="24"/>
        </w:rPr>
        <w:t xml:space="preserve">is for a limited </w:t>
      </w:r>
      <w:proofErr w:type="gramStart"/>
      <w:r w:rsidR="00FA650E">
        <w:rPr>
          <w:sz w:val="24"/>
          <w:szCs w:val="24"/>
        </w:rPr>
        <w:t>period of time</w:t>
      </w:r>
      <w:proofErr w:type="gramEnd"/>
      <w:r w:rsidR="00FA650E">
        <w:rPr>
          <w:sz w:val="24"/>
          <w:szCs w:val="24"/>
        </w:rPr>
        <w:t>. Consult:</w:t>
      </w:r>
    </w:p>
    <w:p w:rsidR="00FA650E" w:rsidRPr="00FB3299" w:rsidRDefault="00076619" w:rsidP="00082AC0">
      <w:pPr>
        <w:pStyle w:val="BodyText"/>
        <w:jc w:val="both"/>
        <w:rPr>
          <w:sz w:val="24"/>
          <w:szCs w:val="24"/>
        </w:rPr>
      </w:pPr>
      <w:hyperlink r:id="rId4" w:history="1">
        <w:r w:rsidR="00FA650E" w:rsidRPr="00C3042F">
          <w:rPr>
            <w:rStyle w:val="Hyperlink"/>
            <w:sz w:val="24"/>
            <w:szCs w:val="24"/>
          </w:rPr>
          <w:t>https://www.gla.ac.uk/myglasgow/research/enlighten/theses/restrictingaccess/</w:t>
        </w:r>
      </w:hyperlink>
      <w:r w:rsidR="00FA650E">
        <w:rPr>
          <w:sz w:val="24"/>
          <w:szCs w:val="24"/>
        </w:rPr>
        <w:t xml:space="preserve">  </w:t>
      </w:r>
    </w:p>
    <w:p w:rsidR="00E02AD4" w:rsidRPr="00FB3299" w:rsidRDefault="00E02AD4" w:rsidP="00082AC0">
      <w:pPr>
        <w:pStyle w:val="BodyText"/>
        <w:jc w:val="both"/>
        <w:rPr>
          <w:sz w:val="24"/>
          <w:szCs w:val="24"/>
        </w:rPr>
      </w:pPr>
    </w:p>
    <w:p w:rsidR="00E02AD4" w:rsidRPr="00FB3299" w:rsidRDefault="00E02AD4" w:rsidP="00082AC0">
      <w:pPr>
        <w:pStyle w:val="BodyText"/>
        <w:jc w:val="both"/>
        <w:rPr>
          <w:sz w:val="24"/>
          <w:szCs w:val="24"/>
        </w:rPr>
      </w:pPr>
      <w:r w:rsidRPr="00FB3299">
        <w:rPr>
          <w:sz w:val="24"/>
          <w:szCs w:val="24"/>
        </w:rPr>
        <w:t xml:space="preserve">The Freedom of Information (Scotland) Act 2002 (“FOISA”) and the Environmental Information (Scotland) Regulations 2004 (“EI(S)Rs”) ensure access to any information held by the University of Glasgow, including theses, unless an exemption or exception applies. </w:t>
      </w:r>
    </w:p>
    <w:p w:rsidR="00E02AD4" w:rsidRPr="00FB3299" w:rsidRDefault="00E02AD4" w:rsidP="00082AC0">
      <w:pPr>
        <w:pStyle w:val="BodyText"/>
        <w:jc w:val="both"/>
        <w:rPr>
          <w:sz w:val="24"/>
          <w:szCs w:val="24"/>
        </w:rPr>
      </w:pPr>
    </w:p>
    <w:p w:rsidR="00E02AD4" w:rsidRPr="00FB3299" w:rsidRDefault="00E02AD4" w:rsidP="00082AC0">
      <w:pPr>
        <w:pStyle w:val="BodyText"/>
        <w:jc w:val="both"/>
        <w:rPr>
          <w:sz w:val="24"/>
          <w:szCs w:val="24"/>
        </w:rPr>
      </w:pPr>
      <w:r w:rsidRPr="00FB3299">
        <w:rPr>
          <w:sz w:val="24"/>
          <w:szCs w:val="24"/>
        </w:rPr>
        <w:t xml:space="preserve">Reasons for restricting access to a thesis should be derived from exemptions under FOISA or exceptions under EI(S)Rs. Further restrictions, as described below, can be applied to online availability of the electronic version. </w:t>
      </w:r>
    </w:p>
    <w:p w:rsidR="00E02AD4" w:rsidRPr="00FB3299" w:rsidRDefault="00E02AD4" w:rsidP="00082AC0">
      <w:pPr>
        <w:pStyle w:val="BodyText"/>
        <w:jc w:val="both"/>
        <w:rPr>
          <w:sz w:val="24"/>
          <w:szCs w:val="24"/>
        </w:rPr>
      </w:pPr>
      <w:r w:rsidRPr="00FB3299">
        <w:rPr>
          <w:sz w:val="24"/>
          <w:szCs w:val="24"/>
        </w:rPr>
        <w:br/>
        <w:t>Candidates should consult any sponsoring organisations that may hold intellectual property rights in a thesis before completing this form.</w:t>
      </w:r>
    </w:p>
    <w:p w:rsidR="00082AC0" w:rsidRPr="00FB3299" w:rsidRDefault="00082AC0" w:rsidP="00082AC0">
      <w:pPr>
        <w:pStyle w:val="BodyText"/>
        <w:jc w:val="both"/>
        <w:rPr>
          <w:sz w:val="24"/>
          <w:szCs w:val="24"/>
        </w:rPr>
      </w:pPr>
    </w:p>
    <w:p w:rsidR="00E02AD4" w:rsidRPr="00FB3299" w:rsidRDefault="00E02AD4" w:rsidP="00082AC0">
      <w:pPr>
        <w:pStyle w:val="BodyText"/>
        <w:jc w:val="both"/>
        <w:rPr>
          <w:sz w:val="24"/>
          <w:szCs w:val="24"/>
        </w:rPr>
      </w:pPr>
      <w:r w:rsidRPr="00FB3299">
        <w:rPr>
          <w:sz w:val="24"/>
          <w:szCs w:val="24"/>
        </w:rPr>
        <w:t xml:space="preserve">Candidates will be required to declare at the point of electronic deposit that the copy being deposited is the same in all respects as the print copy </w:t>
      </w:r>
      <w:proofErr w:type="gramStart"/>
      <w:r w:rsidRPr="00FB3299">
        <w:rPr>
          <w:sz w:val="24"/>
          <w:szCs w:val="24"/>
        </w:rPr>
        <w:t>with the exception of</w:t>
      </w:r>
      <w:proofErr w:type="gramEnd"/>
      <w:r w:rsidRPr="00FB3299">
        <w:rPr>
          <w:sz w:val="24"/>
          <w:szCs w:val="24"/>
        </w:rPr>
        <w:t xml:space="preserve"> any 3</w:t>
      </w:r>
      <w:r w:rsidRPr="00FB3299">
        <w:rPr>
          <w:sz w:val="24"/>
          <w:szCs w:val="24"/>
          <w:vertAlign w:val="superscript"/>
        </w:rPr>
        <w:t>rd</w:t>
      </w:r>
      <w:r w:rsidRPr="00FB3299">
        <w:rPr>
          <w:sz w:val="24"/>
          <w:szCs w:val="24"/>
        </w:rPr>
        <w:t xml:space="preserve"> party copyright material removed because permission for its inclusion has not been granted. </w:t>
      </w:r>
    </w:p>
    <w:p w:rsidR="00E02AD4" w:rsidRPr="00FB3299" w:rsidRDefault="00E02AD4" w:rsidP="00082AC0">
      <w:pPr>
        <w:shd w:val="clear" w:color="auto" w:fill="FFFFFF"/>
        <w:jc w:val="both"/>
      </w:pPr>
      <w:r w:rsidRPr="00FB3299">
        <w:lastRenderedPageBreak/>
        <w:t>-----------------------------------------------------------------------------------------------------------------</w:t>
      </w:r>
    </w:p>
    <w:p w:rsidR="00E02AD4" w:rsidRPr="00FB3299" w:rsidRDefault="00E02AD4" w:rsidP="00082AC0">
      <w:pPr>
        <w:shd w:val="clear" w:color="auto" w:fill="FFFFFF"/>
        <w:jc w:val="both"/>
      </w:pPr>
    </w:p>
    <w:p w:rsidR="00E02AD4" w:rsidRPr="00FB3299" w:rsidRDefault="00E02AD4" w:rsidP="00082AC0">
      <w:pPr>
        <w:jc w:val="both"/>
      </w:pPr>
      <w:r w:rsidRPr="00FB3299">
        <w:t>Does any organisation other than the University of Glasgow have an interest in the intellectual property rights to your work? If yes, please specify the organisation and the nature of their interest:</w:t>
      </w:r>
    </w:p>
    <w:p w:rsidR="00E02AD4" w:rsidRPr="00FB3299" w:rsidRDefault="00E02AD4" w:rsidP="00082AC0">
      <w:pPr>
        <w:jc w:val="both"/>
      </w:pPr>
      <w:r w:rsidRPr="00FB3299">
        <w:t>………………………………………………………………………………………………………………………………………………………………………………………………………………………………………………………………………………………………………</w:t>
      </w:r>
    </w:p>
    <w:p w:rsidR="00E02AD4" w:rsidRPr="00FB3299" w:rsidRDefault="00E02AD4" w:rsidP="00082AC0">
      <w:pPr>
        <w:jc w:val="both"/>
      </w:pPr>
    </w:p>
    <w:p w:rsidR="00E02AD4" w:rsidRPr="00FB3299" w:rsidRDefault="00E02AD4" w:rsidP="00082AC0">
      <w:pPr>
        <w:pStyle w:val="BodyText2"/>
        <w:autoSpaceDE/>
        <w:autoSpaceDN/>
        <w:adjustRightInd/>
        <w:jc w:val="both"/>
        <w:rPr>
          <w:rFonts w:ascii="Times New Roman" w:hAnsi="Times New Roman" w:cs="Times New Roman"/>
          <w:b/>
          <w:bCs/>
          <w:sz w:val="24"/>
          <w:szCs w:val="24"/>
        </w:rPr>
      </w:pPr>
      <w:r w:rsidRPr="00FB3299">
        <w:rPr>
          <w:rFonts w:ascii="Times New Roman" w:hAnsi="Times New Roman" w:cs="Times New Roman"/>
          <w:b/>
          <w:bCs/>
          <w:sz w:val="24"/>
          <w:szCs w:val="24"/>
        </w:rPr>
        <w:t>Candidates who believe there is a valid reason to restrict access to both the hard copy and the electronic copy of their thesis should consult the list of exemptions permitted by the Freedom of Information (Scotland) Act 2002 and the list of exceptions permitted by the Environmental Information (Scotland) Regulations 2004 available at http://theses.gla.ac.uk and give specific details below of the relevant exemption/exception and why an exemption/exception is necessary (continue on an attached sheet of paper as necessary).</w:t>
      </w:r>
    </w:p>
    <w:p w:rsidR="00E02AD4" w:rsidRPr="00FB3299" w:rsidRDefault="00E02AD4" w:rsidP="00082AC0">
      <w:pPr>
        <w:pStyle w:val="BodyText2"/>
        <w:autoSpaceDE/>
        <w:autoSpaceDN/>
        <w:adjustRightInd/>
        <w:jc w:val="both"/>
        <w:rPr>
          <w:rFonts w:ascii="Times New Roman" w:hAnsi="Times New Roman" w:cs="Times New Roman"/>
          <w:b/>
          <w:bCs/>
          <w:sz w:val="24"/>
          <w:szCs w:val="24"/>
        </w:rPr>
      </w:pPr>
    </w:p>
    <w:p w:rsidR="00082AC0" w:rsidRPr="00FB3299" w:rsidRDefault="00082AC0" w:rsidP="00082AC0">
      <w:pPr>
        <w:pStyle w:val="BodyText2"/>
        <w:autoSpaceDE/>
        <w:autoSpaceDN/>
        <w:adjustRightInd/>
        <w:jc w:val="both"/>
        <w:rPr>
          <w:rFonts w:ascii="Times New Roman" w:hAnsi="Times New Roman" w:cs="Times New Roman"/>
          <w:b/>
          <w:bCs/>
          <w:sz w:val="24"/>
          <w:szCs w:val="24"/>
        </w:rPr>
      </w:pPr>
    </w:p>
    <w:p w:rsidR="00082AC0" w:rsidRPr="00FB3299" w:rsidRDefault="00082AC0" w:rsidP="00082AC0">
      <w:pPr>
        <w:pStyle w:val="BodyText2"/>
        <w:autoSpaceDE/>
        <w:autoSpaceDN/>
        <w:adjustRightInd/>
        <w:jc w:val="both"/>
        <w:rPr>
          <w:rFonts w:ascii="Times New Roman" w:hAnsi="Times New Roman" w:cs="Times New Roman"/>
          <w:b/>
          <w:bCs/>
          <w:sz w:val="24"/>
          <w:szCs w:val="24"/>
        </w:rPr>
      </w:pPr>
    </w:p>
    <w:p w:rsidR="001C5A21" w:rsidRPr="00FB3299" w:rsidRDefault="001C5A21" w:rsidP="00082AC0">
      <w:pPr>
        <w:pStyle w:val="BodyText2"/>
        <w:autoSpaceDE/>
        <w:autoSpaceDN/>
        <w:adjustRightInd/>
        <w:jc w:val="both"/>
        <w:rPr>
          <w:rFonts w:ascii="Times New Roman" w:hAnsi="Times New Roman" w:cs="Times New Roman"/>
          <w:b/>
          <w:bCs/>
          <w:sz w:val="24"/>
          <w:szCs w:val="24"/>
        </w:rPr>
      </w:pPr>
    </w:p>
    <w:p w:rsidR="001C5A21" w:rsidRPr="00FB3299" w:rsidRDefault="001C5A21" w:rsidP="00082AC0">
      <w:pPr>
        <w:pStyle w:val="BodyText2"/>
        <w:autoSpaceDE/>
        <w:autoSpaceDN/>
        <w:adjustRightInd/>
        <w:jc w:val="both"/>
        <w:rPr>
          <w:rFonts w:ascii="Times New Roman" w:hAnsi="Times New Roman" w:cs="Times New Roman"/>
          <w:b/>
          <w:bCs/>
          <w:sz w:val="24"/>
          <w:szCs w:val="24"/>
        </w:rPr>
      </w:pPr>
    </w:p>
    <w:p w:rsidR="001C5A21" w:rsidRPr="00FB3299" w:rsidRDefault="001C5A21" w:rsidP="00082AC0">
      <w:pPr>
        <w:pStyle w:val="BodyText2"/>
        <w:autoSpaceDE/>
        <w:autoSpaceDN/>
        <w:adjustRightInd/>
        <w:jc w:val="both"/>
        <w:rPr>
          <w:rFonts w:ascii="Times New Roman" w:hAnsi="Times New Roman" w:cs="Times New Roman"/>
          <w:b/>
          <w:bCs/>
          <w:sz w:val="24"/>
          <w:szCs w:val="24"/>
        </w:rPr>
      </w:pPr>
    </w:p>
    <w:p w:rsidR="00E02AD4" w:rsidRPr="00FB3299" w:rsidRDefault="00E02AD4" w:rsidP="00082AC0">
      <w:pPr>
        <w:pStyle w:val="BodyText2"/>
        <w:autoSpaceDE/>
        <w:autoSpaceDN/>
        <w:adjustRightInd/>
        <w:jc w:val="both"/>
        <w:rPr>
          <w:rFonts w:ascii="Times New Roman" w:hAnsi="Times New Roman" w:cs="Times New Roman"/>
          <w:b/>
          <w:bCs/>
          <w:sz w:val="24"/>
          <w:szCs w:val="24"/>
        </w:rPr>
      </w:pPr>
      <w:r w:rsidRPr="00FB3299">
        <w:rPr>
          <w:rFonts w:ascii="Times New Roman" w:hAnsi="Times New Roman" w:cs="Times New Roman"/>
          <w:b/>
          <w:bCs/>
          <w:sz w:val="24"/>
          <w:szCs w:val="24"/>
        </w:rPr>
        <w:t xml:space="preserve">Please select </w:t>
      </w:r>
      <w:r w:rsidRPr="00FB3299">
        <w:rPr>
          <w:rFonts w:ascii="Times New Roman" w:hAnsi="Times New Roman" w:cs="Times New Roman"/>
          <w:b/>
          <w:bCs/>
          <w:sz w:val="24"/>
          <w:szCs w:val="24"/>
          <w:u w:val="single"/>
        </w:rPr>
        <w:t>one</w:t>
      </w:r>
      <w:r w:rsidRPr="00FB3299">
        <w:rPr>
          <w:rFonts w:ascii="Times New Roman" w:hAnsi="Times New Roman" w:cs="Times New Roman"/>
          <w:b/>
          <w:bCs/>
          <w:sz w:val="24"/>
          <w:szCs w:val="24"/>
        </w:rPr>
        <w:t xml:space="preserve"> of the following two options:</w:t>
      </w:r>
    </w:p>
    <w:p w:rsidR="00E02AD4" w:rsidRPr="00FB3299" w:rsidRDefault="00E02AD4" w:rsidP="00082AC0">
      <w:pPr>
        <w:pStyle w:val="BodyText2"/>
        <w:autoSpaceDE/>
        <w:autoSpaceDN/>
        <w:adjustRightInd/>
        <w:jc w:val="both"/>
        <w:rPr>
          <w:rFonts w:ascii="Times New Roman" w:hAnsi="Times New Roman" w:cs="Times New Roman"/>
          <w:sz w:val="24"/>
          <w:szCs w:val="24"/>
        </w:rPr>
      </w:pPr>
    </w:p>
    <w:p w:rsidR="00E02AD4" w:rsidRPr="00FB3299" w:rsidRDefault="00076619" w:rsidP="00082AC0">
      <w:pPr>
        <w:pStyle w:val="BodyText2"/>
        <w:autoSpaceDE/>
        <w:autoSpaceDN/>
        <w:adjustRightInd/>
        <w:jc w:val="both"/>
        <w:rPr>
          <w:rFonts w:ascii="Times New Roman" w:hAnsi="Times New Roman" w:cs="Times New Roman"/>
          <w:sz w:val="24"/>
          <w:szCs w:val="24"/>
        </w:rPr>
      </w:pPr>
      <w:bdo w:val="ltr">
        <w:r w:rsidR="00E02AD4" w:rsidRPr="00FB3299">
          <w:rPr>
            <w:rFonts w:ascii="Times New Roman" w:hAnsi="Times New Roman" w:cs="Times New Roman"/>
            <w:sz w:val="24"/>
            <w:szCs w:val="24"/>
          </w:rPr>
          <w:t xml:space="preserve"> </w:t>
        </w:r>
        <w:proofErr w:type="gramStart"/>
        <w:r w:rsidR="00082AC0" w:rsidRPr="00FB3299">
          <w:rPr>
            <w:sz w:val="24"/>
            <w:szCs w:val="24"/>
          </w:rPr>
          <w:t xml:space="preserve">□  </w:t>
        </w:r>
        <w:r w:rsidR="00E02AD4" w:rsidRPr="00FB3299">
          <w:rPr>
            <w:rFonts w:ascii="Times New Roman" w:hAnsi="Times New Roman" w:cs="Times New Roman"/>
            <w:sz w:val="24"/>
            <w:szCs w:val="24"/>
          </w:rPr>
          <w:t>No</w:t>
        </w:r>
        <w:proofErr w:type="gramEnd"/>
        <w:r w:rsidR="00E02AD4" w:rsidRPr="00FB3299">
          <w:rPr>
            <w:rFonts w:ascii="Times New Roman" w:hAnsi="Times New Roman" w:cs="Times New Roman"/>
            <w:sz w:val="24"/>
            <w:szCs w:val="24"/>
          </w:rPr>
          <w:t xml:space="preserve"> exemption/exception requested – make the thesis available immediately</w:t>
        </w:r>
        <w:r w:rsidR="004E6F1A">
          <w:t>‬</w:t>
        </w:r>
        <w:r w:rsidR="00444B8F">
          <w:t>‬</w:t>
        </w:r>
        <w:r w:rsidR="00015867">
          <w:t>‬</w:t>
        </w:r>
        <w:r w:rsidR="00E76290">
          <w:t>‬</w:t>
        </w:r>
        <w:r w:rsidR="00E86D02">
          <w:t>‬</w:t>
        </w:r>
        <w:r w:rsidR="00D92E44">
          <w:t>‬</w:t>
        </w:r>
        <w:r w:rsidR="000D0C66">
          <w:t>‬</w:t>
        </w:r>
        <w:r w:rsidR="001C2FA2">
          <w:t>‬</w:t>
        </w:r>
        <w:r w:rsidR="00D9015F">
          <w:t>‬</w:t>
        </w:r>
        <w:r w:rsidR="00297D69">
          <w:t>‬</w:t>
        </w:r>
        <w:r w:rsidR="002F25B7">
          <w:t>‬</w:t>
        </w:r>
        <w:r w:rsidR="00FA650E">
          <w:t>‬</w:t>
        </w:r>
        <w:r w:rsidR="00DE3DA5">
          <w:t>‬</w:t>
        </w:r>
        <w:r>
          <w:t>‬</w:t>
        </w:r>
      </w:bdo>
    </w:p>
    <w:p w:rsidR="00E02AD4" w:rsidRPr="00FB3299" w:rsidRDefault="00E02AD4" w:rsidP="00082AC0">
      <w:pPr>
        <w:pStyle w:val="BodyText2"/>
        <w:autoSpaceDE/>
        <w:autoSpaceDN/>
        <w:adjustRightInd/>
        <w:jc w:val="both"/>
        <w:rPr>
          <w:rFonts w:ascii="Times New Roman" w:hAnsi="Times New Roman" w:cs="Times New Roman"/>
          <w:sz w:val="24"/>
          <w:szCs w:val="24"/>
        </w:rPr>
      </w:pPr>
    </w:p>
    <w:p w:rsidR="00E02AD4" w:rsidRPr="00FB3299" w:rsidRDefault="00082AC0" w:rsidP="00082AC0">
      <w:pPr>
        <w:pStyle w:val="BodyText2"/>
        <w:autoSpaceDE/>
        <w:autoSpaceDN/>
        <w:adjustRightInd/>
        <w:jc w:val="both"/>
        <w:rPr>
          <w:rFonts w:ascii="Times New Roman" w:hAnsi="Times New Roman" w:cs="Times New Roman"/>
          <w:sz w:val="24"/>
          <w:szCs w:val="24"/>
        </w:rPr>
      </w:pPr>
      <w:r w:rsidRPr="00FB3299">
        <w:rPr>
          <w:sz w:val="24"/>
          <w:szCs w:val="24"/>
        </w:rPr>
        <w:t xml:space="preserve"> □ </w:t>
      </w:r>
      <w:bdo w:val="ltr">
        <w:r w:rsidR="00E02AD4" w:rsidRPr="00FB3299">
          <w:rPr>
            <w:rFonts w:ascii="Times New Roman" w:hAnsi="Times New Roman" w:cs="Times New Roman"/>
            <w:sz w:val="24"/>
            <w:szCs w:val="24"/>
          </w:rPr>
          <w:t xml:space="preserve"> Exemption/exception requested (please give details</w:t>
        </w:r>
        <w:proofErr w:type="gramStart"/>
        <w:r w:rsidR="00E02AD4" w:rsidRPr="00FB3299">
          <w:rPr>
            <w:rFonts w:ascii="Times New Roman" w:hAnsi="Times New Roman" w:cs="Times New Roman"/>
            <w:sz w:val="24"/>
            <w:szCs w:val="24"/>
          </w:rPr>
          <w:t>):…</w:t>
        </w:r>
        <w:r w:rsidR="004E6F1A">
          <w:t>‬</w:t>
        </w:r>
        <w:proofErr w:type="gramEnd"/>
        <w:r w:rsidR="00444B8F">
          <w:t>‬</w:t>
        </w:r>
        <w:r w:rsidR="00015867">
          <w:t>‬</w:t>
        </w:r>
        <w:r w:rsidR="00E76290">
          <w:t>‬</w:t>
        </w:r>
        <w:r w:rsidR="00E86D02">
          <w:t>‬</w:t>
        </w:r>
        <w:r w:rsidR="00D92E44">
          <w:t>‬</w:t>
        </w:r>
        <w:r w:rsidR="000D0C66">
          <w:t>‬</w:t>
        </w:r>
        <w:r w:rsidR="001C2FA2">
          <w:t>‬</w:t>
        </w:r>
        <w:r w:rsidR="00D9015F">
          <w:t>‬</w:t>
        </w:r>
        <w:r w:rsidR="00297D69">
          <w:t>‬</w:t>
        </w:r>
        <w:r w:rsidR="002F25B7">
          <w:t>‬</w:t>
        </w:r>
        <w:r w:rsidR="00FA650E">
          <w:t>‬</w:t>
        </w:r>
        <w:r w:rsidR="00DE3DA5">
          <w:t>‬</w:t>
        </w:r>
        <w:r w:rsidR="00076619">
          <w:t>‬</w:t>
        </w:r>
      </w:bdo>
    </w:p>
    <w:p w:rsidR="00E02AD4" w:rsidRPr="00FB3299" w:rsidRDefault="00E02AD4" w:rsidP="00082AC0">
      <w:pPr>
        <w:pStyle w:val="BodyText2"/>
        <w:autoSpaceDE/>
        <w:autoSpaceDN/>
        <w:adjustRightInd/>
        <w:jc w:val="both"/>
        <w:rPr>
          <w:rFonts w:ascii="Times New Roman" w:hAnsi="Times New Roman" w:cs="Times New Roman"/>
          <w:b/>
          <w:bCs/>
          <w:sz w:val="24"/>
          <w:szCs w:val="24"/>
        </w:rPr>
      </w:pPr>
      <w:r w:rsidRPr="00FB3299">
        <w:rPr>
          <w:rFonts w:ascii="Times New Roman" w:hAnsi="Times New Roman" w:cs="Times New Roman"/>
          <w:sz w:val="24"/>
          <w:szCs w:val="24"/>
        </w:rPr>
        <w:t>…………………………………………………………………………………………………………………………………………………………………………………………………………………………………………………………………………………………………………………………………………………………………………………………………………</w:t>
      </w:r>
      <w:r w:rsidRPr="00FB3299">
        <w:rPr>
          <w:rFonts w:ascii="Times New Roman" w:hAnsi="Times New Roman" w:cs="Times New Roman"/>
          <w:b/>
          <w:bCs/>
          <w:sz w:val="24"/>
          <w:szCs w:val="24"/>
        </w:rPr>
        <w:t>___________________________________________________________________________</w:t>
      </w:r>
    </w:p>
    <w:p w:rsidR="00E02AD4" w:rsidRPr="00FB3299" w:rsidRDefault="00E02AD4" w:rsidP="00082AC0">
      <w:pPr>
        <w:pStyle w:val="BodyText2"/>
        <w:autoSpaceDE/>
        <w:autoSpaceDN/>
        <w:adjustRightInd/>
        <w:jc w:val="both"/>
        <w:rPr>
          <w:rFonts w:ascii="Times New Roman" w:hAnsi="Times New Roman" w:cs="Times New Roman"/>
          <w:b/>
          <w:bCs/>
          <w:sz w:val="24"/>
          <w:szCs w:val="24"/>
        </w:rPr>
      </w:pPr>
      <w:r w:rsidRPr="00FB3299">
        <w:rPr>
          <w:rFonts w:ascii="Times New Roman" w:hAnsi="Times New Roman" w:cs="Times New Roman"/>
          <w:b/>
          <w:bCs/>
          <w:sz w:val="24"/>
          <w:szCs w:val="24"/>
        </w:rPr>
        <w:t xml:space="preserve">The following further reason may be applied to the electronic copy only. Please tick the box below if applicable. </w:t>
      </w:r>
    </w:p>
    <w:p w:rsidR="00E02AD4" w:rsidRPr="00FB3299" w:rsidRDefault="00E02AD4" w:rsidP="00082AC0">
      <w:pPr>
        <w:pStyle w:val="BodyText2"/>
        <w:autoSpaceDE/>
        <w:autoSpaceDN/>
        <w:adjustRightInd/>
        <w:jc w:val="both"/>
        <w:rPr>
          <w:rFonts w:ascii="Times New Roman" w:hAnsi="Times New Roman" w:cs="Times New Roman"/>
          <w:b/>
          <w:bCs/>
          <w:sz w:val="24"/>
          <w:szCs w:val="24"/>
        </w:rPr>
      </w:pPr>
    </w:p>
    <w:p w:rsidR="00E02AD4" w:rsidRPr="00FB3299" w:rsidRDefault="00FB3299" w:rsidP="00082AC0">
      <w:pPr>
        <w:jc w:val="both"/>
      </w:pPr>
      <w:r>
        <w:t xml:space="preserve">□ </w:t>
      </w:r>
      <w:r w:rsidR="00E02AD4" w:rsidRPr="00FB3299">
        <w:t>The thesis contains material whose copyright belongs t</w:t>
      </w:r>
      <w:r>
        <w:t xml:space="preserve">o a third party and the gaining </w:t>
      </w:r>
      <w:r w:rsidR="00E02AD4" w:rsidRPr="00FB3299">
        <w:t>of approval to publish the material electronically would be onerous or expensive; and the removal of the copyright material would compromise the thesis.</w:t>
      </w:r>
    </w:p>
    <w:p w:rsidR="00E02AD4" w:rsidRPr="00FB3299" w:rsidRDefault="00B25BA6" w:rsidP="00FB3299">
      <w:pPr>
        <w:jc w:val="both"/>
      </w:pPr>
      <w:r w:rsidRPr="00FB3299">
        <w:t>…...</w:t>
      </w:r>
      <w:r w:rsidR="00E02AD4" w:rsidRPr="00FB3299">
        <w:t>……………………………………………………………………………………..</w:t>
      </w:r>
    </w:p>
    <w:p w:rsidR="00E02AD4" w:rsidRPr="00FB3299" w:rsidRDefault="00E02AD4" w:rsidP="00082AC0">
      <w:pPr>
        <w:jc w:val="both"/>
      </w:pPr>
    </w:p>
    <w:p w:rsidR="00E02AD4" w:rsidRPr="00FB3299" w:rsidRDefault="00076619" w:rsidP="00082AC0">
      <w:pPr>
        <w:jc w:val="both"/>
      </w:pPr>
      <w:r>
        <w:t>UKRI</w:t>
      </w:r>
      <w:r w:rsidR="008E4F71">
        <w:t xml:space="preserve"> expect a PhD thesis to be available within 12 months of the award. In other </w:t>
      </w:r>
      <w:r w:rsidR="00E02AD4" w:rsidRPr="00FB3299">
        <w:t>circumstances any thesis to which access has been restrict</w:t>
      </w:r>
      <w:r w:rsidR="009161D1">
        <w:t>ed will be mad</w:t>
      </w:r>
      <w:r w:rsidR="008E4F71">
        <w:t xml:space="preserve">e available within </w:t>
      </w:r>
      <w:r w:rsidR="00E02AD4" w:rsidRPr="00FB3299">
        <w:t>three years</w:t>
      </w:r>
      <w:r w:rsidR="004E6F1A">
        <w:t>,</w:t>
      </w:r>
      <w:r w:rsidR="008E4F71">
        <w:t xml:space="preserve"> </w:t>
      </w:r>
      <w:r w:rsidR="00334C94" w:rsidRPr="00FB3299">
        <w:t>(this does not apply to theses restricted for reasons of copyright)</w:t>
      </w:r>
      <w:r w:rsidR="00E02AD4" w:rsidRPr="00FB3299">
        <w:t xml:space="preserve"> Candidates who believe access to their thesis should be restricted for more than three years should state their reason here:</w:t>
      </w:r>
    </w:p>
    <w:p w:rsidR="00E02AD4" w:rsidRPr="00FB3299" w:rsidRDefault="00E02AD4" w:rsidP="00082AC0">
      <w:pPr>
        <w:jc w:val="both"/>
      </w:pPr>
      <w:r w:rsidRPr="00FB3299">
        <w:t>…………………………………………………………………………………………………………………………………………………………………………………………………………………….…………………………………………………………………………..…………………………………………………………………………………………………………………………………………..…………………………………………………………………</w:t>
      </w:r>
      <w:bookmarkStart w:id="0" w:name="_GoBack"/>
      <w:bookmarkEnd w:id="0"/>
    </w:p>
    <w:p w:rsidR="001C5A21" w:rsidRPr="00FB3299" w:rsidRDefault="001C5A21" w:rsidP="00082AC0">
      <w:pPr>
        <w:shd w:val="clear" w:color="auto" w:fill="FFFFFF"/>
        <w:jc w:val="both"/>
      </w:pPr>
    </w:p>
    <w:p w:rsidR="00E02AD4" w:rsidRPr="00FB3299" w:rsidRDefault="00E02AD4" w:rsidP="00082AC0">
      <w:pPr>
        <w:shd w:val="clear" w:color="auto" w:fill="FFFFFF"/>
        <w:jc w:val="both"/>
      </w:pPr>
      <w:r w:rsidRPr="00FB3299">
        <w:lastRenderedPageBreak/>
        <w:t>Please note that the University of Glasgow may be required to overturn any request for restricted access to any thesis.</w:t>
      </w:r>
    </w:p>
    <w:p w:rsidR="00E02AD4" w:rsidRPr="00FB3299" w:rsidRDefault="00E02AD4" w:rsidP="00082AC0">
      <w:pPr>
        <w:pBdr>
          <w:bottom w:val="single" w:sz="12" w:space="0" w:color="auto"/>
        </w:pBdr>
        <w:spacing w:after="120"/>
        <w:jc w:val="both"/>
      </w:pPr>
    </w:p>
    <w:p w:rsidR="00E02AD4" w:rsidRPr="00FB3299" w:rsidRDefault="00E02AD4" w:rsidP="00082AC0">
      <w:pPr>
        <w:pStyle w:val="BodyText2"/>
        <w:autoSpaceDE/>
        <w:autoSpaceDN/>
        <w:adjustRightInd/>
        <w:spacing w:after="120"/>
        <w:jc w:val="both"/>
        <w:rPr>
          <w:rFonts w:ascii="Times New Roman" w:hAnsi="Times New Roman" w:cs="Times New Roman"/>
          <w:b/>
          <w:bCs/>
          <w:sz w:val="24"/>
          <w:szCs w:val="24"/>
          <w:u w:val="single"/>
        </w:rPr>
      </w:pPr>
      <w:r w:rsidRPr="00FB3299">
        <w:rPr>
          <w:rFonts w:ascii="Times New Roman" w:hAnsi="Times New Roman" w:cs="Times New Roman"/>
          <w:b/>
          <w:bCs/>
          <w:sz w:val="24"/>
          <w:szCs w:val="24"/>
          <w:u w:val="single"/>
        </w:rPr>
        <w:t>To be completed by the student:</w:t>
      </w:r>
    </w:p>
    <w:p w:rsidR="00E02AD4" w:rsidRPr="00FB3299" w:rsidRDefault="00E02AD4" w:rsidP="00082AC0">
      <w:pPr>
        <w:spacing w:after="120"/>
        <w:jc w:val="both"/>
      </w:pPr>
      <w:r w:rsidRPr="00FB3299">
        <w:t xml:space="preserve">I confirm that the information I have given on this form is complete and accurate. </w:t>
      </w:r>
    </w:p>
    <w:p w:rsidR="00E02AD4" w:rsidRPr="00FB3299" w:rsidRDefault="00E02AD4" w:rsidP="00082AC0">
      <w:pPr>
        <w:spacing w:after="120"/>
        <w:jc w:val="both"/>
      </w:pPr>
      <w:r w:rsidRPr="00FB3299">
        <w:t>Signed (Author): ……………………………………………………………………</w:t>
      </w:r>
      <w:proofErr w:type="gramStart"/>
      <w:r w:rsidRPr="00FB3299">
        <w:t>…..</w:t>
      </w:r>
      <w:proofErr w:type="gramEnd"/>
    </w:p>
    <w:p w:rsidR="00E02AD4" w:rsidRPr="00FB3299" w:rsidRDefault="00E02AD4" w:rsidP="00082AC0">
      <w:pPr>
        <w:spacing w:after="120"/>
        <w:jc w:val="both"/>
      </w:pPr>
      <w:r w:rsidRPr="00FB3299">
        <w:t>Address (Author</w:t>
      </w:r>
      <w:proofErr w:type="gramStart"/>
      <w:r w:rsidRPr="00FB3299">
        <w:t>):…</w:t>
      </w:r>
      <w:proofErr w:type="gramEnd"/>
      <w:r w:rsidRPr="00FB3299">
        <w:t>…………………………………………………………………………..</w:t>
      </w:r>
    </w:p>
    <w:p w:rsidR="00082AC0" w:rsidRPr="00FB3299" w:rsidRDefault="00E02AD4" w:rsidP="00082AC0">
      <w:pPr>
        <w:spacing w:after="120"/>
        <w:jc w:val="both"/>
      </w:pPr>
      <w:r w:rsidRPr="00FB3299">
        <w:t>…………………………………………………………………………………………………</w:t>
      </w:r>
    </w:p>
    <w:p w:rsidR="00E02AD4" w:rsidRPr="00FB3299" w:rsidRDefault="00E02AD4" w:rsidP="00082AC0">
      <w:pPr>
        <w:spacing w:after="120"/>
        <w:jc w:val="both"/>
      </w:pPr>
      <w:r w:rsidRPr="00FB3299">
        <w:t>…………………………………………………………………………………………………</w:t>
      </w:r>
    </w:p>
    <w:p w:rsidR="00E02AD4" w:rsidRPr="00FB3299" w:rsidRDefault="00082AC0" w:rsidP="00082AC0">
      <w:pPr>
        <w:spacing w:after="120"/>
        <w:jc w:val="both"/>
      </w:pPr>
      <w:r w:rsidRPr="00FB3299">
        <w:t xml:space="preserve">E-mail address </w:t>
      </w:r>
      <w:r w:rsidR="00E02AD4" w:rsidRPr="00FB3299">
        <w:t>(Author</w:t>
      </w:r>
      <w:proofErr w:type="gramStart"/>
      <w:r w:rsidR="00E02AD4" w:rsidRPr="00FB3299">
        <w:t>):</w:t>
      </w:r>
      <w:r w:rsidRPr="00FB3299">
        <w:t>…</w:t>
      </w:r>
      <w:proofErr w:type="gramEnd"/>
      <w:r w:rsidRPr="00FB3299">
        <w:t>……………………………………………………………………</w:t>
      </w:r>
    </w:p>
    <w:p w:rsidR="00E02AD4" w:rsidRPr="00FB3299" w:rsidRDefault="00E02AD4" w:rsidP="00082AC0">
      <w:pPr>
        <w:spacing w:after="120"/>
        <w:jc w:val="both"/>
        <w:rPr>
          <w:i/>
          <w:iCs/>
        </w:rPr>
      </w:pPr>
      <w:proofErr w:type="gramStart"/>
      <w:r w:rsidRPr="00FB3299">
        <w:t>Date:…</w:t>
      </w:r>
      <w:proofErr w:type="gramEnd"/>
      <w:r w:rsidRPr="00FB3299">
        <w:t>………………………………….</w:t>
      </w:r>
    </w:p>
    <w:p w:rsidR="00082AC0" w:rsidRPr="00FB3299" w:rsidRDefault="00082AC0" w:rsidP="00082AC0">
      <w:pPr>
        <w:pStyle w:val="BodyText2"/>
        <w:autoSpaceDE/>
        <w:autoSpaceDN/>
        <w:adjustRightInd/>
        <w:spacing w:after="120"/>
        <w:jc w:val="both"/>
        <w:rPr>
          <w:rFonts w:ascii="Times New Roman" w:hAnsi="Times New Roman" w:cs="Times New Roman"/>
          <w:b/>
          <w:bCs/>
          <w:sz w:val="24"/>
          <w:szCs w:val="24"/>
          <w:u w:val="single"/>
        </w:rPr>
      </w:pPr>
    </w:p>
    <w:p w:rsidR="00E02AD4" w:rsidRPr="00FB3299" w:rsidRDefault="00E02AD4" w:rsidP="00082AC0">
      <w:pPr>
        <w:pStyle w:val="BodyText2"/>
        <w:autoSpaceDE/>
        <w:autoSpaceDN/>
        <w:adjustRightInd/>
        <w:spacing w:after="120"/>
        <w:jc w:val="both"/>
        <w:rPr>
          <w:rFonts w:ascii="Times New Roman" w:hAnsi="Times New Roman" w:cs="Times New Roman"/>
          <w:b/>
          <w:bCs/>
          <w:sz w:val="24"/>
          <w:szCs w:val="24"/>
          <w:u w:val="single"/>
        </w:rPr>
      </w:pPr>
      <w:r w:rsidRPr="00FB3299">
        <w:rPr>
          <w:rFonts w:ascii="Times New Roman" w:hAnsi="Times New Roman" w:cs="Times New Roman"/>
          <w:b/>
          <w:bCs/>
          <w:sz w:val="24"/>
          <w:szCs w:val="24"/>
          <w:u w:val="single"/>
        </w:rPr>
        <w:t>This section must be completed by your primary supervisor:</w:t>
      </w:r>
    </w:p>
    <w:p w:rsidR="00E02AD4" w:rsidRPr="00FB3299" w:rsidRDefault="00E02AD4" w:rsidP="00082AC0">
      <w:pPr>
        <w:pStyle w:val="BodyText2"/>
        <w:autoSpaceDE/>
        <w:autoSpaceDN/>
        <w:adjustRightInd/>
        <w:spacing w:after="120"/>
        <w:jc w:val="both"/>
        <w:rPr>
          <w:rFonts w:ascii="Times New Roman" w:hAnsi="Times New Roman" w:cs="Times New Roman"/>
          <w:sz w:val="24"/>
          <w:szCs w:val="24"/>
        </w:rPr>
      </w:pPr>
      <w:r w:rsidRPr="00FB3299">
        <w:rPr>
          <w:rFonts w:ascii="Times New Roman" w:hAnsi="Times New Roman" w:cs="Times New Roman"/>
          <w:sz w:val="24"/>
          <w:szCs w:val="24"/>
        </w:rPr>
        <w:t>I confirm that I agree with the decision indicated on this form by the author of the thesis with respect to access to the thesis.</w:t>
      </w:r>
    </w:p>
    <w:p w:rsidR="00E02AD4" w:rsidRPr="00FB3299" w:rsidRDefault="00E02AD4" w:rsidP="00082AC0">
      <w:pPr>
        <w:pStyle w:val="BodyText2"/>
        <w:autoSpaceDE/>
        <w:autoSpaceDN/>
        <w:adjustRightInd/>
        <w:spacing w:after="120"/>
        <w:jc w:val="both"/>
        <w:rPr>
          <w:rFonts w:ascii="Times New Roman" w:hAnsi="Times New Roman" w:cs="Times New Roman"/>
          <w:sz w:val="24"/>
          <w:szCs w:val="24"/>
        </w:rPr>
      </w:pPr>
      <w:r w:rsidRPr="00FB3299">
        <w:rPr>
          <w:rFonts w:ascii="Times New Roman" w:hAnsi="Times New Roman" w:cs="Times New Roman"/>
          <w:sz w:val="24"/>
          <w:szCs w:val="24"/>
        </w:rPr>
        <w:t>Signature (Supervisor</w:t>
      </w:r>
      <w:proofErr w:type="gramStart"/>
      <w:r w:rsidRPr="00FB3299">
        <w:rPr>
          <w:rFonts w:ascii="Times New Roman" w:hAnsi="Times New Roman" w:cs="Times New Roman"/>
          <w:sz w:val="24"/>
          <w:szCs w:val="24"/>
        </w:rPr>
        <w:t>):…</w:t>
      </w:r>
      <w:proofErr w:type="gramEnd"/>
      <w:r w:rsidRPr="00FB3299">
        <w:rPr>
          <w:rFonts w:ascii="Times New Roman" w:hAnsi="Times New Roman" w:cs="Times New Roman"/>
          <w:sz w:val="24"/>
          <w:szCs w:val="24"/>
        </w:rPr>
        <w:t>…………………………………………………………...</w:t>
      </w:r>
    </w:p>
    <w:p w:rsidR="00E02AD4" w:rsidRPr="00FB3299" w:rsidRDefault="00E02AD4" w:rsidP="00082AC0">
      <w:pPr>
        <w:pStyle w:val="BodyText2"/>
        <w:autoSpaceDE/>
        <w:autoSpaceDN/>
        <w:adjustRightInd/>
        <w:spacing w:after="120"/>
        <w:jc w:val="both"/>
        <w:rPr>
          <w:rFonts w:ascii="Times New Roman" w:hAnsi="Times New Roman" w:cs="Times New Roman"/>
          <w:sz w:val="24"/>
          <w:szCs w:val="24"/>
        </w:rPr>
      </w:pPr>
      <w:proofErr w:type="gramStart"/>
      <w:r w:rsidRPr="00FB3299">
        <w:rPr>
          <w:rFonts w:ascii="Times New Roman" w:hAnsi="Times New Roman" w:cs="Times New Roman"/>
          <w:sz w:val="24"/>
          <w:szCs w:val="24"/>
        </w:rPr>
        <w:t>Date:…</w:t>
      </w:r>
      <w:proofErr w:type="gramEnd"/>
      <w:r w:rsidRPr="00FB3299">
        <w:rPr>
          <w:rFonts w:ascii="Times New Roman" w:hAnsi="Times New Roman" w:cs="Times New Roman"/>
          <w:sz w:val="24"/>
          <w:szCs w:val="24"/>
        </w:rPr>
        <w:t>………………………………………………………………………………</w:t>
      </w:r>
    </w:p>
    <w:p w:rsidR="00E02AD4" w:rsidRPr="00FB3299" w:rsidRDefault="00E02AD4" w:rsidP="00082AC0">
      <w:pPr>
        <w:pStyle w:val="BodyText2"/>
        <w:autoSpaceDE/>
        <w:autoSpaceDN/>
        <w:adjustRightInd/>
        <w:spacing w:after="120"/>
        <w:jc w:val="both"/>
        <w:rPr>
          <w:rFonts w:ascii="Times New Roman" w:hAnsi="Times New Roman" w:cs="Times New Roman"/>
          <w:sz w:val="24"/>
          <w:szCs w:val="24"/>
        </w:rPr>
      </w:pPr>
      <w:r w:rsidRPr="00FB3299">
        <w:rPr>
          <w:rFonts w:ascii="Times New Roman" w:hAnsi="Times New Roman" w:cs="Times New Roman"/>
          <w:sz w:val="24"/>
          <w:szCs w:val="24"/>
        </w:rPr>
        <w:t>___________________________________________________________________________</w:t>
      </w:r>
    </w:p>
    <w:p w:rsidR="00E02AD4" w:rsidRPr="00FB3299" w:rsidRDefault="00E02AD4" w:rsidP="00082AC0">
      <w:pPr>
        <w:pStyle w:val="BodyText"/>
        <w:pBdr>
          <w:bottom w:val="single" w:sz="12" w:space="1" w:color="auto"/>
        </w:pBdr>
        <w:spacing w:after="120"/>
        <w:jc w:val="both"/>
        <w:rPr>
          <w:b/>
          <w:bCs/>
          <w:sz w:val="24"/>
          <w:szCs w:val="24"/>
        </w:rPr>
      </w:pPr>
      <w:r w:rsidRPr="00FB3299">
        <w:rPr>
          <w:b/>
          <w:bCs/>
          <w:sz w:val="24"/>
          <w:szCs w:val="24"/>
        </w:rPr>
        <w:t>Please return this form to your Graduate School</w:t>
      </w:r>
      <w:r w:rsidR="00C56BE8" w:rsidRPr="00FB3299">
        <w:rPr>
          <w:b/>
          <w:bCs/>
          <w:sz w:val="24"/>
          <w:szCs w:val="24"/>
        </w:rPr>
        <w:t xml:space="preserve"> Office</w:t>
      </w:r>
      <w:r w:rsidR="00082AC0" w:rsidRPr="00FB3299">
        <w:rPr>
          <w:b/>
          <w:bCs/>
          <w:sz w:val="24"/>
          <w:szCs w:val="24"/>
        </w:rPr>
        <w:t>.</w:t>
      </w:r>
      <w:r w:rsidRPr="00FB3299">
        <w:rPr>
          <w:b/>
          <w:bCs/>
          <w:sz w:val="24"/>
          <w:szCs w:val="24"/>
        </w:rPr>
        <w:t xml:space="preserve"> </w:t>
      </w:r>
    </w:p>
    <w:p w:rsidR="00082AC0" w:rsidRPr="00FB3299" w:rsidRDefault="00082AC0" w:rsidP="00082AC0">
      <w:pPr>
        <w:pStyle w:val="BodyText"/>
        <w:pBdr>
          <w:bottom w:val="single" w:sz="12" w:space="1" w:color="auto"/>
        </w:pBdr>
        <w:spacing w:after="120"/>
        <w:jc w:val="both"/>
        <w:rPr>
          <w:b/>
          <w:bCs/>
          <w:sz w:val="24"/>
          <w:szCs w:val="24"/>
        </w:rPr>
      </w:pPr>
    </w:p>
    <w:p w:rsidR="00E02AD4" w:rsidRPr="00FB3299" w:rsidRDefault="00E02AD4" w:rsidP="00082AC0">
      <w:pPr>
        <w:pStyle w:val="BodyText"/>
        <w:spacing w:after="120"/>
        <w:jc w:val="both"/>
        <w:rPr>
          <w:b/>
          <w:bCs/>
          <w:sz w:val="24"/>
          <w:szCs w:val="24"/>
        </w:rPr>
      </w:pPr>
      <w:r w:rsidRPr="00FB3299">
        <w:rPr>
          <w:b/>
          <w:bCs/>
          <w:sz w:val="24"/>
          <w:szCs w:val="24"/>
          <w:u w:val="single"/>
        </w:rPr>
        <w:t>For Graduate School use only</w:t>
      </w:r>
      <w:r w:rsidR="005C5404" w:rsidRPr="00FB3299">
        <w:rPr>
          <w:b/>
          <w:bCs/>
          <w:sz w:val="24"/>
          <w:szCs w:val="24"/>
          <w:u w:val="single"/>
        </w:rPr>
        <w:t xml:space="preserve"> - </w:t>
      </w:r>
      <w:r w:rsidR="005C5404" w:rsidRPr="00FB3299">
        <w:rPr>
          <w:bCs/>
          <w:sz w:val="24"/>
          <w:szCs w:val="24"/>
          <w:u w:val="single"/>
        </w:rPr>
        <w:t>(please circle)</w:t>
      </w:r>
      <w:r w:rsidRPr="00FB3299">
        <w:rPr>
          <w:b/>
          <w:bCs/>
          <w:sz w:val="24"/>
          <w:szCs w:val="24"/>
          <w:u w:val="single"/>
        </w:rPr>
        <w:t>:</w:t>
      </w:r>
    </w:p>
    <w:p w:rsidR="00E02AD4" w:rsidRPr="00FB3299" w:rsidRDefault="00E02AD4" w:rsidP="00082AC0">
      <w:pPr>
        <w:pStyle w:val="BodyText"/>
        <w:spacing w:after="120"/>
        <w:jc w:val="both"/>
        <w:rPr>
          <w:b/>
          <w:bCs/>
          <w:sz w:val="24"/>
          <w:szCs w:val="24"/>
        </w:rPr>
      </w:pPr>
      <w:r w:rsidRPr="00FB3299">
        <w:rPr>
          <w:b/>
          <w:bCs/>
          <w:sz w:val="24"/>
          <w:szCs w:val="24"/>
        </w:rPr>
        <w:t xml:space="preserve">Embargo granted </w:t>
      </w:r>
      <w:r w:rsidRPr="00FB3299">
        <w:rPr>
          <w:b/>
          <w:bCs/>
          <w:sz w:val="24"/>
          <w:szCs w:val="24"/>
        </w:rPr>
        <w:tab/>
        <w:t>Yes</w:t>
      </w:r>
      <w:r w:rsidRPr="00FB3299">
        <w:rPr>
          <w:b/>
          <w:bCs/>
          <w:sz w:val="24"/>
          <w:szCs w:val="24"/>
        </w:rPr>
        <w:tab/>
        <w:t>No</w:t>
      </w:r>
    </w:p>
    <w:sectPr w:rsidR="00E02AD4" w:rsidRPr="00FB3299" w:rsidSect="001C5A21">
      <w:pgSz w:w="11906" w:h="16838" w:code="9"/>
      <w:pgMar w:top="1080" w:right="1800" w:bottom="3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CB"/>
    <w:rsid w:val="00015867"/>
    <w:rsid w:val="00045AB6"/>
    <w:rsid w:val="00076619"/>
    <w:rsid w:val="00082AC0"/>
    <w:rsid w:val="000D0C66"/>
    <w:rsid w:val="00166FA0"/>
    <w:rsid w:val="001C2FA2"/>
    <w:rsid w:val="001C5A21"/>
    <w:rsid w:val="00297D69"/>
    <w:rsid w:val="002F25B7"/>
    <w:rsid w:val="00334C94"/>
    <w:rsid w:val="00444B8F"/>
    <w:rsid w:val="004E6F1A"/>
    <w:rsid w:val="005C5404"/>
    <w:rsid w:val="00642456"/>
    <w:rsid w:val="007A4261"/>
    <w:rsid w:val="007C6460"/>
    <w:rsid w:val="008E4F71"/>
    <w:rsid w:val="009161D1"/>
    <w:rsid w:val="00A95478"/>
    <w:rsid w:val="00AA5B0B"/>
    <w:rsid w:val="00B25BA6"/>
    <w:rsid w:val="00B50278"/>
    <w:rsid w:val="00C56BE8"/>
    <w:rsid w:val="00CD7C8B"/>
    <w:rsid w:val="00D9015F"/>
    <w:rsid w:val="00D92E44"/>
    <w:rsid w:val="00DE3DA5"/>
    <w:rsid w:val="00E02AD4"/>
    <w:rsid w:val="00E215F4"/>
    <w:rsid w:val="00E76290"/>
    <w:rsid w:val="00E86D02"/>
    <w:rsid w:val="00F07017"/>
    <w:rsid w:val="00F922CB"/>
    <w:rsid w:val="00FA650E"/>
    <w:rsid w:val="00FB32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A91172"/>
  <w15:docId w15:val="{ECCDF164-194E-4412-9DC6-7C2BA518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5B0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A5B0B"/>
    <w:rPr>
      <w:sz w:val="20"/>
      <w:szCs w:val="20"/>
    </w:rPr>
  </w:style>
  <w:style w:type="paragraph" w:styleId="Title">
    <w:name w:val="Title"/>
    <w:basedOn w:val="Normal"/>
    <w:qFormat/>
    <w:rsid w:val="00AA5B0B"/>
    <w:pPr>
      <w:jc w:val="center"/>
    </w:pPr>
    <w:rPr>
      <w:b/>
      <w:bCs/>
    </w:rPr>
  </w:style>
  <w:style w:type="paragraph" w:styleId="Subtitle">
    <w:name w:val="Subtitle"/>
    <w:basedOn w:val="Normal"/>
    <w:qFormat/>
    <w:rsid w:val="00AA5B0B"/>
    <w:pPr>
      <w:jc w:val="center"/>
    </w:pPr>
    <w:rPr>
      <w:b/>
      <w:bCs/>
    </w:rPr>
  </w:style>
  <w:style w:type="paragraph" w:styleId="BodyText2">
    <w:name w:val="Body Text 2"/>
    <w:basedOn w:val="Normal"/>
    <w:rsid w:val="00AA5B0B"/>
    <w:pPr>
      <w:autoSpaceDE w:val="0"/>
      <w:autoSpaceDN w:val="0"/>
      <w:adjustRightInd w:val="0"/>
    </w:pPr>
    <w:rPr>
      <w:rFonts w:ascii="Arial" w:hAnsi="Arial" w:cs="Arial"/>
      <w:sz w:val="22"/>
      <w:szCs w:val="22"/>
    </w:rPr>
  </w:style>
  <w:style w:type="paragraph" w:styleId="BalloonText">
    <w:name w:val="Balloon Text"/>
    <w:basedOn w:val="Normal"/>
    <w:semiHidden/>
    <w:rsid w:val="00334C94"/>
    <w:rPr>
      <w:rFonts w:ascii="Tahoma" w:hAnsi="Tahoma" w:cs="Tahoma"/>
      <w:sz w:val="16"/>
      <w:szCs w:val="16"/>
    </w:rPr>
  </w:style>
  <w:style w:type="table" w:styleId="TableGrid">
    <w:name w:val="Table Grid"/>
    <w:basedOn w:val="TableNormal"/>
    <w:rsid w:val="00FB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44B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la.ac.uk/myglasgow/research/enlighten/theses/restricting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3762C52B.dotm</Template>
  <TotalTime>0</TotalTime>
  <Pages>3</Pages>
  <Words>626</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UNIVERSITY OF GLASGOW</vt:lpstr>
    </vt:vector>
  </TitlesOfParts>
  <Company>Glasgow University Library</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GLASGOW</dc:title>
  <dc:creator>Authorised User</dc:creator>
  <cp:lastModifiedBy>Marie Cairney</cp:lastModifiedBy>
  <cp:revision>2</cp:revision>
  <cp:lastPrinted>2017-10-05T14:43:00Z</cp:lastPrinted>
  <dcterms:created xsi:type="dcterms:W3CDTF">2019-12-16T17:26:00Z</dcterms:created>
  <dcterms:modified xsi:type="dcterms:W3CDTF">2019-12-16T17:26:00Z</dcterms:modified>
</cp:coreProperties>
</file>