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5364" w14:textId="234557EC" w:rsidR="000850BE" w:rsidRDefault="0084574B" w:rsidP="000850BE">
      <w:pPr>
        <w:spacing w:after="100" w:afterAutospacing="1" w:line="320" w:lineRule="atLeast"/>
        <w:contextualSpacing/>
        <w:outlineLvl w:val="1"/>
        <w:rPr>
          <w:rFonts w:ascii="Arial" w:eastAsia="Times New Roman" w:hAnsi="Arial" w:cs="Arial"/>
          <w:b/>
          <w:bCs/>
          <w:color w:val="5B537D"/>
          <w:sz w:val="28"/>
          <w:lang w:val="en-US" w:eastAsia="en-GB"/>
        </w:rPr>
      </w:pPr>
      <w:r>
        <w:rPr>
          <w:rStyle w:val="wacimagecontainer"/>
          <w:rFonts w:ascii="Segoe UI" w:hAnsi="Segoe UI" w:cs="Segoe UI"/>
          <w:noProof/>
          <w:sz w:val="18"/>
          <w:szCs w:val="18"/>
          <w:shd w:val="clear" w:color="auto" w:fill="FFFFFF"/>
        </w:rPr>
        <w:drawing>
          <wp:inline distT="0" distB="0" distL="0" distR="0" wp14:anchorId="5685114B" wp14:editId="28979D11">
            <wp:extent cx="3808730" cy="580390"/>
            <wp:effectExtent l="0" t="0" r="1270" b="0"/>
            <wp:docPr id="2063400036"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8730" cy="580390"/>
                    </a:xfrm>
                    <a:prstGeom prst="rect">
                      <a:avLst/>
                    </a:prstGeom>
                    <a:noFill/>
                    <a:ln>
                      <a:noFill/>
                    </a:ln>
                  </pic:spPr>
                </pic:pic>
              </a:graphicData>
            </a:graphic>
          </wp:inline>
        </w:drawing>
      </w:r>
      <w:r>
        <w:rPr>
          <w:rFonts w:ascii="Arial" w:hAnsi="Arial" w:cs="Arial"/>
          <w:color w:val="000000"/>
          <w:shd w:val="clear" w:color="auto" w:fill="FFFFFF"/>
        </w:rPr>
        <w:br/>
      </w:r>
    </w:p>
    <w:p w14:paraId="59CA3F2D"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40610DC5"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6A396A74"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63AA48E2"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15DC3C7E"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7E62C0A8"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6951F088"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6191CD8B"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2292C096"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5CA11F4B" w14:textId="3E3882FA" w:rsidR="000850BE" w:rsidRDefault="009F3BB7" w:rsidP="000850BE">
      <w:pPr>
        <w:jc w:val="center"/>
        <w:rPr>
          <w:rFonts w:ascii="Arial" w:hAnsi="Arial" w:cs="Arial"/>
          <w:b/>
          <w:color w:val="5B537D"/>
          <w:sz w:val="72"/>
          <w:szCs w:val="72"/>
        </w:rPr>
      </w:pPr>
      <w:r>
        <w:rPr>
          <w:rFonts w:ascii="Arial" w:hAnsi="Arial" w:cs="Arial"/>
          <w:b/>
          <w:color w:val="5B537D"/>
          <w:sz w:val="72"/>
          <w:szCs w:val="72"/>
        </w:rPr>
        <w:t>Considering Reasonable Adjustments</w:t>
      </w:r>
    </w:p>
    <w:p w14:paraId="2C3A657A" w14:textId="77777777" w:rsidR="000850BE" w:rsidRDefault="000850BE" w:rsidP="000850BE">
      <w:pPr>
        <w:jc w:val="center"/>
        <w:rPr>
          <w:rFonts w:ascii="Arial" w:hAnsi="Arial" w:cs="Arial"/>
          <w:b/>
          <w:color w:val="5B537D"/>
          <w:sz w:val="72"/>
          <w:szCs w:val="72"/>
        </w:rPr>
      </w:pPr>
    </w:p>
    <w:p w14:paraId="5753BC01" w14:textId="77777777" w:rsidR="000850BE" w:rsidRPr="00E248F8" w:rsidRDefault="000850BE" w:rsidP="000850BE">
      <w:pPr>
        <w:jc w:val="center"/>
        <w:rPr>
          <w:rFonts w:ascii="Arial" w:hAnsi="Arial" w:cs="Arial"/>
          <w:b/>
          <w:color w:val="5B537D"/>
          <w:sz w:val="32"/>
          <w:szCs w:val="32"/>
        </w:rPr>
      </w:pPr>
      <w:r>
        <w:rPr>
          <w:rFonts w:ascii="Arial" w:hAnsi="Arial" w:cs="Arial"/>
          <w:b/>
          <w:color w:val="5B537D"/>
          <w:sz w:val="72"/>
          <w:szCs w:val="72"/>
        </w:rPr>
        <w:t>Guidance</w:t>
      </w:r>
      <w:r w:rsidRPr="00E248F8">
        <w:rPr>
          <w:rFonts w:ascii="Arial" w:hAnsi="Arial" w:cs="Arial"/>
          <w:b/>
          <w:color w:val="5B537D"/>
          <w:sz w:val="72"/>
          <w:szCs w:val="72"/>
        </w:rPr>
        <w:t xml:space="preserve"> </w:t>
      </w:r>
    </w:p>
    <w:p w14:paraId="0208492F"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5FC28FA2"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093E1338"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3F7591C1"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6672C041"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239D9DAA"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765C1E66"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5B4CDE78"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62B5E24C"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21688B8E"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172A68F8"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4C549E5D"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3B0ABDDD"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42A32B55"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53AAD059"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015CD5FA"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6A6452C6" w14:textId="77777777" w:rsidR="000850BE" w:rsidRDefault="000850BE"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p>
    <w:p w14:paraId="031DC766" w14:textId="766D3B31" w:rsidR="00D01F56" w:rsidRPr="000850BE" w:rsidRDefault="00FF7210" w:rsidP="000850BE">
      <w:pPr>
        <w:spacing w:after="100" w:afterAutospacing="1" w:line="320" w:lineRule="atLeast"/>
        <w:contextualSpacing/>
        <w:jc w:val="center"/>
        <w:outlineLvl w:val="1"/>
        <w:rPr>
          <w:rFonts w:ascii="Arial" w:eastAsia="Times New Roman" w:hAnsi="Arial" w:cs="Arial"/>
          <w:b/>
          <w:bCs/>
          <w:color w:val="5B537D"/>
          <w:sz w:val="28"/>
          <w:lang w:val="en-US" w:eastAsia="en-GB"/>
        </w:rPr>
      </w:pPr>
      <w:r w:rsidRPr="000850BE">
        <w:rPr>
          <w:rFonts w:ascii="Arial" w:eastAsia="Times New Roman" w:hAnsi="Arial" w:cs="Arial"/>
          <w:b/>
          <w:bCs/>
          <w:color w:val="5B537D"/>
          <w:sz w:val="28"/>
          <w:lang w:val="en-US" w:eastAsia="en-GB"/>
        </w:rPr>
        <w:t>Guidance</w:t>
      </w:r>
      <w:r w:rsidR="00D01F56" w:rsidRPr="000850BE">
        <w:rPr>
          <w:rFonts w:ascii="Arial" w:eastAsia="Times New Roman" w:hAnsi="Arial" w:cs="Arial"/>
          <w:b/>
          <w:bCs/>
          <w:color w:val="5B537D"/>
          <w:sz w:val="28"/>
          <w:lang w:val="en-US" w:eastAsia="en-GB"/>
        </w:rPr>
        <w:t xml:space="preserve"> – </w:t>
      </w:r>
      <w:r w:rsidR="004E3333" w:rsidRPr="000850BE">
        <w:rPr>
          <w:rFonts w:ascii="Arial" w:eastAsia="Times New Roman" w:hAnsi="Arial" w:cs="Arial"/>
          <w:b/>
          <w:bCs/>
          <w:color w:val="5B537D"/>
          <w:sz w:val="28"/>
          <w:lang w:val="en-US" w:eastAsia="en-GB"/>
        </w:rPr>
        <w:t>Considering</w:t>
      </w:r>
      <w:r w:rsidR="00C713BD" w:rsidRPr="000850BE">
        <w:rPr>
          <w:rFonts w:ascii="Arial" w:eastAsia="Times New Roman" w:hAnsi="Arial" w:cs="Arial"/>
          <w:b/>
          <w:bCs/>
          <w:color w:val="5B537D"/>
          <w:sz w:val="28"/>
          <w:lang w:val="en-US" w:eastAsia="en-GB"/>
        </w:rPr>
        <w:t xml:space="preserve"> </w:t>
      </w:r>
      <w:r w:rsidR="00D01F56" w:rsidRPr="000850BE">
        <w:rPr>
          <w:rFonts w:ascii="Arial" w:eastAsia="Times New Roman" w:hAnsi="Arial" w:cs="Arial"/>
          <w:b/>
          <w:bCs/>
          <w:color w:val="5B537D"/>
          <w:sz w:val="28"/>
          <w:lang w:val="en-US" w:eastAsia="en-GB"/>
        </w:rPr>
        <w:t>Reasonable Adjustments</w:t>
      </w:r>
    </w:p>
    <w:p w14:paraId="05375A89" w14:textId="77777777" w:rsidR="00C713BD" w:rsidRDefault="00C713BD" w:rsidP="000850BE">
      <w:pPr>
        <w:spacing w:after="100" w:afterAutospacing="1" w:line="320" w:lineRule="atLeast"/>
        <w:contextualSpacing/>
        <w:jc w:val="center"/>
        <w:outlineLvl w:val="1"/>
        <w:rPr>
          <w:rFonts w:ascii="Arial" w:eastAsia="Times New Roman" w:hAnsi="Arial" w:cs="Arial"/>
          <w:b/>
          <w:bCs/>
          <w:color w:val="000000"/>
          <w:lang w:val="en-US" w:eastAsia="en-GB"/>
        </w:rPr>
      </w:pPr>
    </w:p>
    <w:p w14:paraId="501200D0" w14:textId="77777777" w:rsidR="00A40A68" w:rsidRDefault="00A40A68" w:rsidP="000850BE">
      <w:pPr>
        <w:spacing w:after="100" w:afterAutospacing="1" w:line="320" w:lineRule="atLeast"/>
        <w:contextualSpacing/>
        <w:jc w:val="center"/>
        <w:outlineLvl w:val="1"/>
        <w:rPr>
          <w:rFonts w:ascii="Arial" w:eastAsia="Times New Roman" w:hAnsi="Arial" w:cs="Arial"/>
          <w:b/>
          <w:bCs/>
          <w:color w:val="000000"/>
          <w:lang w:val="en-US" w:eastAsia="en-GB"/>
        </w:rPr>
      </w:pPr>
    </w:p>
    <w:p w14:paraId="663401EC" w14:textId="77777777" w:rsidR="00682F6D" w:rsidRPr="00682F6D" w:rsidRDefault="00682F6D" w:rsidP="00682F6D">
      <w:pPr>
        <w:pStyle w:val="NormalWeb"/>
        <w:rPr>
          <w:rFonts w:asciiTheme="minorBidi" w:hAnsiTheme="minorBidi" w:cstheme="minorBidi"/>
          <w:color w:val="343536"/>
          <w:sz w:val="22"/>
          <w:szCs w:val="22"/>
        </w:rPr>
      </w:pPr>
      <w:r w:rsidRPr="00682F6D">
        <w:rPr>
          <w:rFonts w:asciiTheme="minorBidi" w:hAnsiTheme="minorBidi" w:cstheme="minorBidi"/>
          <w:color w:val="343536"/>
          <w:sz w:val="22"/>
          <w:szCs w:val="22"/>
        </w:rPr>
        <w:t>This guidance should be read in conjunction with the </w:t>
      </w:r>
      <w:hyperlink r:id="rId11" w:history="1">
        <w:r w:rsidRPr="00682F6D">
          <w:rPr>
            <w:rStyle w:val="Hyperlink"/>
            <w:rFonts w:asciiTheme="minorBidi" w:hAnsiTheme="minorBidi" w:cstheme="minorBidi"/>
            <w:color w:val="005398"/>
            <w:sz w:val="22"/>
            <w:szCs w:val="22"/>
          </w:rPr>
          <w:t>Managing Attendance Policy</w:t>
        </w:r>
      </w:hyperlink>
      <w:r w:rsidRPr="00682F6D">
        <w:rPr>
          <w:rFonts w:asciiTheme="minorBidi" w:hAnsiTheme="minorBidi" w:cstheme="minorBidi"/>
          <w:color w:val="343536"/>
          <w:sz w:val="22"/>
          <w:szCs w:val="22"/>
        </w:rPr>
        <w:t>.</w:t>
      </w:r>
    </w:p>
    <w:p w14:paraId="0ACC4A41" w14:textId="77777777" w:rsidR="00682F6D" w:rsidRPr="0040024F" w:rsidRDefault="00682F6D" w:rsidP="00682F6D">
      <w:pPr>
        <w:pStyle w:val="NormalWeb"/>
        <w:rPr>
          <w:rFonts w:asciiTheme="minorBidi" w:hAnsiTheme="minorBidi" w:cstheme="minorBidi"/>
          <w:color w:val="343536"/>
          <w:sz w:val="22"/>
          <w:szCs w:val="22"/>
        </w:rPr>
      </w:pPr>
      <w:r w:rsidRPr="0040024F">
        <w:rPr>
          <w:rFonts w:asciiTheme="minorBidi" w:hAnsiTheme="minorBidi" w:cstheme="minorBidi"/>
          <w:color w:val="343536"/>
          <w:sz w:val="22"/>
          <w:szCs w:val="22"/>
          <w:highlight w:val="lightGray"/>
        </w:rPr>
        <w:t>The </w:t>
      </w:r>
      <w:hyperlink r:id="rId12" w:history="1">
        <w:r w:rsidRPr="0040024F">
          <w:rPr>
            <w:rStyle w:val="Hyperlink"/>
            <w:rFonts w:asciiTheme="minorBidi" w:hAnsiTheme="minorBidi" w:cstheme="minorBidi"/>
            <w:color w:val="005398"/>
            <w:sz w:val="22"/>
            <w:szCs w:val="22"/>
            <w:highlight w:val="lightGray"/>
          </w:rPr>
          <w:t>Implementing Reasonable Adjustments Training Course</w:t>
        </w:r>
      </w:hyperlink>
      <w:r w:rsidRPr="0040024F">
        <w:rPr>
          <w:rFonts w:asciiTheme="minorBidi" w:hAnsiTheme="minorBidi" w:cstheme="minorBidi"/>
          <w:color w:val="343536"/>
          <w:sz w:val="22"/>
          <w:szCs w:val="22"/>
          <w:highlight w:val="lightGray"/>
        </w:rPr>
        <w:t> is mandatory for all line managers and must be completed prior to discussion with your colleague. If you have previously completed it, you may still wish to review this again to refresh your knowledge.</w:t>
      </w:r>
    </w:p>
    <w:p w14:paraId="2D921438" w14:textId="77777777" w:rsidR="00A40A68" w:rsidRPr="00682F6D" w:rsidRDefault="00A40A68" w:rsidP="00A40A68">
      <w:pPr>
        <w:spacing w:after="100" w:afterAutospacing="1" w:line="320" w:lineRule="atLeast"/>
        <w:contextualSpacing/>
        <w:outlineLvl w:val="1"/>
        <w:rPr>
          <w:rFonts w:ascii="Arial" w:eastAsia="Times New Roman" w:hAnsi="Arial" w:cs="Arial"/>
          <w:b/>
          <w:bCs/>
          <w:color w:val="000000"/>
          <w:lang w:eastAsia="en-GB"/>
        </w:rPr>
      </w:pPr>
    </w:p>
    <w:p w14:paraId="443C85DB" w14:textId="46E914DA" w:rsidR="000850BE" w:rsidRDefault="0056694A" w:rsidP="000850BE">
      <w:pPr>
        <w:spacing w:before="100" w:beforeAutospacing="1" w:after="100" w:afterAutospacing="1" w:line="320" w:lineRule="atLeast"/>
        <w:outlineLvl w:val="1"/>
        <w:rPr>
          <w:rFonts w:ascii="Arial" w:eastAsia="Times New Roman" w:hAnsi="Arial" w:cs="Arial"/>
          <w:b/>
          <w:bCs/>
          <w:color w:val="5B537D"/>
          <w:sz w:val="28"/>
          <w:lang w:val="en-US" w:eastAsia="en-GB"/>
        </w:rPr>
      </w:pPr>
      <w:r w:rsidRPr="000850BE">
        <w:rPr>
          <w:rFonts w:ascii="Arial" w:eastAsia="Times New Roman" w:hAnsi="Arial" w:cs="Arial"/>
          <w:b/>
          <w:bCs/>
          <w:color w:val="5B537D"/>
          <w:sz w:val="28"/>
          <w:lang w:val="en-US" w:eastAsia="en-GB"/>
        </w:rPr>
        <w:t>Introduction</w:t>
      </w:r>
    </w:p>
    <w:p w14:paraId="3AAF5009" w14:textId="4E8F0606" w:rsidR="002E76C3" w:rsidRPr="000850BE" w:rsidRDefault="002E76C3" w:rsidP="000850BE">
      <w:pPr>
        <w:shd w:val="clear" w:color="auto" w:fill="FFFFFF"/>
        <w:spacing w:before="100" w:beforeAutospacing="1" w:after="100" w:afterAutospacing="1" w:line="320" w:lineRule="atLeast"/>
        <w:rPr>
          <w:rFonts w:ascii="Arial" w:eastAsia="Times New Roman" w:hAnsi="Arial" w:cs="Arial"/>
          <w:lang w:eastAsia="en-GB"/>
        </w:rPr>
      </w:pPr>
      <w:r w:rsidRPr="000850BE">
        <w:rPr>
          <w:rFonts w:ascii="Arial" w:eastAsia="Times New Roman" w:hAnsi="Arial" w:cs="Arial"/>
          <w:lang w:eastAsia="en-GB"/>
        </w:rPr>
        <w:t>The University aims to create and support a healthy</w:t>
      </w:r>
      <w:r w:rsidR="00EC334A" w:rsidRPr="000850BE">
        <w:rPr>
          <w:rFonts w:ascii="Arial" w:eastAsia="Times New Roman" w:hAnsi="Arial" w:cs="Arial"/>
          <w:lang w:eastAsia="en-GB"/>
        </w:rPr>
        <w:t xml:space="preserve">, </w:t>
      </w:r>
      <w:proofErr w:type="gramStart"/>
      <w:r w:rsidR="00EC334A" w:rsidRPr="000850BE">
        <w:rPr>
          <w:rFonts w:ascii="Arial" w:eastAsia="Times New Roman" w:hAnsi="Arial" w:cs="Arial"/>
          <w:lang w:eastAsia="en-GB"/>
        </w:rPr>
        <w:t>productive</w:t>
      </w:r>
      <w:proofErr w:type="gramEnd"/>
      <w:r w:rsidRPr="000850BE">
        <w:rPr>
          <w:rFonts w:ascii="Arial" w:eastAsia="Times New Roman" w:hAnsi="Arial" w:cs="Arial"/>
          <w:lang w:eastAsia="en-GB"/>
        </w:rPr>
        <w:t xml:space="preserve"> and efficient working environment through a caring and rehabilitative approach towards </w:t>
      </w:r>
      <w:r w:rsidR="001D6F23" w:rsidRPr="000850BE">
        <w:rPr>
          <w:rFonts w:ascii="Arial" w:eastAsia="Times New Roman" w:hAnsi="Arial" w:cs="Arial"/>
          <w:lang w:eastAsia="en-GB"/>
        </w:rPr>
        <w:t>the management of attendance and performance</w:t>
      </w:r>
      <w:r w:rsidRPr="000850BE">
        <w:rPr>
          <w:rFonts w:ascii="Arial" w:eastAsia="Times New Roman" w:hAnsi="Arial" w:cs="Arial"/>
          <w:lang w:eastAsia="en-GB"/>
        </w:rPr>
        <w:t>. To this end the University seeks to be supportive and flexible in assisting employees when supporting their attendance</w:t>
      </w:r>
      <w:r w:rsidR="00EC334A" w:rsidRPr="000850BE">
        <w:rPr>
          <w:rFonts w:ascii="Arial" w:eastAsia="Times New Roman" w:hAnsi="Arial" w:cs="Arial"/>
          <w:lang w:eastAsia="en-GB"/>
        </w:rPr>
        <w:t xml:space="preserve">, </w:t>
      </w:r>
      <w:proofErr w:type="gramStart"/>
      <w:r w:rsidR="00EC334A" w:rsidRPr="000850BE">
        <w:rPr>
          <w:rFonts w:ascii="Arial" w:eastAsia="Times New Roman" w:hAnsi="Arial" w:cs="Arial"/>
          <w:lang w:eastAsia="en-GB"/>
        </w:rPr>
        <w:t>performance</w:t>
      </w:r>
      <w:proofErr w:type="gramEnd"/>
      <w:r w:rsidR="00EC334A" w:rsidRPr="000850BE">
        <w:rPr>
          <w:rFonts w:ascii="Arial" w:eastAsia="Times New Roman" w:hAnsi="Arial" w:cs="Arial"/>
          <w:lang w:eastAsia="en-GB"/>
        </w:rPr>
        <w:t xml:space="preserve"> </w:t>
      </w:r>
      <w:r w:rsidRPr="000850BE">
        <w:rPr>
          <w:rFonts w:ascii="Arial" w:eastAsia="Times New Roman" w:hAnsi="Arial" w:cs="Arial"/>
          <w:lang w:eastAsia="en-GB"/>
        </w:rPr>
        <w:t>or rehabilitation back to work.</w:t>
      </w:r>
    </w:p>
    <w:p w14:paraId="7011972B" w14:textId="58DC798F" w:rsidR="00E01107" w:rsidRPr="000850BE" w:rsidRDefault="00E01107" w:rsidP="00E01107">
      <w:pPr>
        <w:spacing w:after="100" w:afterAutospacing="1" w:line="320" w:lineRule="atLeast"/>
        <w:outlineLvl w:val="1"/>
        <w:rPr>
          <w:rFonts w:ascii="Arial" w:eastAsia="Times New Roman" w:hAnsi="Arial" w:cs="Arial"/>
          <w:bCs/>
          <w:color w:val="000000"/>
          <w:lang w:val="en-US" w:eastAsia="en-GB"/>
        </w:rPr>
      </w:pPr>
      <w:r w:rsidRPr="000850BE">
        <w:rPr>
          <w:rFonts w:ascii="Arial" w:eastAsia="Times New Roman" w:hAnsi="Arial" w:cs="Arial"/>
          <w:bCs/>
          <w:color w:val="000000"/>
          <w:lang w:val="en-US" w:eastAsia="en-GB"/>
        </w:rPr>
        <w:t xml:space="preserve">The University </w:t>
      </w:r>
      <w:r>
        <w:rPr>
          <w:rFonts w:ascii="Arial" w:eastAsia="Times New Roman" w:hAnsi="Arial" w:cs="Arial"/>
          <w:bCs/>
          <w:color w:val="000000"/>
          <w:lang w:val="en-US" w:eastAsia="en-GB"/>
        </w:rPr>
        <w:t xml:space="preserve">also </w:t>
      </w:r>
      <w:r w:rsidRPr="000850BE">
        <w:rPr>
          <w:rFonts w:ascii="Arial" w:eastAsia="Times New Roman" w:hAnsi="Arial" w:cs="Arial"/>
          <w:bCs/>
          <w:color w:val="000000"/>
          <w:lang w:val="en-US" w:eastAsia="en-GB"/>
        </w:rPr>
        <w:t xml:space="preserve">has a duty under the Equality Act 2010 to make ‘reasonable adjustments’ to workplace arrangements </w:t>
      </w:r>
      <w:proofErr w:type="gramStart"/>
      <w:r w:rsidRPr="000850BE">
        <w:rPr>
          <w:rFonts w:ascii="Arial" w:eastAsia="Times New Roman" w:hAnsi="Arial" w:cs="Arial"/>
          <w:bCs/>
          <w:color w:val="000000"/>
          <w:lang w:val="en-US" w:eastAsia="en-GB"/>
        </w:rPr>
        <w:t>in order to</w:t>
      </w:r>
      <w:proofErr w:type="gramEnd"/>
      <w:r w:rsidRPr="000850BE">
        <w:rPr>
          <w:rFonts w:ascii="Arial" w:eastAsia="Times New Roman" w:hAnsi="Arial" w:cs="Arial"/>
          <w:bCs/>
          <w:color w:val="000000"/>
          <w:lang w:val="en-US" w:eastAsia="en-GB"/>
        </w:rPr>
        <w:t xml:space="preserve"> accommodate an employee’s disability. </w:t>
      </w:r>
    </w:p>
    <w:p w14:paraId="6DE13764" w14:textId="215FB115" w:rsidR="00E01107" w:rsidRPr="000850BE" w:rsidRDefault="00E01107" w:rsidP="00E01107">
      <w:pPr>
        <w:spacing w:after="100" w:afterAutospacing="1" w:line="320" w:lineRule="atLeast"/>
        <w:outlineLvl w:val="1"/>
        <w:rPr>
          <w:rFonts w:ascii="Arial" w:eastAsia="Times New Roman" w:hAnsi="Arial" w:cs="Arial"/>
          <w:bCs/>
          <w:color w:val="000000"/>
          <w:lang w:val="en-US" w:eastAsia="en-GB"/>
        </w:rPr>
      </w:pPr>
      <w:r w:rsidRPr="000850BE">
        <w:rPr>
          <w:rFonts w:ascii="Arial" w:eastAsia="Times New Roman" w:hAnsi="Arial" w:cs="Arial"/>
          <w:bCs/>
          <w:color w:val="000000"/>
          <w:lang w:val="en-US" w:eastAsia="en-GB"/>
        </w:rPr>
        <w:t>This is particularly relevant when managing matters of attendance and whilst this duty applies to staff</w:t>
      </w:r>
      <w:r w:rsidR="003408AD">
        <w:rPr>
          <w:rFonts w:ascii="Arial" w:eastAsia="Times New Roman" w:hAnsi="Arial" w:cs="Arial"/>
          <w:bCs/>
          <w:color w:val="000000"/>
          <w:lang w:val="en-US" w:eastAsia="en-GB"/>
        </w:rPr>
        <w:t xml:space="preserve"> with disabilities</w:t>
      </w:r>
      <w:r w:rsidRPr="000850BE">
        <w:rPr>
          <w:rFonts w:ascii="Arial" w:eastAsia="Times New Roman" w:hAnsi="Arial" w:cs="Arial"/>
          <w:bCs/>
          <w:color w:val="000000"/>
          <w:lang w:val="en-US" w:eastAsia="en-GB"/>
        </w:rPr>
        <w:t xml:space="preserve">, the University values the health and productivity of all employees. The University therefore adopts a position whereby adjustments will be considered as a matter of normal practice in all cases where an adjustment may support good performance at work, aid a return to work or support/improve attendance levels, regardless of the cause of absence or underlying medical condition. </w:t>
      </w:r>
    </w:p>
    <w:p w14:paraId="5CFFE4B7" w14:textId="21E35151" w:rsidR="00BA6A6D" w:rsidRPr="000850BE" w:rsidRDefault="00BA6A6D" w:rsidP="5388557F">
      <w:pPr>
        <w:spacing w:before="100" w:beforeAutospacing="1" w:after="100" w:afterAutospacing="1" w:line="320" w:lineRule="atLeast"/>
        <w:outlineLvl w:val="1"/>
        <w:rPr>
          <w:rFonts w:ascii="Arial" w:eastAsia="Times New Roman" w:hAnsi="Arial" w:cs="Arial"/>
          <w:color w:val="000000"/>
          <w:lang w:val="en-US" w:eastAsia="en-GB"/>
        </w:rPr>
      </w:pPr>
      <w:r w:rsidRPr="5388557F">
        <w:rPr>
          <w:rFonts w:ascii="Arial" w:eastAsia="Times New Roman" w:hAnsi="Arial" w:cs="Arial"/>
          <w:color w:val="000000" w:themeColor="text1"/>
          <w:lang w:val="en-US" w:eastAsia="en-GB"/>
        </w:rPr>
        <w:t xml:space="preserve">This guidance document serves to provide additional information </w:t>
      </w:r>
      <w:r w:rsidR="002E76C3" w:rsidRPr="5388557F">
        <w:rPr>
          <w:rFonts w:ascii="Arial" w:eastAsia="Times New Roman" w:hAnsi="Arial" w:cs="Arial"/>
          <w:color w:val="000000" w:themeColor="text1"/>
          <w:lang w:val="en-US" w:eastAsia="en-GB"/>
        </w:rPr>
        <w:t>around</w:t>
      </w:r>
      <w:r w:rsidRPr="5388557F">
        <w:rPr>
          <w:rFonts w:ascii="Arial" w:eastAsia="Times New Roman" w:hAnsi="Arial" w:cs="Arial"/>
          <w:color w:val="000000" w:themeColor="text1"/>
          <w:lang w:val="en-US" w:eastAsia="en-GB"/>
        </w:rPr>
        <w:t xml:space="preserve"> </w:t>
      </w:r>
      <w:proofErr w:type="gramStart"/>
      <w:r w:rsidRPr="5388557F">
        <w:rPr>
          <w:rFonts w:ascii="Arial" w:eastAsia="Times New Roman" w:hAnsi="Arial" w:cs="Arial"/>
          <w:color w:val="000000" w:themeColor="text1"/>
          <w:lang w:val="en-US" w:eastAsia="en-GB"/>
        </w:rPr>
        <w:t>making adjustments to</w:t>
      </w:r>
      <w:proofErr w:type="gramEnd"/>
      <w:r w:rsidRPr="5388557F">
        <w:rPr>
          <w:rFonts w:ascii="Arial" w:eastAsia="Times New Roman" w:hAnsi="Arial" w:cs="Arial"/>
          <w:color w:val="000000" w:themeColor="text1"/>
          <w:lang w:val="en-US" w:eastAsia="en-GB"/>
        </w:rPr>
        <w:t xml:space="preserve"> support employees both in terms of sustaining </w:t>
      </w:r>
      <w:r w:rsidR="002E76C3" w:rsidRPr="5388557F">
        <w:rPr>
          <w:rFonts w:ascii="Arial" w:eastAsia="Times New Roman" w:hAnsi="Arial" w:cs="Arial"/>
          <w:color w:val="000000" w:themeColor="text1"/>
          <w:lang w:val="en-US" w:eastAsia="en-GB"/>
        </w:rPr>
        <w:t xml:space="preserve">their </w:t>
      </w:r>
      <w:r w:rsidRPr="5388557F">
        <w:rPr>
          <w:rFonts w:ascii="Arial" w:eastAsia="Times New Roman" w:hAnsi="Arial" w:cs="Arial"/>
          <w:color w:val="000000" w:themeColor="text1"/>
          <w:lang w:val="en-US" w:eastAsia="en-GB"/>
        </w:rPr>
        <w:t>attendance at work,</w:t>
      </w:r>
      <w:r w:rsidR="00EC334A" w:rsidRPr="5388557F">
        <w:rPr>
          <w:rFonts w:ascii="Arial" w:eastAsia="Times New Roman" w:hAnsi="Arial" w:cs="Arial"/>
          <w:color w:val="000000" w:themeColor="text1"/>
          <w:lang w:val="en-US" w:eastAsia="en-GB"/>
        </w:rPr>
        <w:t xml:space="preserve"> supporting their performance at work</w:t>
      </w:r>
      <w:r w:rsidRPr="5388557F">
        <w:rPr>
          <w:rFonts w:ascii="Arial" w:eastAsia="Times New Roman" w:hAnsi="Arial" w:cs="Arial"/>
          <w:color w:val="000000" w:themeColor="text1"/>
          <w:lang w:val="en-US" w:eastAsia="en-GB"/>
        </w:rPr>
        <w:t xml:space="preserve"> or </w:t>
      </w:r>
      <w:r w:rsidR="00EC334A" w:rsidRPr="5388557F">
        <w:rPr>
          <w:rFonts w:ascii="Arial" w:eastAsia="Times New Roman" w:hAnsi="Arial" w:cs="Arial"/>
          <w:color w:val="000000" w:themeColor="text1"/>
          <w:lang w:val="en-US" w:eastAsia="en-GB"/>
        </w:rPr>
        <w:t>supporting a return</w:t>
      </w:r>
      <w:r w:rsidRPr="5388557F">
        <w:rPr>
          <w:rFonts w:ascii="Arial" w:eastAsia="Times New Roman" w:hAnsi="Arial" w:cs="Arial"/>
          <w:color w:val="000000" w:themeColor="text1"/>
          <w:lang w:val="en-US" w:eastAsia="en-GB"/>
        </w:rPr>
        <w:t xml:space="preserve"> to work following a longer or more serious absence. It provides high level guidance around key considerations however additional advice is always available from </w:t>
      </w:r>
      <w:hyperlink r:id="rId13" w:history="1">
        <w:r w:rsidRPr="5388557F">
          <w:rPr>
            <w:rStyle w:val="Hyperlink"/>
            <w:rFonts w:ascii="Arial" w:eastAsia="Times New Roman" w:hAnsi="Arial" w:cs="Arial"/>
            <w:lang w:val="en-US" w:eastAsia="en-GB"/>
          </w:rPr>
          <w:t xml:space="preserve">local </w:t>
        </w:r>
        <w:r w:rsidR="00A124E0">
          <w:rPr>
            <w:rStyle w:val="Hyperlink"/>
            <w:rFonts w:ascii="Arial" w:eastAsia="Times New Roman" w:hAnsi="Arial" w:cs="Arial"/>
            <w:lang w:val="en-US" w:eastAsia="en-GB"/>
          </w:rPr>
          <w:t>P&amp;OD</w:t>
        </w:r>
        <w:r w:rsidRPr="5388557F">
          <w:rPr>
            <w:rStyle w:val="Hyperlink"/>
            <w:rFonts w:ascii="Arial" w:eastAsia="Times New Roman" w:hAnsi="Arial" w:cs="Arial"/>
            <w:lang w:val="en-US" w:eastAsia="en-GB"/>
          </w:rPr>
          <w:t xml:space="preserve"> Teams</w:t>
        </w:r>
      </w:hyperlink>
      <w:r w:rsidRPr="5388557F">
        <w:rPr>
          <w:rFonts w:ascii="Arial" w:eastAsia="Times New Roman" w:hAnsi="Arial" w:cs="Arial"/>
          <w:color w:val="000000" w:themeColor="text1"/>
          <w:lang w:val="en-US" w:eastAsia="en-GB"/>
        </w:rPr>
        <w:t xml:space="preserve"> or from the </w:t>
      </w:r>
      <w:hyperlink r:id="rId14" w:anchor="/occupationalhealthunit" w:history="1">
        <w:r w:rsidRPr="5388557F">
          <w:rPr>
            <w:rStyle w:val="Hyperlink"/>
            <w:rFonts w:ascii="Arial" w:eastAsia="Times New Roman" w:hAnsi="Arial" w:cs="Arial"/>
            <w:lang w:val="en-US" w:eastAsia="en-GB"/>
          </w:rPr>
          <w:t>Occupational Health</w:t>
        </w:r>
      </w:hyperlink>
      <w:r w:rsidRPr="5388557F">
        <w:rPr>
          <w:rFonts w:ascii="Arial" w:eastAsia="Times New Roman" w:hAnsi="Arial" w:cs="Arial"/>
          <w:color w:val="000000" w:themeColor="text1"/>
          <w:lang w:val="en-US" w:eastAsia="en-GB"/>
        </w:rPr>
        <w:t xml:space="preserve"> service and should be considered depending on the circumstances of the case.</w:t>
      </w:r>
    </w:p>
    <w:p w14:paraId="1A74CA64" w14:textId="77777777" w:rsidR="001504E5" w:rsidRPr="000850BE" w:rsidRDefault="001504E5" w:rsidP="000850BE">
      <w:pPr>
        <w:spacing w:after="100" w:afterAutospacing="1" w:line="320" w:lineRule="atLeast"/>
        <w:outlineLvl w:val="1"/>
        <w:rPr>
          <w:rFonts w:ascii="Arial" w:eastAsia="Times New Roman" w:hAnsi="Arial" w:cs="Arial"/>
          <w:bCs/>
          <w:color w:val="000000"/>
          <w:lang w:val="en-US" w:eastAsia="en-GB"/>
        </w:rPr>
      </w:pPr>
    </w:p>
    <w:p w14:paraId="10150F94" w14:textId="77777777" w:rsidR="001504E5" w:rsidRPr="000850BE" w:rsidRDefault="001504E5" w:rsidP="000850BE">
      <w:pPr>
        <w:spacing w:after="100" w:afterAutospacing="1" w:line="320" w:lineRule="atLeast"/>
        <w:outlineLvl w:val="1"/>
        <w:rPr>
          <w:rFonts w:ascii="Arial" w:eastAsia="Times New Roman" w:hAnsi="Arial" w:cs="Arial"/>
          <w:b/>
          <w:bCs/>
          <w:color w:val="5B537D"/>
          <w:sz w:val="28"/>
          <w:lang w:val="en-US" w:eastAsia="en-GB"/>
        </w:rPr>
      </w:pPr>
      <w:r w:rsidRPr="000850BE">
        <w:rPr>
          <w:rFonts w:ascii="Arial" w:eastAsia="Times New Roman" w:hAnsi="Arial" w:cs="Arial"/>
          <w:b/>
          <w:bCs/>
          <w:color w:val="5B537D"/>
          <w:sz w:val="28"/>
          <w:lang w:val="en-US" w:eastAsia="en-GB"/>
        </w:rPr>
        <w:t>What is a ‘Reasonable’ Adjustment?</w:t>
      </w:r>
    </w:p>
    <w:p w14:paraId="04F3FB78" w14:textId="663595F6" w:rsidR="001504E5" w:rsidRPr="000850BE" w:rsidRDefault="001504E5" w:rsidP="000850BE">
      <w:pPr>
        <w:spacing w:after="100" w:afterAutospacing="1" w:line="320" w:lineRule="atLeast"/>
        <w:rPr>
          <w:rFonts w:ascii="Arial" w:eastAsia="Times New Roman" w:hAnsi="Arial" w:cs="Arial"/>
          <w:lang w:val="en" w:eastAsia="en-GB"/>
        </w:rPr>
      </w:pPr>
      <w:r w:rsidRPr="000850BE">
        <w:rPr>
          <w:rFonts w:ascii="Arial" w:eastAsia="Times New Roman" w:hAnsi="Arial" w:cs="Arial"/>
          <w:lang w:val="en" w:eastAsia="en-GB"/>
        </w:rPr>
        <w:t xml:space="preserve">The legal duty to apply ‘reasonable adjustments’ only </w:t>
      </w:r>
      <w:r w:rsidR="00F0604E" w:rsidRPr="000850BE">
        <w:rPr>
          <w:rFonts w:ascii="Arial" w:eastAsia="Times New Roman" w:hAnsi="Arial" w:cs="Arial"/>
          <w:lang w:val="en" w:eastAsia="en-GB"/>
        </w:rPr>
        <w:t>arises where an employee</w:t>
      </w:r>
      <w:r w:rsidR="00C075D7" w:rsidRPr="000850BE">
        <w:rPr>
          <w:rFonts w:ascii="Arial" w:eastAsia="Times New Roman" w:hAnsi="Arial" w:cs="Arial"/>
          <w:lang w:val="en" w:eastAsia="en-GB"/>
        </w:rPr>
        <w:t xml:space="preserve"> has a</w:t>
      </w:r>
      <w:r w:rsidRPr="000850BE">
        <w:rPr>
          <w:rFonts w:ascii="Arial" w:eastAsia="Times New Roman" w:hAnsi="Arial" w:cs="Arial"/>
          <w:lang w:val="en" w:eastAsia="en-GB"/>
        </w:rPr>
        <w:t xml:space="preserve"> disability, however it is good practice to consider adjustments </w:t>
      </w:r>
      <w:r w:rsidRPr="000850BE">
        <w:rPr>
          <w:rFonts w:ascii="Arial" w:eastAsia="Times New Roman" w:hAnsi="Arial" w:cs="Arial"/>
          <w:bCs/>
          <w:color w:val="000000"/>
          <w:lang w:val="en-US" w:eastAsia="en-GB"/>
        </w:rPr>
        <w:t>in all cases where such an adjustment may aid</w:t>
      </w:r>
      <w:r w:rsidR="0066666B">
        <w:rPr>
          <w:rFonts w:ascii="Arial" w:eastAsia="Times New Roman" w:hAnsi="Arial" w:cs="Arial"/>
          <w:bCs/>
          <w:color w:val="000000"/>
          <w:lang w:val="en-US" w:eastAsia="en-GB"/>
        </w:rPr>
        <w:t xml:space="preserve"> an employee’s return to work or </w:t>
      </w:r>
      <w:r w:rsidRPr="000850BE">
        <w:rPr>
          <w:rFonts w:ascii="Arial" w:eastAsia="Times New Roman" w:hAnsi="Arial" w:cs="Arial"/>
          <w:bCs/>
          <w:color w:val="000000"/>
          <w:lang w:val="en-US" w:eastAsia="en-GB"/>
        </w:rPr>
        <w:t>support/improve their attendance levels</w:t>
      </w:r>
      <w:r w:rsidR="00EB4EC6" w:rsidRPr="000850BE">
        <w:rPr>
          <w:rFonts w:ascii="Arial" w:eastAsia="Times New Roman" w:hAnsi="Arial" w:cs="Arial"/>
          <w:bCs/>
          <w:color w:val="000000"/>
          <w:lang w:val="en-US" w:eastAsia="en-GB"/>
        </w:rPr>
        <w:t xml:space="preserve"> or performance at work</w:t>
      </w:r>
      <w:r w:rsidRPr="000850BE">
        <w:rPr>
          <w:rFonts w:ascii="Arial" w:eastAsia="Times New Roman" w:hAnsi="Arial" w:cs="Arial"/>
          <w:bCs/>
          <w:color w:val="000000"/>
          <w:lang w:val="en-US" w:eastAsia="en-GB"/>
        </w:rPr>
        <w:t xml:space="preserve">. </w:t>
      </w:r>
    </w:p>
    <w:p w14:paraId="4ED14A65" w14:textId="77777777" w:rsidR="001504E5" w:rsidRPr="000850BE" w:rsidRDefault="001504E5" w:rsidP="000850BE">
      <w:pPr>
        <w:spacing w:after="100" w:afterAutospacing="1" w:line="320" w:lineRule="atLeast"/>
        <w:rPr>
          <w:rFonts w:ascii="Arial" w:eastAsia="Times New Roman" w:hAnsi="Arial" w:cs="Arial"/>
          <w:lang w:val="en" w:eastAsia="en-GB"/>
        </w:rPr>
      </w:pPr>
      <w:r w:rsidRPr="000850BE">
        <w:rPr>
          <w:rFonts w:ascii="Arial" w:eastAsia="Times New Roman" w:hAnsi="Arial" w:cs="Arial"/>
          <w:lang w:val="en" w:eastAsia="en-GB"/>
        </w:rPr>
        <w:lastRenderedPageBreak/>
        <w:t xml:space="preserve">When considering </w:t>
      </w:r>
      <w:proofErr w:type="gramStart"/>
      <w:r w:rsidRPr="000850BE">
        <w:rPr>
          <w:rFonts w:ascii="Arial" w:eastAsia="Times New Roman" w:hAnsi="Arial" w:cs="Arial"/>
          <w:lang w:val="en" w:eastAsia="en-GB"/>
        </w:rPr>
        <w:t>whether or not</w:t>
      </w:r>
      <w:proofErr w:type="gramEnd"/>
      <w:r w:rsidRPr="000850BE">
        <w:rPr>
          <w:rFonts w:ascii="Arial" w:eastAsia="Times New Roman" w:hAnsi="Arial" w:cs="Arial"/>
          <w:lang w:val="en" w:eastAsia="en-GB"/>
        </w:rPr>
        <w:t xml:space="preserve"> an adjustment might be ‘reasonable’, the following should be considered:</w:t>
      </w:r>
    </w:p>
    <w:p w14:paraId="3AE4B3D5" w14:textId="77777777" w:rsidR="001504E5" w:rsidRPr="000850BE" w:rsidRDefault="001504E5" w:rsidP="000850BE">
      <w:pPr>
        <w:pStyle w:val="ListParagraph"/>
        <w:numPr>
          <w:ilvl w:val="0"/>
          <w:numId w:val="11"/>
        </w:numPr>
        <w:spacing w:after="100" w:afterAutospacing="1" w:line="320" w:lineRule="atLeast"/>
        <w:contextualSpacing w:val="0"/>
        <w:rPr>
          <w:rFonts w:ascii="Arial" w:eastAsia="Times New Roman" w:hAnsi="Arial" w:cs="Arial"/>
          <w:lang w:val="en" w:eastAsia="en-GB"/>
        </w:rPr>
      </w:pPr>
      <w:r w:rsidRPr="000850BE">
        <w:rPr>
          <w:rFonts w:ascii="Arial" w:eastAsia="Times New Roman" w:hAnsi="Arial" w:cs="Arial"/>
          <w:lang w:val="en" w:eastAsia="en-GB"/>
        </w:rPr>
        <w:t xml:space="preserve">The effectiveness of the adjustment in overcoming and identified </w:t>
      </w:r>
      <w:proofErr w:type="gramStart"/>
      <w:r w:rsidRPr="000850BE">
        <w:rPr>
          <w:rFonts w:ascii="Arial" w:eastAsia="Times New Roman" w:hAnsi="Arial" w:cs="Arial"/>
          <w:lang w:val="en" w:eastAsia="en-GB"/>
        </w:rPr>
        <w:t>disadvantage</w:t>
      </w:r>
      <w:proofErr w:type="gramEnd"/>
    </w:p>
    <w:p w14:paraId="72D3CE2A" w14:textId="77777777" w:rsidR="001504E5" w:rsidRPr="000850BE" w:rsidRDefault="001504E5" w:rsidP="000850BE">
      <w:pPr>
        <w:pStyle w:val="ListParagraph"/>
        <w:numPr>
          <w:ilvl w:val="0"/>
          <w:numId w:val="11"/>
        </w:numPr>
        <w:spacing w:after="100" w:afterAutospacing="1" w:line="320" w:lineRule="atLeast"/>
        <w:contextualSpacing w:val="0"/>
        <w:rPr>
          <w:rFonts w:ascii="Arial" w:eastAsia="Times New Roman" w:hAnsi="Arial" w:cs="Arial"/>
          <w:lang w:val="en" w:eastAsia="en-GB"/>
        </w:rPr>
      </w:pPr>
      <w:r w:rsidRPr="000850BE">
        <w:rPr>
          <w:rFonts w:ascii="Arial" w:eastAsia="Times New Roman" w:hAnsi="Arial" w:cs="Arial"/>
          <w:lang w:val="en" w:eastAsia="en-GB"/>
        </w:rPr>
        <w:t>The practicality of implementing the adjustment</w:t>
      </w:r>
    </w:p>
    <w:p w14:paraId="42990EA7" w14:textId="77777777" w:rsidR="001504E5" w:rsidRPr="000850BE" w:rsidRDefault="001504E5" w:rsidP="000850BE">
      <w:pPr>
        <w:pStyle w:val="ListParagraph"/>
        <w:numPr>
          <w:ilvl w:val="0"/>
          <w:numId w:val="11"/>
        </w:numPr>
        <w:spacing w:after="100" w:afterAutospacing="1" w:line="320" w:lineRule="atLeast"/>
        <w:contextualSpacing w:val="0"/>
        <w:rPr>
          <w:rFonts w:ascii="Arial" w:eastAsia="Times New Roman" w:hAnsi="Arial" w:cs="Arial"/>
          <w:lang w:val="en" w:eastAsia="en-GB"/>
        </w:rPr>
      </w:pPr>
      <w:r w:rsidRPr="000850BE">
        <w:rPr>
          <w:rFonts w:ascii="Arial" w:eastAsia="Times New Roman" w:hAnsi="Arial" w:cs="Arial"/>
          <w:lang w:val="en" w:eastAsia="en-GB"/>
        </w:rPr>
        <w:t xml:space="preserve">Any financial or other costs, including any potential disruption </w:t>
      </w:r>
      <w:proofErr w:type="gramStart"/>
      <w:r w:rsidRPr="000850BE">
        <w:rPr>
          <w:rFonts w:ascii="Arial" w:eastAsia="Times New Roman" w:hAnsi="Arial" w:cs="Arial"/>
          <w:lang w:val="en" w:eastAsia="en-GB"/>
        </w:rPr>
        <w:t>caused</w:t>
      </w:r>
      <w:proofErr w:type="gramEnd"/>
    </w:p>
    <w:p w14:paraId="04D3FE01" w14:textId="77777777" w:rsidR="001504E5" w:rsidRPr="000850BE" w:rsidRDefault="001504E5" w:rsidP="000850BE">
      <w:pPr>
        <w:pStyle w:val="ListParagraph"/>
        <w:numPr>
          <w:ilvl w:val="0"/>
          <w:numId w:val="11"/>
        </w:numPr>
        <w:spacing w:after="100" w:afterAutospacing="1" w:line="320" w:lineRule="atLeast"/>
        <w:contextualSpacing w:val="0"/>
        <w:rPr>
          <w:rFonts w:ascii="Arial" w:eastAsia="Times New Roman" w:hAnsi="Arial" w:cs="Arial"/>
          <w:lang w:val="en" w:eastAsia="en-GB"/>
        </w:rPr>
      </w:pPr>
      <w:r w:rsidRPr="000850BE">
        <w:rPr>
          <w:rFonts w:ascii="Arial" w:eastAsia="Times New Roman" w:hAnsi="Arial" w:cs="Arial"/>
          <w:lang w:val="en" w:eastAsia="en-GB"/>
        </w:rPr>
        <w:t>The extent of the resources (including financial) available</w:t>
      </w:r>
    </w:p>
    <w:p w14:paraId="53C41DF7" w14:textId="77777777" w:rsidR="001504E5" w:rsidRPr="000850BE" w:rsidRDefault="001504E5" w:rsidP="000850BE">
      <w:pPr>
        <w:pStyle w:val="ListParagraph"/>
        <w:numPr>
          <w:ilvl w:val="0"/>
          <w:numId w:val="11"/>
        </w:numPr>
        <w:spacing w:after="100" w:afterAutospacing="1" w:line="320" w:lineRule="atLeast"/>
        <w:contextualSpacing w:val="0"/>
        <w:rPr>
          <w:rFonts w:ascii="Arial" w:eastAsia="Times New Roman" w:hAnsi="Arial" w:cs="Arial"/>
          <w:lang w:val="en" w:eastAsia="en-GB"/>
        </w:rPr>
      </w:pPr>
      <w:r w:rsidRPr="000850BE">
        <w:rPr>
          <w:rFonts w:ascii="Arial" w:eastAsia="Times New Roman" w:hAnsi="Arial" w:cs="Arial"/>
          <w:lang w:val="en" w:eastAsia="en-GB"/>
        </w:rPr>
        <w:t>The availability of financial or other assistance (e.g. Access to Work Scheme)</w:t>
      </w:r>
    </w:p>
    <w:p w14:paraId="7F78906B" w14:textId="2F4B018C" w:rsidR="00C075D7" w:rsidRPr="000850BE" w:rsidRDefault="00C075D7" w:rsidP="000850BE">
      <w:pPr>
        <w:spacing w:after="100" w:afterAutospacing="1" w:line="320" w:lineRule="atLeast"/>
        <w:rPr>
          <w:rFonts w:ascii="Arial" w:eastAsia="Times New Roman" w:hAnsi="Arial" w:cs="Arial"/>
          <w:lang w:val="en" w:eastAsia="en-GB"/>
        </w:rPr>
      </w:pPr>
      <w:r w:rsidRPr="000850BE">
        <w:rPr>
          <w:rFonts w:ascii="Arial" w:eastAsia="Times New Roman" w:hAnsi="Arial" w:cs="Arial"/>
          <w:lang w:val="en" w:eastAsia="en-GB"/>
        </w:rPr>
        <w:t xml:space="preserve">Whilst professional advice and support is available, it is ultimately the responsibility of the line manager to determine </w:t>
      </w:r>
      <w:proofErr w:type="gramStart"/>
      <w:r w:rsidRPr="000850BE">
        <w:rPr>
          <w:rFonts w:ascii="Arial" w:eastAsia="Times New Roman" w:hAnsi="Arial" w:cs="Arial"/>
          <w:lang w:val="en" w:eastAsia="en-GB"/>
        </w:rPr>
        <w:t>whether or not</w:t>
      </w:r>
      <w:proofErr w:type="gramEnd"/>
      <w:r w:rsidRPr="000850BE">
        <w:rPr>
          <w:rFonts w:ascii="Arial" w:eastAsia="Times New Roman" w:hAnsi="Arial" w:cs="Arial"/>
          <w:lang w:val="en" w:eastAsia="en-GB"/>
        </w:rPr>
        <w:t xml:space="preserve"> they deem it reasonable to implement any recommended adjustment(s).</w:t>
      </w:r>
      <w:r w:rsidR="00307DA7" w:rsidRPr="000850BE">
        <w:rPr>
          <w:rFonts w:ascii="Arial" w:eastAsia="Times New Roman" w:hAnsi="Arial" w:cs="Arial"/>
          <w:lang w:val="en" w:eastAsia="en-GB"/>
        </w:rPr>
        <w:t xml:space="preserve"> (i.e. if O</w:t>
      </w:r>
      <w:r w:rsidR="00055220" w:rsidRPr="000850BE">
        <w:rPr>
          <w:rFonts w:ascii="Arial" w:eastAsia="Times New Roman" w:hAnsi="Arial" w:cs="Arial"/>
          <w:lang w:val="en" w:eastAsia="en-GB"/>
        </w:rPr>
        <w:t>ccupational Health</w:t>
      </w:r>
      <w:r w:rsidR="00307DA7" w:rsidRPr="000850BE">
        <w:rPr>
          <w:rFonts w:ascii="Arial" w:eastAsia="Times New Roman" w:hAnsi="Arial" w:cs="Arial"/>
          <w:lang w:val="en" w:eastAsia="en-GB"/>
        </w:rPr>
        <w:t xml:space="preserve"> suggest adjustments, it is still </w:t>
      </w:r>
      <w:proofErr w:type="gramStart"/>
      <w:r w:rsidR="00307DA7" w:rsidRPr="000850BE">
        <w:rPr>
          <w:rFonts w:ascii="Arial" w:eastAsia="Times New Roman" w:hAnsi="Arial" w:cs="Arial"/>
          <w:lang w:val="en" w:eastAsia="en-GB"/>
        </w:rPr>
        <w:t>decision</w:t>
      </w:r>
      <w:proofErr w:type="gramEnd"/>
      <w:r w:rsidR="00307DA7" w:rsidRPr="000850BE">
        <w:rPr>
          <w:rFonts w:ascii="Arial" w:eastAsia="Times New Roman" w:hAnsi="Arial" w:cs="Arial"/>
          <w:lang w:val="en" w:eastAsia="en-GB"/>
        </w:rPr>
        <w:t xml:space="preserve"> of </w:t>
      </w:r>
      <w:r w:rsidR="00055220" w:rsidRPr="000850BE">
        <w:rPr>
          <w:rFonts w:ascii="Arial" w:eastAsia="Times New Roman" w:hAnsi="Arial" w:cs="Arial"/>
          <w:lang w:val="en" w:eastAsia="en-GB"/>
        </w:rPr>
        <w:t xml:space="preserve">the </w:t>
      </w:r>
      <w:r w:rsidR="00307DA7" w:rsidRPr="000850BE">
        <w:rPr>
          <w:rFonts w:ascii="Arial" w:eastAsia="Times New Roman" w:hAnsi="Arial" w:cs="Arial"/>
          <w:lang w:val="en" w:eastAsia="en-GB"/>
        </w:rPr>
        <w:t>l</w:t>
      </w:r>
      <w:r w:rsidR="00055220" w:rsidRPr="000850BE">
        <w:rPr>
          <w:rFonts w:ascii="Arial" w:eastAsia="Times New Roman" w:hAnsi="Arial" w:cs="Arial"/>
          <w:lang w:val="en" w:eastAsia="en-GB"/>
        </w:rPr>
        <w:t xml:space="preserve">ine </w:t>
      </w:r>
      <w:r w:rsidR="00307DA7" w:rsidRPr="000850BE">
        <w:rPr>
          <w:rFonts w:ascii="Arial" w:eastAsia="Times New Roman" w:hAnsi="Arial" w:cs="Arial"/>
          <w:lang w:val="en" w:eastAsia="en-GB"/>
        </w:rPr>
        <w:t>m</w:t>
      </w:r>
      <w:r w:rsidR="00055220" w:rsidRPr="000850BE">
        <w:rPr>
          <w:rFonts w:ascii="Arial" w:eastAsia="Times New Roman" w:hAnsi="Arial" w:cs="Arial"/>
          <w:lang w:val="en" w:eastAsia="en-GB"/>
        </w:rPr>
        <w:t>anager</w:t>
      </w:r>
      <w:r w:rsidR="00307DA7" w:rsidRPr="000850BE">
        <w:rPr>
          <w:rFonts w:ascii="Arial" w:eastAsia="Times New Roman" w:hAnsi="Arial" w:cs="Arial"/>
          <w:lang w:val="en" w:eastAsia="en-GB"/>
        </w:rPr>
        <w:t xml:space="preserve"> to determine if </w:t>
      </w:r>
      <w:r w:rsidR="00055220" w:rsidRPr="000850BE">
        <w:rPr>
          <w:rFonts w:ascii="Arial" w:eastAsia="Times New Roman" w:hAnsi="Arial" w:cs="Arial"/>
          <w:lang w:val="en" w:eastAsia="en-GB"/>
        </w:rPr>
        <w:t xml:space="preserve">the suggested </w:t>
      </w:r>
      <w:r w:rsidR="00307DA7" w:rsidRPr="000850BE">
        <w:rPr>
          <w:rFonts w:ascii="Arial" w:eastAsia="Times New Roman" w:hAnsi="Arial" w:cs="Arial"/>
          <w:lang w:val="en" w:eastAsia="en-GB"/>
        </w:rPr>
        <w:t>adjustments can be accommodated)</w:t>
      </w:r>
      <w:r w:rsidR="00055220" w:rsidRPr="000850BE">
        <w:rPr>
          <w:rFonts w:ascii="Arial" w:eastAsia="Times New Roman" w:hAnsi="Arial" w:cs="Arial"/>
          <w:lang w:val="en" w:eastAsia="en-GB"/>
        </w:rPr>
        <w:t>.</w:t>
      </w:r>
    </w:p>
    <w:p w14:paraId="15DBF06B" w14:textId="5EF29F28" w:rsidR="001504E5" w:rsidRPr="000850BE" w:rsidRDefault="001504E5" w:rsidP="5388557F">
      <w:pPr>
        <w:spacing w:after="100" w:afterAutospacing="1" w:line="320" w:lineRule="atLeast"/>
        <w:rPr>
          <w:rStyle w:val="CommentReference"/>
          <w:rFonts w:ascii="Arial" w:hAnsi="Arial" w:cs="Arial"/>
          <w:sz w:val="22"/>
          <w:szCs w:val="22"/>
        </w:rPr>
      </w:pPr>
      <w:r w:rsidRPr="5388557F">
        <w:rPr>
          <w:rFonts w:ascii="Arial" w:eastAsia="Times New Roman" w:hAnsi="Arial" w:cs="Arial"/>
          <w:lang w:val="en" w:eastAsia="en-GB"/>
        </w:rPr>
        <w:t xml:space="preserve">In more complex cases, or where there is any uncertainty, managers are encouraged to seek additional advice from their </w:t>
      </w:r>
      <w:hyperlink r:id="rId15" w:history="1">
        <w:r w:rsidRPr="5388557F">
          <w:rPr>
            <w:rStyle w:val="Hyperlink"/>
            <w:rFonts w:ascii="Arial" w:eastAsia="Times New Roman" w:hAnsi="Arial" w:cs="Arial"/>
            <w:lang w:val="en" w:eastAsia="en-GB"/>
          </w:rPr>
          <w:t xml:space="preserve">local </w:t>
        </w:r>
        <w:r w:rsidR="00A124E0">
          <w:rPr>
            <w:rStyle w:val="Hyperlink"/>
            <w:rFonts w:ascii="Arial" w:eastAsia="Times New Roman" w:hAnsi="Arial" w:cs="Arial"/>
            <w:lang w:val="en" w:eastAsia="en-GB"/>
          </w:rPr>
          <w:t>P&amp;OD</w:t>
        </w:r>
        <w:r w:rsidRPr="5388557F">
          <w:rPr>
            <w:rStyle w:val="Hyperlink"/>
            <w:rFonts w:ascii="Arial" w:eastAsia="Times New Roman" w:hAnsi="Arial" w:cs="Arial"/>
            <w:lang w:val="en" w:eastAsia="en-GB"/>
          </w:rPr>
          <w:t xml:space="preserve"> Team</w:t>
        </w:r>
      </w:hyperlink>
      <w:r w:rsidRPr="5388557F">
        <w:rPr>
          <w:rFonts w:ascii="Arial" w:eastAsia="Times New Roman" w:hAnsi="Arial" w:cs="Arial"/>
          <w:lang w:val="en" w:eastAsia="en-GB"/>
        </w:rPr>
        <w:t>.</w:t>
      </w:r>
    </w:p>
    <w:p w14:paraId="440410C2" w14:textId="77777777" w:rsidR="003D0B3A" w:rsidRPr="000850BE" w:rsidRDefault="003D0B3A" w:rsidP="000850BE">
      <w:pPr>
        <w:spacing w:after="100" w:afterAutospacing="1" w:line="320" w:lineRule="atLeast"/>
        <w:outlineLvl w:val="1"/>
        <w:rPr>
          <w:rFonts w:ascii="Arial" w:eastAsia="Times New Roman" w:hAnsi="Arial" w:cs="Arial"/>
          <w:bCs/>
          <w:color w:val="000000"/>
          <w:lang w:val="en-US" w:eastAsia="en-GB"/>
        </w:rPr>
      </w:pPr>
    </w:p>
    <w:p w14:paraId="0E93A36F" w14:textId="2B27E297" w:rsidR="00F42C36" w:rsidRPr="000850BE" w:rsidRDefault="00F42C36" w:rsidP="000850BE">
      <w:pPr>
        <w:spacing w:after="100" w:afterAutospacing="1" w:line="320" w:lineRule="atLeast"/>
        <w:outlineLvl w:val="2"/>
        <w:rPr>
          <w:rFonts w:ascii="Arial" w:eastAsia="Times New Roman" w:hAnsi="Arial" w:cs="Arial"/>
          <w:b/>
          <w:bCs/>
          <w:color w:val="5B537D"/>
          <w:sz w:val="28"/>
          <w:lang w:val="en-US" w:eastAsia="en-GB"/>
        </w:rPr>
      </w:pPr>
      <w:r w:rsidRPr="000850BE">
        <w:rPr>
          <w:rFonts w:ascii="Arial" w:eastAsia="Times New Roman" w:hAnsi="Arial" w:cs="Arial"/>
          <w:b/>
          <w:bCs/>
          <w:color w:val="5B537D"/>
          <w:sz w:val="28"/>
          <w:lang w:val="en-US" w:eastAsia="en-GB"/>
        </w:rPr>
        <w:t>Becoming Aware</w:t>
      </w:r>
      <w:r w:rsidR="00BD2FF2" w:rsidRPr="000850BE">
        <w:rPr>
          <w:rFonts w:ascii="Arial" w:eastAsia="Times New Roman" w:hAnsi="Arial" w:cs="Arial"/>
          <w:b/>
          <w:bCs/>
          <w:color w:val="5B537D"/>
          <w:sz w:val="28"/>
          <w:lang w:val="en-US" w:eastAsia="en-GB"/>
        </w:rPr>
        <w:t xml:space="preserve"> of a Medical Condition</w:t>
      </w:r>
    </w:p>
    <w:p w14:paraId="50F18F46" w14:textId="22874038" w:rsidR="00BA6306" w:rsidRPr="000850BE" w:rsidRDefault="0056694A" w:rsidP="000850BE">
      <w:pPr>
        <w:spacing w:after="100" w:afterAutospacing="1" w:line="320" w:lineRule="atLeast"/>
        <w:outlineLvl w:val="3"/>
        <w:rPr>
          <w:rFonts w:ascii="Arial" w:eastAsia="Times New Roman" w:hAnsi="Arial" w:cs="Arial"/>
          <w:bCs/>
          <w:lang w:val="en-US" w:eastAsia="en-GB"/>
        </w:rPr>
      </w:pPr>
      <w:r w:rsidRPr="000850BE">
        <w:rPr>
          <w:rFonts w:ascii="Arial" w:eastAsia="Times New Roman" w:hAnsi="Arial" w:cs="Arial"/>
          <w:bCs/>
          <w:lang w:val="en-US" w:eastAsia="en-GB"/>
        </w:rPr>
        <w:t xml:space="preserve">Managers may become aware that an employee has a </w:t>
      </w:r>
      <w:r w:rsidR="00BD2FF2" w:rsidRPr="000850BE">
        <w:rPr>
          <w:rFonts w:ascii="Arial" w:eastAsia="Times New Roman" w:hAnsi="Arial" w:cs="Arial"/>
          <w:bCs/>
          <w:lang w:val="en-US" w:eastAsia="en-GB"/>
        </w:rPr>
        <w:t xml:space="preserve">medical condition or </w:t>
      </w:r>
      <w:r w:rsidR="00DA5112" w:rsidRPr="000850BE">
        <w:rPr>
          <w:rFonts w:ascii="Arial" w:eastAsia="Times New Roman" w:hAnsi="Arial" w:cs="Arial"/>
          <w:bCs/>
          <w:lang w:val="en-US" w:eastAsia="en-GB"/>
        </w:rPr>
        <w:t>disability through</w:t>
      </w:r>
      <w:r w:rsidR="00BA6306" w:rsidRPr="000850BE">
        <w:rPr>
          <w:rFonts w:ascii="Arial" w:eastAsia="Times New Roman" w:hAnsi="Arial" w:cs="Arial"/>
          <w:bCs/>
          <w:lang w:val="en-US" w:eastAsia="en-GB"/>
        </w:rPr>
        <w:t xml:space="preserve"> </w:t>
      </w:r>
      <w:proofErr w:type="gramStart"/>
      <w:r w:rsidR="00BA6306" w:rsidRPr="000850BE">
        <w:rPr>
          <w:rFonts w:ascii="Arial" w:eastAsia="Times New Roman" w:hAnsi="Arial" w:cs="Arial"/>
          <w:bCs/>
          <w:lang w:val="en-US" w:eastAsia="en-GB"/>
        </w:rPr>
        <w:t>a number of</w:t>
      </w:r>
      <w:proofErr w:type="gramEnd"/>
      <w:r w:rsidR="00BA6306" w:rsidRPr="000850BE">
        <w:rPr>
          <w:rFonts w:ascii="Arial" w:eastAsia="Times New Roman" w:hAnsi="Arial" w:cs="Arial"/>
          <w:bCs/>
          <w:lang w:val="en-US" w:eastAsia="en-GB"/>
        </w:rPr>
        <w:t xml:space="preserve"> </w:t>
      </w:r>
      <w:r w:rsidR="00DA5112" w:rsidRPr="000850BE">
        <w:rPr>
          <w:rFonts w:ascii="Arial" w:eastAsia="Times New Roman" w:hAnsi="Arial" w:cs="Arial"/>
          <w:bCs/>
          <w:lang w:val="en-US" w:eastAsia="en-GB"/>
        </w:rPr>
        <w:t xml:space="preserve">different </w:t>
      </w:r>
      <w:r w:rsidR="00687AAA" w:rsidRPr="000850BE">
        <w:rPr>
          <w:rFonts w:ascii="Arial" w:eastAsia="Times New Roman" w:hAnsi="Arial" w:cs="Arial"/>
          <w:bCs/>
          <w:lang w:val="en-US" w:eastAsia="en-GB"/>
        </w:rPr>
        <w:t>routes</w:t>
      </w:r>
      <w:r w:rsidR="001A3211" w:rsidRPr="000850BE">
        <w:rPr>
          <w:rFonts w:ascii="Arial" w:eastAsia="Times New Roman" w:hAnsi="Arial" w:cs="Arial"/>
          <w:bCs/>
          <w:lang w:val="en-US" w:eastAsia="en-GB"/>
        </w:rPr>
        <w:t>, for example:</w:t>
      </w:r>
    </w:p>
    <w:p w14:paraId="5E1241E0" w14:textId="0E01E93D" w:rsidR="0056694A" w:rsidRDefault="00BA6306" w:rsidP="000850BE">
      <w:pPr>
        <w:pStyle w:val="ListParagraph"/>
        <w:numPr>
          <w:ilvl w:val="0"/>
          <w:numId w:val="7"/>
        </w:numPr>
        <w:spacing w:after="100" w:afterAutospacing="1" w:line="320" w:lineRule="atLeast"/>
        <w:outlineLvl w:val="3"/>
        <w:rPr>
          <w:rFonts w:ascii="Arial" w:eastAsia="Times New Roman" w:hAnsi="Arial" w:cs="Arial"/>
          <w:bCs/>
          <w:lang w:val="en-US" w:eastAsia="en-GB"/>
        </w:rPr>
      </w:pPr>
      <w:r w:rsidRPr="000850BE">
        <w:rPr>
          <w:rFonts w:ascii="Arial" w:eastAsia="Times New Roman" w:hAnsi="Arial" w:cs="Arial"/>
          <w:bCs/>
          <w:lang w:val="en-US" w:eastAsia="en-GB"/>
        </w:rPr>
        <w:t>An employee</w:t>
      </w:r>
      <w:r w:rsidR="0056694A" w:rsidRPr="000850BE">
        <w:rPr>
          <w:rFonts w:ascii="Arial" w:eastAsia="Times New Roman" w:hAnsi="Arial" w:cs="Arial"/>
          <w:bCs/>
          <w:lang w:val="en-US" w:eastAsia="en-GB"/>
        </w:rPr>
        <w:t xml:space="preserve"> may </w:t>
      </w:r>
      <w:r w:rsidR="00DA5112" w:rsidRPr="000850BE">
        <w:rPr>
          <w:rFonts w:ascii="Arial" w:eastAsia="Times New Roman" w:hAnsi="Arial" w:cs="Arial"/>
          <w:bCs/>
          <w:lang w:val="en-US" w:eastAsia="en-GB"/>
        </w:rPr>
        <w:t>‘</w:t>
      </w:r>
      <w:r w:rsidR="0056694A" w:rsidRPr="000850BE">
        <w:rPr>
          <w:rFonts w:ascii="Arial" w:eastAsia="Times New Roman" w:hAnsi="Arial" w:cs="Arial"/>
          <w:bCs/>
          <w:lang w:val="en-US" w:eastAsia="en-GB"/>
        </w:rPr>
        <w:t>self-declare</w:t>
      </w:r>
      <w:r w:rsidR="00DA5112" w:rsidRPr="000850BE">
        <w:rPr>
          <w:rFonts w:ascii="Arial" w:eastAsia="Times New Roman" w:hAnsi="Arial" w:cs="Arial"/>
          <w:bCs/>
          <w:lang w:val="en-US" w:eastAsia="en-GB"/>
        </w:rPr>
        <w:t>’</w:t>
      </w:r>
      <w:r w:rsidR="0056694A" w:rsidRPr="000850BE">
        <w:rPr>
          <w:rFonts w:ascii="Arial" w:eastAsia="Times New Roman" w:hAnsi="Arial" w:cs="Arial"/>
          <w:bCs/>
          <w:lang w:val="en-US" w:eastAsia="en-GB"/>
        </w:rPr>
        <w:t>, either as part of a recruitment process or through notifying their manager during routine</w:t>
      </w:r>
      <w:r w:rsidR="001A3211" w:rsidRPr="000850BE">
        <w:rPr>
          <w:rFonts w:ascii="Arial" w:eastAsia="Times New Roman" w:hAnsi="Arial" w:cs="Arial"/>
          <w:bCs/>
          <w:lang w:val="en-US" w:eastAsia="en-GB"/>
        </w:rPr>
        <w:t xml:space="preserve"> or day-to-day</w:t>
      </w:r>
      <w:r w:rsidR="0056694A" w:rsidRPr="000850BE">
        <w:rPr>
          <w:rFonts w:ascii="Arial" w:eastAsia="Times New Roman" w:hAnsi="Arial" w:cs="Arial"/>
          <w:bCs/>
          <w:lang w:val="en-US" w:eastAsia="en-GB"/>
        </w:rPr>
        <w:t xml:space="preserve"> contact (e.g. a one-to-one meeting).</w:t>
      </w:r>
    </w:p>
    <w:p w14:paraId="7A5D8F11" w14:textId="77777777" w:rsidR="000850BE" w:rsidRPr="000850BE" w:rsidRDefault="000850BE" w:rsidP="000850BE">
      <w:pPr>
        <w:pStyle w:val="ListParagraph"/>
        <w:spacing w:after="100" w:afterAutospacing="1" w:line="320" w:lineRule="atLeast"/>
        <w:outlineLvl w:val="3"/>
        <w:rPr>
          <w:rFonts w:ascii="Arial" w:eastAsia="Times New Roman" w:hAnsi="Arial" w:cs="Arial"/>
          <w:bCs/>
          <w:lang w:val="en-US" w:eastAsia="en-GB"/>
        </w:rPr>
      </w:pPr>
    </w:p>
    <w:p w14:paraId="36B27A4C" w14:textId="3F0DC1B9" w:rsidR="004F398B" w:rsidRPr="000850BE" w:rsidRDefault="00687AAA" w:rsidP="000850BE">
      <w:pPr>
        <w:pStyle w:val="ListParagraph"/>
        <w:numPr>
          <w:ilvl w:val="0"/>
          <w:numId w:val="7"/>
        </w:numPr>
        <w:spacing w:after="100" w:afterAutospacing="1" w:line="320" w:lineRule="atLeast"/>
        <w:outlineLvl w:val="3"/>
        <w:rPr>
          <w:rFonts w:ascii="Arial" w:eastAsia="Times New Roman" w:hAnsi="Arial" w:cs="Arial"/>
          <w:bCs/>
          <w:lang w:val="en-US" w:eastAsia="en-GB"/>
        </w:rPr>
      </w:pPr>
      <w:r w:rsidRPr="000850BE">
        <w:rPr>
          <w:rFonts w:ascii="Arial" w:eastAsia="Times New Roman" w:hAnsi="Arial" w:cs="Arial"/>
          <w:bCs/>
          <w:lang w:val="en-US" w:eastAsia="en-GB"/>
        </w:rPr>
        <w:t>T</w:t>
      </w:r>
      <w:r w:rsidR="0056694A" w:rsidRPr="000850BE">
        <w:rPr>
          <w:rFonts w:ascii="Arial" w:eastAsia="Times New Roman" w:hAnsi="Arial" w:cs="Arial"/>
          <w:bCs/>
          <w:lang w:val="en-US" w:eastAsia="en-GB"/>
        </w:rPr>
        <w:t xml:space="preserve">he identification of a </w:t>
      </w:r>
      <w:r w:rsidR="00BD2FF2" w:rsidRPr="000850BE">
        <w:rPr>
          <w:rFonts w:ascii="Arial" w:eastAsia="Times New Roman" w:hAnsi="Arial" w:cs="Arial"/>
          <w:bCs/>
          <w:lang w:val="en-US" w:eastAsia="en-GB"/>
        </w:rPr>
        <w:t xml:space="preserve">medical condition or </w:t>
      </w:r>
      <w:r w:rsidR="0056694A" w:rsidRPr="000850BE">
        <w:rPr>
          <w:rFonts w:ascii="Arial" w:eastAsia="Times New Roman" w:hAnsi="Arial" w:cs="Arial"/>
          <w:bCs/>
          <w:lang w:val="en-US" w:eastAsia="en-GB"/>
        </w:rPr>
        <w:t xml:space="preserve">disability </w:t>
      </w:r>
      <w:r w:rsidR="00BA6306" w:rsidRPr="000850BE">
        <w:rPr>
          <w:rFonts w:ascii="Arial" w:eastAsia="Times New Roman" w:hAnsi="Arial" w:cs="Arial"/>
          <w:bCs/>
          <w:lang w:val="en-US" w:eastAsia="en-GB"/>
        </w:rPr>
        <w:t xml:space="preserve">may come </w:t>
      </w:r>
      <w:r w:rsidRPr="000850BE">
        <w:rPr>
          <w:rFonts w:ascii="Arial" w:eastAsia="Times New Roman" w:hAnsi="Arial" w:cs="Arial"/>
          <w:bCs/>
          <w:lang w:val="en-US" w:eastAsia="en-GB"/>
        </w:rPr>
        <w:t xml:space="preserve">during or following a period of absence </w:t>
      </w:r>
      <w:r w:rsidR="00DA5112" w:rsidRPr="000850BE">
        <w:rPr>
          <w:rFonts w:ascii="Arial" w:eastAsia="Times New Roman" w:hAnsi="Arial" w:cs="Arial"/>
          <w:bCs/>
          <w:lang w:val="en-US" w:eastAsia="en-GB"/>
        </w:rPr>
        <w:t xml:space="preserve">(e.g. confirmed by Occupational Health) </w:t>
      </w:r>
    </w:p>
    <w:p w14:paraId="24448741" w14:textId="798D2FC4" w:rsidR="0056694A" w:rsidRPr="000850BE" w:rsidRDefault="004F398B" w:rsidP="000850BE">
      <w:pPr>
        <w:spacing w:after="100" w:afterAutospacing="1" w:line="320" w:lineRule="atLeast"/>
        <w:outlineLvl w:val="3"/>
        <w:rPr>
          <w:rFonts w:ascii="Arial" w:eastAsia="Times New Roman" w:hAnsi="Arial" w:cs="Arial"/>
          <w:bCs/>
          <w:lang w:val="en-US" w:eastAsia="en-GB"/>
        </w:rPr>
      </w:pPr>
      <w:r w:rsidRPr="000850BE">
        <w:rPr>
          <w:rFonts w:ascii="Arial" w:eastAsia="Times New Roman" w:hAnsi="Arial" w:cs="Arial"/>
          <w:bCs/>
          <w:lang w:val="en-US" w:eastAsia="en-GB"/>
        </w:rPr>
        <w:t>It is not uncommon for managers to</w:t>
      </w:r>
      <w:r w:rsidR="00F95AA9" w:rsidRPr="000850BE">
        <w:rPr>
          <w:rFonts w:ascii="Arial" w:eastAsia="Times New Roman" w:hAnsi="Arial" w:cs="Arial"/>
          <w:bCs/>
          <w:lang w:val="en-US" w:eastAsia="en-GB"/>
        </w:rPr>
        <w:t xml:space="preserve"> be advised that an </w:t>
      </w:r>
      <w:r w:rsidRPr="000850BE">
        <w:rPr>
          <w:rFonts w:ascii="Arial" w:eastAsia="Times New Roman" w:hAnsi="Arial" w:cs="Arial"/>
          <w:bCs/>
          <w:lang w:val="en-US" w:eastAsia="en-GB"/>
        </w:rPr>
        <w:t>employee has a condition that is</w:t>
      </w:r>
      <w:r w:rsidR="00F95AA9" w:rsidRPr="000850BE">
        <w:rPr>
          <w:rFonts w:ascii="Arial" w:eastAsia="Times New Roman" w:hAnsi="Arial" w:cs="Arial"/>
          <w:bCs/>
          <w:lang w:val="en-US" w:eastAsia="en-GB"/>
        </w:rPr>
        <w:t xml:space="preserve"> </w:t>
      </w:r>
      <w:r w:rsidR="00F95AA9" w:rsidRPr="000850BE">
        <w:rPr>
          <w:rFonts w:ascii="Arial" w:eastAsia="Times New Roman" w:hAnsi="Arial" w:cs="Arial"/>
          <w:bCs/>
          <w:u w:val="single"/>
          <w:lang w:val="en-US" w:eastAsia="en-GB"/>
        </w:rPr>
        <w:t>likely to meet</w:t>
      </w:r>
      <w:r w:rsidR="00DA47B4" w:rsidRPr="000850BE">
        <w:rPr>
          <w:rFonts w:ascii="Arial" w:eastAsia="Times New Roman" w:hAnsi="Arial" w:cs="Arial"/>
          <w:bCs/>
          <w:lang w:val="en-US" w:eastAsia="en-GB"/>
        </w:rPr>
        <w:t xml:space="preserve"> the definition of disability. The reason for this is that it is ultimately a matter of legal opinion and not within the remit of an individual</w:t>
      </w:r>
      <w:r w:rsidR="00C075D7" w:rsidRPr="000850BE">
        <w:rPr>
          <w:rFonts w:ascii="Arial" w:eastAsia="Times New Roman" w:hAnsi="Arial" w:cs="Arial"/>
          <w:bCs/>
          <w:lang w:val="en-US" w:eastAsia="en-GB"/>
        </w:rPr>
        <w:t xml:space="preserve"> medical adviser to say definit</w:t>
      </w:r>
      <w:r w:rsidR="00DA47B4" w:rsidRPr="000850BE">
        <w:rPr>
          <w:rFonts w:ascii="Arial" w:eastAsia="Times New Roman" w:hAnsi="Arial" w:cs="Arial"/>
          <w:bCs/>
          <w:lang w:val="en-US" w:eastAsia="en-GB"/>
        </w:rPr>
        <w:t>ively.</w:t>
      </w:r>
    </w:p>
    <w:p w14:paraId="5004FC03" w14:textId="7932FAB9" w:rsidR="00BB5957" w:rsidRPr="000850BE" w:rsidRDefault="00BB5957" w:rsidP="000850BE">
      <w:pPr>
        <w:spacing w:after="100" w:afterAutospacing="1" w:line="320" w:lineRule="atLeast"/>
        <w:outlineLvl w:val="3"/>
        <w:rPr>
          <w:rFonts w:ascii="Arial" w:eastAsia="Times New Roman" w:hAnsi="Arial" w:cs="Arial"/>
          <w:b/>
          <w:bCs/>
          <w:color w:val="1F497D" w:themeColor="text2"/>
          <w:lang w:val="en-US" w:eastAsia="en-GB"/>
        </w:rPr>
      </w:pPr>
    </w:p>
    <w:p w14:paraId="15A0C00D" w14:textId="6A44EF7B" w:rsidR="00635067" w:rsidRPr="000850BE" w:rsidRDefault="00635067" w:rsidP="000850BE">
      <w:pPr>
        <w:spacing w:after="100" w:afterAutospacing="1" w:line="320" w:lineRule="atLeast"/>
        <w:outlineLvl w:val="3"/>
        <w:rPr>
          <w:rFonts w:ascii="Arial" w:eastAsia="Times New Roman" w:hAnsi="Arial" w:cs="Arial"/>
          <w:b/>
          <w:bCs/>
          <w:color w:val="5B537D"/>
          <w:sz w:val="28"/>
          <w:lang w:val="en-US" w:eastAsia="en-GB"/>
        </w:rPr>
      </w:pPr>
      <w:r w:rsidRPr="000850BE">
        <w:rPr>
          <w:rFonts w:ascii="Arial" w:eastAsia="Times New Roman" w:hAnsi="Arial" w:cs="Arial"/>
          <w:b/>
          <w:bCs/>
          <w:color w:val="5B537D"/>
          <w:sz w:val="28"/>
          <w:lang w:val="en-US" w:eastAsia="en-GB"/>
        </w:rPr>
        <w:t xml:space="preserve">Identifying </w:t>
      </w:r>
      <w:r w:rsidR="00AD1728" w:rsidRPr="000850BE">
        <w:rPr>
          <w:rFonts w:ascii="Arial" w:eastAsia="Times New Roman" w:hAnsi="Arial" w:cs="Arial"/>
          <w:b/>
          <w:bCs/>
          <w:color w:val="5B537D"/>
          <w:sz w:val="28"/>
          <w:lang w:val="en-US" w:eastAsia="en-GB"/>
        </w:rPr>
        <w:t>Possible</w:t>
      </w:r>
      <w:r w:rsidRPr="000850BE">
        <w:rPr>
          <w:rFonts w:ascii="Arial" w:eastAsia="Times New Roman" w:hAnsi="Arial" w:cs="Arial"/>
          <w:b/>
          <w:bCs/>
          <w:color w:val="5B537D"/>
          <w:sz w:val="28"/>
          <w:lang w:val="en-US" w:eastAsia="en-GB"/>
        </w:rPr>
        <w:t xml:space="preserve"> </w:t>
      </w:r>
      <w:r w:rsidR="00F42C36" w:rsidRPr="000850BE">
        <w:rPr>
          <w:rFonts w:ascii="Arial" w:eastAsia="Times New Roman" w:hAnsi="Arial" w:cs="Arial"/>
          <w:b/>
          <w:bCs/>
          <w:color w:val="5B537D"/>
          <w:sz w:val="28"/>
          <w:lang w:val="en-US" w:eastAsia="en-GB"/>
        </w:rPr>
        <w:t>Adjustments</w:t>
      </w:r>
    </w:p>
    <w:p w14:paraId="4AAEDE56" w14:textId="3DBA80D7" w:rsidR="00104AD6" w:rsidRPr="000850BE" w:rsidRDefault="00057C68" w:rsidP="000850BE">
      <w:pPr>
        <w:spacing w:after="100" w:afterAutospacing="1" w:line="320" w:lineRule="atLeast"/>
        <w:rPr>
          <w:rFonts w:ascii="Arial" w:eastAsia="Times New Roman" w:hAnsi="Arial" w:cs="Arial"/>
          <w:lang w:val="en-US" w:eastAsia="en-GB"/>
        </w:rPr>
      </w:pPr>
      <w:r w:rsidRPr="000850BE">
        <w:rPr>
          <w:rFonts w:ascii="Arial" w:eastAsia="Times New Roman" w:hAnsi="Arial" w:cs="Arial"/>
          <w:lang w:val="en-US" w:eastAsia="en-GB"/>
        </w:rPr>
        <w:t>Adjustments need</w:t>
      </w:r>
      <w:r w:rsidR="00F42C36" w:rsidRPr="000850BE">
        <w:rPr>
          <w:rFonts w:ascii="Arial" w:eastAsia="Times New Roman" w:hAnsi="Arial" w:cs="Arial"/>
          <w:lang w:val="en-US" w:eastAsia="en-GB"/>
        </w:rPr>
        <w:t xml:space="preserve"> not</w:t>
      </w:r>
      <w:r w:rsidR="00635067" w:rsidRPr="000850BE">
        <w:rPr>
          <w:rFonts w:ascii="Arial" w:eastAsia="Times New Roman" w:hAnsi="Arial" w:cs="Arial"/>
          <w:lang w:val="en-US" w:eastAsia="en-GB"/>
        </w:rPr>
        <w:t xml:space="preserve"> be difficult</w:t>
      </w:r>
      <w:r w:rsidR="00EE0323" w:rsidRPr="000850BE">
        <w:rPr>
          <w:rFonts w:ascii="Arial" w:eastAsia="Times New Roman" w:hAnsi="Arial" w:cs="Arial"/>
          <w:lang w:val="en-US" w:eastAsia="en-GB"/>
        </w:rPr>
        <w:t xml:space="preserve"> or expensive</w:t>
      </w:r>
      <w:r w:rsidR="00635067" w:rsidRPr="000850BE">
        <w:rPr>
          <w:rFonts w:ascii="Arial" w:eastAsia="Times New Roman" w:hAnsi="Arial" w:cs="Arial"/>
          <w:lang w:val="en-US" w:eastAsia="en-GB"/>
        </w:rPr>
        <w:t xml:space="preserve"> and solutions can</w:t>
      </w:r>
      <w:r w:rsidR="00F42C36" w:rsidRPr="000850BE">
        <w:rPr>
          <w:rFonts w:ascii="Arial" w:eastAsia="Times New Roman" w:hAnsi="Arial" w:cs="Arial"/>
          <w:lang w:val="en-US" w:eastAsia="en-GB"/>
        </w:rPr>
        <w:t xml:space="preserve"> often be found </w:t>
      </w:r>
      <w:r w:rsidR="00635067" w:rsidRPr="000850BE">
        <w:rPr>
          <w:rFonts w:ascii="Arial" w:eastAsia="Times New Roman" w:hAnsi="Arial" w:cs="Arial"/>
          <w:lang w:val="en-US" w:eastAsia="en-GB"/>
        </w:rPr>
        <w:t>through o</w:t>
      </w:r>
      <w:r w:rsidR="00EE0323" w:rsidRPr="000850BE">
        <w:rPr>
          <w:rFonts w:ascii="Arial" w:eastAsia="Times New Roman" w:hAnsi="Arial" w:cs="Arial"/>
          <w:lang w:val="en-US" w:eastAsia="en-GB"/>
        </w:rPr>
        <w:t>pen dialogue with the employee</w:t>
      </w:r>
      <w:r w:rsidR="00635067" w:rsidRPr="000850BE">
        <w:rPr>
          <w:rFonts w:ascii="Arial" w:eastAsia="Times New Roman" w:hAnsi="Arial" w:cs="Arial"/>
          <w:lang w:val="en-US" w:eastAsia="en-GB"/>
        </w:rPr>
        <w:t xml:space="preserve">. </w:t>
      </w:r>
      <w:r w:rsidR="00104AD6" w:rsidRPr="000850BE">
        <w:rPr>
          <w:rFonts w:ascii="Arial" w:eastAsia="Times New Roman" w:hAnsi="Arial" w:cs="Arial"/>
          <w:lang w:val="en-US" w:eastAsia="en-GB"/>
        </w:rPr>
        <w:t xml:space="preserve">Managers should seek professional advice (e.g. </w:t>
      </w:r>
      <w:r w:rsidR="00A124E0">
        <w:rPr>
          <w:rFonts w:ascii="Arial" w:eastAsia="Times New Roman" w:hAnsi="Arial" w:cs="Arial"/>
          <w:lang w:val="en-US" w:eastAsia="en-GB"/>
        </w:rPr>
        <w:t>P&amp;OD</w:t>
      </w:r>
      <w:r w:rsidR="00104AD6" w:rsidRPr="000850BE">
        <w:rPr>
          <w:rFonts w:ascii="Arial" w:eastAsia="Times New Roman" w:hAnsi="Arial" w:cs="Arial"/>
          <w:lang w:val="en-US" w:eastAsia="en-GB"/>
        </w:rPr>
        <w:t xml:space="preserve">, medical) at any point if it is required to help </w:t>
      </w:r>
      <w:r w:rsidR="00F0604E" w:rsidRPr="000850BE">
        <w:rPr>
          <w:rFonts w:ascii="Arial" w:eastAsia="Times New Roman" w:hAnsi="Arial" w:cs="Arial"/>
          <w:lang w:val="en-US" w:eastAsia="en-GB"/>
        </w:rPr>
        <w:t xml:space="preserve">both </w:t>
      </w:r>
      <w:r w:rsidR="00104AD6" w:rsidRPr="000850BE">
        <w:rPr>
          <w:rFonts w:ascii="Arial" w:eastAsia="Times New Roman" w:hAnsi="Arial" w:cs="Arial"/>
          <w:lang w:val="en-US" w:eastAsia="en-GB"/>
        </w:rPr>
        <w:t>them</w:t>
      </w:r>
      <w:r w:rsidR="00F0604E" w:rsidRPr="000850BE">
        <w:rPr>
          <w:rFonts w:ascii="Arial" w:eastAsia="Times New Roman" w:hAnsi="Arial" w:cs="Arial"/>
          <w:lang w:val="en-US" w:eastAsia="en-GB"/>
        </w:rPr>
        <w:t>selves</w:t>
      </w:r>
      <w:r w:rsidR="00104AD6" w:rsidRPr="000850BE">
        <w:rPr>
          <w:rFonts w:ascii="Arial" w:eastAsia="Times New Roman" w:hAnsi="Arial" w:cs="Arial"/>
          <w:lang w:val="en-US" w:eastAsia="en-GB"/>
        </w:rPr>
        <w:t xml:space="preserve"> and the employee to make informed decisions. Medical advice is particularly relevant in more complex cases or </w:t>
      </w:r>
      <w:r w:rsidR="00104AD6" w:rsidRPr="000850BE">
        <w:rPr>
          <w:rFonts w:ascii="Arial" w:eastAsia="Times New Roman" w:hAnsi="Arial" w:cs="Arial"/>
          <w:lang w:val="en-US" w:eastAsia="en-GB"/>
        </w:rPr>
        <w:lastRenderedPageBreak/>
        <w:t>where</w:t>
      </w:r>
      <w:r w:rsidRPr="000850BE">
        <w:rPr>
          <w:rFonts w:ascii="Arial" w:eastAsia="Times New Roman" w:hAnsi="Arial" w:cs="Arial"/>
          <w:lang w:val="en-US" w:eastAsia="en-GB"/>
        </w:rPr>
        <w:t xml:space="preserve"> there are gaps in either party’s</w:t>
      </w:r>
      <w:r w:rsidR="00104AD6" w:rsidRPr="000850BE">
        <w:rPr>
          <w:rFonts w:ascii="Arial" w:eastAsia="Times New Roman" w:hAnsi="Arial" w:cs="Arial"/>
          <w:lang w:val="en-US" w:eastAsia="en-GB"/>
        </w:rPr>
        <w:t xml:space="preserve"> understanding (e.g. understanding how a condition may impact the employee in the workplace).</w:t>
      </w:r>
    </w:p>
    <w:p w14:paraId="05CABB26" w14:textId="31947178" w:rsidR="00AD19D2" w:rsidRPr="000850BE" w:rsidRDefault="00AD19D2" w:rsidP="000850BE">
      <w:pPr>
        <w:spacing w:after="100" w:afterAutospacing="1" w:line="320" w:lineRule="atLeast"/>
        <w:outlineLvl w:val="3"/>
        <w:rPr>
          <w:rFonts w:ascii="Arial" w:eastAsia="Times New Roman" w:hAnsi="Arial" w:cs="Arial"/>
          <w:lang w:val="en-US" w:eastAsia="en-GB"/>
        </w:rPr>
      </w:pPr>
      <w:r w:rsidRPr="000850BE">
        <w:rPr>
          <w:rFonts w:ascii="Arial" w:eastAsia="Times New Roman" w:hAnsi="Arial" w:cs="Arial"/>
          <w:lang w:val="en-US" w:eastAsia="en-GB"/>
        </w:rPr>
        <w:t>Manage</w:t>
      </w:r>
      <w:r w:rsidR="00EB52E1" w:rsidRPr="000850BE">
        <w:rPr>
          <w:rFonts w:ascii="Arial" w:eastAsia="Times New Roman" w:hAnsi="Arial" w:cs="Arial"/>
          <w:lang w:val="en-US" w:eastAsia="en-GB"/>
        </w:rPr>
        <w:t>rs should discuss their</w:t>
      </w:r>
      <w:r w:rsidRPr="000850BE">
        <w:rPr>
          <w:rFonts w:ascii="Arial" w:eastAsia="Times New Roman" w:hAnsi="Arial" w:cs="Arial"/>
          <w:lang w:val="en-US" w:eastAsia="en-GB"/>
        </w:rPr>
        <w:t xml:space="preserve"> employee’s </w:t>
      </w:r>
      <w:r w:rsidR="00BD2FF2" w:rsidRPr="000850BE">
        <w:rPr>
          <w:rFonts w:ascii="Arial" w:eastAsia="Times New Roman" w:hAnsi="Arial" w:cs="Arial"/>
          <w:lang w:val="en-US" w:eastAsia="en-GB"/>
        </w:rPr>
        <w:t>medical condition/</w:t>
      </w:r>
      <w:r w:rsidRPr="000850BE">
        <w:rPr>
          <w:rFonts w:ascii="Arial" w:eastAsia="Times New Roman" w:hAnsi="Arial" w:cs="Arial"/>
          <w:lang w:val="en-US" w:eastAsia="en-GB"/>
        </w:rPr>
        <w:t>disability with them, with a particular focus on the following:</w:t>
      </w:r>
    </w:p>
    <w:p w14:paraId="4D7A6643" w14:textId="77777777" w:rsidR="00F42C36" w:rsidRPr="000850BE" w:rsidRDefault="00AD19D2" w:rsidP="000850BE">
      <w:pPr>
        <w:numPr>
          <w:ilvl w:val="0"/>
          <w:numId w:val="2"/>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Building an</w:t>
      </w:r>
      <w:r w:rsidR="00635067" w:rsidRPr="000850BE">
        <w:rPr>
          <w:rFonts w:ascii="Arial" w:eastAsia="Times New Roman" w:hAnsi="Arial" w:cs="Arial"/>
          <w:lang w:val="en-US" w:eastAsia="en-GB"/>
        </w:rPr>
        <w:t xml:space="preserve"> understand</w:t>
      </w:r>
      <w:r w:rsidRPr="000850BE">
        <w:rPr>
          <w:rFonts w:ascii="Arial" w:eastAsia="Times New Roman" w:hAnsi="Arial" w:cs="Arial"/>
          <w:lang w:val="en-US" w:eastAsia="en-GB"/>
        </w:rPr>
        <w:t>ing of</w:t>
      </w:r>
      <w:r w:rsidR="00635067" w:rsidRPr="000850BE">
        <w:rPr>
          <w:rFonts w:ascii="Arial" w:eastAsia="Times New Roman" w:hAnsi="Arial" w:cs="Arial"/>
          <w:lang w:val="en-US" w:eastAsia="en-GB"/>
        </w:rPr>
        <w:t xml:space="preserve"> what </w:t>
      </w:r>
      <w:r w:rsidRPr="000850BE">
        <w:rPr>
          <w:rFonts w:ascii="Arial" w:eastAsia="Times New Roman" w:hAnsi="Arial" w:cs="Arial"/>
          <w:lang w:val="en-US" w:eastAsia="en-GB"/>
        </w:rPr>
        <w:t xml:space="preserve">the </w:t>
      </w:r>
      <w:r w:rsidR="00F42C36" w:rsidRPr="000850BE">
        <w:rPr>
          <w:rFonts w:ascii="Arial" w:eastAsia="Times New Roman" w:hAnsi="Arial" w:cs="Arial"/>
          <w:lang w:val="en-US" w:eastAsia="en-GB"/>
        </w:rPr>
        <w:t xml:space="preserve">employee’s needs </w:t>
      </w:r>
      <w:r w:rsidR="00635067" w:rsidRPr="000850BE">
        <w:rPr>
          <w:rFonts w:ascii="Arial" w:eastAsia="Times New Roman" w:hAnsi="Arial" w:cs="Arial"/>
          <w:lang w:val="en-US" w:eastAsia="en-GB"/>
        </w:rPr>
        <w:t xml:space="preserve">are, including </w:t>
      </w:r>
      <w:r w:rsidR="00F42C36" w:rsidRPr="000850BE">
        <w:rPr>
          <w:rFonts w:ascii="Arial" w:eastAsia="Times New Roman" w:hAnsi="Arial" w:cs="Arial"/>
          <w:lang w:val="en-US" w:eastAsia="en-GB"/>
        </w:rPr>
        <w:t xml:space="preserve">what they can </w:t>
      </w:r>
      <w:r w:rsidR="00635067" w:rsidRPr="000850BE">
        <w:rPr>
          <w:rFonts w:ascii="Arial" w:eastAsia="Times New Roman" w:hAnsi="Arial" w:cs="Arial"/>
          <w:lang w:val="en-US" w:eastAsia="en-GB"/>
        </w:rPr>
        <w:t xml:space="preserve">and cannot </w:t>
      </w:r>
      <w:r w:rsidR="00F42C36" w:rsidRPr="000850BE">
        <w:rPr>
          <w:rFonts w:ascii="Arial" w:eastAsia="Times New Roman" w:hAnsi="Arial" w:cs="Arial"/>
          <w:lang w:val="en-US" w:eastAsia="en-GB"/>
        </w:rPr>
        <w:t>do</w:t>
      </w:r>
      <w:r w:rsidR="00BD2FF2" w:rsidRPr="000850BE">
        <w:rPr>
          <w:rFonts w:ascii="Arial" w:eastAsia="Times New Roman" w:hAnsi="Arial" w:cs="Arial"/>
          <w:lang w:val="en-US" w:eastAsia="en-GB"/>
        </w:rPr>
        <w:t xml:space="preserve"> (e.g. tasks, activities </w:t>
      </w:r>
      <w:proofErr w:type="spellStart"/>
      <w:r w:rsidR="00BD2FF2" w:rsidRPr="000850BE">
        <w:rPr>
          <w:rFonts w:ascii="Arial" w:eastAsia="Times New Roman" w:hAnsi="Arial" w:cs="Arial"/>
          <w:lang w:val="en-US" w:eastAsia="en-GB"/>
        </w:rPr>
        <w:t>etc</w:t>
      </w:r>
      <w:proofErr w:type="spellEnd"/>
      <w:r w:rsidR="00BD2FF2" w:rsidRPr="000850BE">
        <w:rPr>
          <w:rFonts w:ascii="Arial" w:eastAsia="Times New Roman" w:hAnsi="Arial" w:cs="Arial"/>
          <w:lang w:val="en-US" w:eastAsia="en-GB"/>
        </w:rPr>
        <w:t>)</w:t>
      </w:r>
    </w:p>
    <w:p w14:paraId="6BB200CA" w14:textId="5A32BBF7" w:rsidR="00F42C36" w:rsidRPr="000850BE" w:rsidRDefault="00635067" w:rsidP="000850BE">
      <w:pPr>
        <w:numPr>
          <w:ilvl w:val="0"/>
          <w:numId w:val="2"/>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Assess</w:t>
      </w:r>
      <w:r w:rsidR="00AD19D2" w:rsidRPr="000850BE">
        <w:rPr>
          <w:rFonts w:ascii="Arial" w:eastAsia="Times New Roman" w:hAnsi="Arial" w:cs="Arial"/>
          <w:lang w:val="en-US" w:eastAsia="en-GB"/>
        </w:rPr>
        <w:t>ing</w:t>
      </w:r>
      <w:r w:rsidR="00F42C36" w:rsidRPr="000850BE">
        <w:rPr>
          <w:rFonts w:ascii="Arial" w:eastAsia="Times New Roman" w:hAnsi="Arial" w:cs="Arial"/>
          <w:lang w:val="en-US" w:eastAsia="en-GB"/>
        </w:rPr>
        <w:t xml:space="preserve"> possible barriers to </w:t>
      </w:r>
      <w:r w:rsidR="00AD19D2" w:rsidRPr="000850BE">
        <w:rPr>
          <w:rFonts w:ascii="Arial" w:eastAsia="Times New Roman" w:hAnsi="Arial" w:cs="Arial"/>
          <w:lang w:val="en-US" w:eastAsia="en-GB"/>
        </w:rPr>
        <w:t>the</w:t>
      </w:r>
      <w:r w:rsidR="00F42C36" w:rsidRPr="000850BE">
        <w:rPr>
          <w:rFonts w:ascii="Arial" w:eastAsia="Times New Roman" w:hAnsi="Arial" w:cs="Arial"/>
          <w:lang w:val="en-US" w:eastAsia="en-GB"/>
        </w:rPr>
        <w:t xml:space="preserve"> employee’s</w:t>
      </w:r>
      <w:r w:rsidRPr="000850BE">
        <w:rPr>
          <w:rFonts w:ascii="Arial" w:eastAsia="Times New Roman" w:hAnsi="Arial" w:cs="Arial"/>
          <w:lang w:val="en-US" w:eastAsia="en-GB"/>
        </w:rPr>
        <w:t xml:space="preserve"> attendance at work (or their</w:t>
      </w:r>
      <w:r w:rsidR="00F42C36" w:rsidRPr="000850BE">
        <w:rPr>
          <w:rFonts w:ascii="Arial" w:eastAsia="Times New Roman" w:hAnsi="Arial" w:cs="Arial"/>
          <w:lang w:val="en-US" w:eastAsia="en-GB"/>
        </w:rPr>
        <w:t xml:space="preserve"> </w:t>
      </w:r>
      <w:r w:rsidR="00AD19D2" w:rsidRPr="000850BE">
        <w:rPr>
          <w:rFonts w:ascii="Arial" w:eastAsia="Times New Roman" w:hAnsi="Arial" w:cs="Arial"/>
          <w:lang w:val="en-US" w:eastAsia="en-GB"/>
        </w:rPr>
        <w:t xml:space="preserve">ability </w:t>
      </w:r>
      <w:r w:rsidR="00F42C36" w:rsidRPr="000850BE">
        <w:rPr>
          <w:rFonts w:ascii="Arial" w:eastAsia="Times New Roman" w:hAnsi="Arial" w:cs="Arial"/>
          <w:lang w:val="en-US" w:eastAsia="en-GB"/>
        </w:rPr>
        <w:t>return</w:t>
      </w:r>
      <w:r w:rsidRPr="000850BE">
        <w:rPr>
          <w:rFonts w:ascii="Arial" w:eastAsia="Times New Roman" w:hAnsi="Arial" w:cs="Arial"/>
          <w:lang w:val="en-US" w:eastAsia="en-GB"/>
        </w:rPr>
        <w:t xml:space="preserve"> to work)</w:t>
      </w:r>
      <w:r w:rsidR="00EB52E1" w:rsidRPr="000850BE">
        <w:rPr>
          <w:rFonts w:ascii="Arial" w:eastAsia="Times New Roman" w:hAnsi="Arial" w:cs="Arial"/>
          <w:lang w:val="en-US" w:eastAsia="en-GB"/>
        </w:rPr>
        <w:t xml:space="preserve"> or their ability to perform their role as effectively and safely as they </w:t>
      </w:r>
      <w:proofErr w:type="gramStart"/>
      <w:r w:rsidR="00EB52E1" w:rsidRPr="000850BE">
        <w:rPr>
          <w:rFonts w:ascii="Arial" w:eastAsia="Times New Roman" w:hAnsi="Arial" w:cs="Arial"/>
          <w:lang w:val="en-US" w:eastAsia="en-GB"/>
        </w:rPr>
        <w:t>can</w:t>
      </w:r>
      <w:proofErr w:type="gramEnd"/>
      <w:r w:rsidRPr="000850BE">
        <w:rPr>
          <w:rFonts w:ascii="Arial" w:eastAsia="Times New Roman" w:hAnsi="Arial" w:cs="Arial"/>
          <w:lang w:val="en-US" w:eastAsia="en-GB"/>
        </w:rPr>
        <w:t xml:space="preserve"> </w:t>
      </w:r>
    </w:p>
    <w:p w14:paraId="26D5272B" w14:textId="3EB32F5A" w:rsidR="00F42C36" w:rsidRPr="000850BE" w:rsidRDefault="00635067" w:rsidP="000850BE">
      <w:pPr>
        <w:numPr>
          <w:ilvl w:val="0"/>
          <w:numId w:val="2"/>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Consider</w:t>
      </w:r>
      <w:r w:rsidR="00AD19D2" w:rsidRPr="000850BE">
        <w:rPr>
          <w:rFonts w:ascii="Arial" w:eastAsia="Times New Roman" w:hAnsi="Arial" w:cs="Arial"/>
          <w:lang w:val="en-US" w:eastAsia="en-GB"/>
        </w:rPr>
        <w:t>ing any</w:t>
      </w:r>
      <w:r w:rsidR="00F42C36" w:rsidRPr="000850BE">
        <w:rPr>
          <w:rFonts w:ascii="Arial" w:eastAsia="Times New Roman" w:hAnsi="Arial" w:cs="Arial"/>
          <w:lang w:val="en-US" w:eastAsia="en-GB"/>
        </w:rPr>
        <w:t xml:space="preserve"> adjustments </w:t>
      </w:r>
      <w:r w:rsidR="00AD19D2" w:rsidRPr="000850BE">
        <w:rPr>
          <w:rFonts w:ascii="Arial" w:eastAsia="Times New Roman" w:hAnsi="Arial" w:cs="Arial"/>
          <w:lang w:val="en-US" w:eastAsia="en-GB"/>
        </w:rPr>
        <w:t xml:space="preserve">or supports </w:t>
      </w:r>
      <w:r w:rsidR="00EB52E1" w:rsidRPr="000850BE">
        <w:rPr>
          <w:rFonts w:ascii="Arial" w:eastAsia="Times New Roman" w:hAnsi="Arial" w:cs="Arial"/>
          <w:lang w:val="en-US" w:eastAsia="en-GB"/>
        </w:rPr>
        <w:t>which might assist in overcoming</w:t>
      </w:r>
      <w:r w:rsidR="00F42C36" w:rsidRPr="000850BE">
        <w:rPr>
          <w:rFonts w:ascii="Arial" w:eastAsia="Times New Roman" w:hAnsi="Arial" w:cs="Arial"/>
          <w:lang w:val="en-US" w:eastAsia="en-GB"/>
        </w:rPr>
        <w:t xml:space="preserve"> these </w:t>
      </w:r>
      <w:proofErr w:type="gramStart"/>
      <w:r w:rsidR="00F42C36" w:rsidRPr="000850BE">
        <w:rPr>
          <w:rFonts w:ascii="Arial" w:eastAsia="Times New Roman" w:hAnsi="Arial" w:cs="Arial"/>
          <w:lang w:val="en-US" w:eastAsia="en-GB"/>
        </w:rPr>
        <w:t>barriers</w:t>
      </w:r>
      <w:proofErr w:type="gramEnd"/>
    </w:p>
    <w:p w14:paraId="7B2C6EA0" w14:textId="26D55484" w:rsidR="00EB52E1" w:rsidRPr="000850BE" w:rsidRDefault="00104AD6" w:rsidP="000850BE">
      <w:pPr>
        <w:numPr>
          <w:ilvl w:val="0"/>
          <w:numId w:val="2"/>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 xml:space="preserve">In many cases, Occupational Health advice may be </w:t>
      </w:r>
      <w:proofErr w:type="gramStart"/>
      <w:r w:rsidRPr="000850BE">
        <w:rPr>
          <w:rFonts w:ascii="Arial" w:eastAsia="Times New Roman" w:hAnsi="Arial" w:cs="Arial"/>
          <w:lang w:val="en-US" w:eastAsia="en-GB"/>
        </w:rPr>
        <w:t>required</w:t>
      </w:r>
      <w:proofErr w:type="gramEnd"/>
      <w:r w:rsidRPr="000850BE">
        <w:rPr>
          <w:rFonts w:ascii="Arial" w:eastAsia="Times New Roman" w:hAnsi="Arial" w:cs="Arial"/>
          <w:lang w:val="en-US" w:eastAsia="en-GB"/>
        </w:rPr>
        <w:t xml:space="preserve"> </w:t>
      </w:r>
    </w:p>
    <w:p w14:paraId="2724829B" w14:textId="629F1E7C" w:rsidR="00EB52E1" w:rsidRPr="000850BE" w:rsidRDefault="00EB52E1" w:rsidP="000850BE">
      <w:pPr>
        <w:numPr>
          <w:ilvl w:val="0"/>
          <w:numId w:val="2"/>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 xml:space="preserve">Reviewing any health and safety risk assessments </w:t>
      </w:r>
      <w:proofErr w:type="gramStart"/>
      <w:r w:rsidR="00241F07">
        <w:rPr>
          <w:rFonts w:ascii="Arial" w:eastAsia="Times New Roman" w:hAnsi="Arial" w:cs="Arial"/>
          <w:lang w:val="en-US" w:eastAsia="en-GB"/>
        </w:rPr>
        <w:t xml:space="preserve">in </w:t>
      </w:r>
      <w:r w:rsidRPr="000850BE">
        <w:rPr>
          <w:rFonts w:ascii="Arial" w:eastAsia="Times New Roman" w:hAnsi="Arial" w:cs="Arial"/>
          <w:lang w:val="en-US" w:eastAsia="en-GB"/>
        </w:rPr>
        <w:t>light of</w:t>
      </w:r>
      <w:proofErr w:type="gramEnd"/>
      <w:r w:rsidRPr="000850BE">
        <w:rPr>
          <w:rFonts w:ascii="Arial" w:eastAsia="Times New Roman" w:hAnsi="Arial" w:cs="Arial"/>
          <w:lang w:val="en-US" w:eastAsia="en-GB"/>
        </w:rPr>
        <w:t xml:space="preserve"> the proposed adjustments</w:t>
      </w:r>
    </w:p>
    <w:p w14:paraId="5A4C51BE" w14:textId="430E2075" w:rsidR="002D33D5" w:rsidRPr="000850BE" w:rsidRDefault="00EB52E1" w:rsidP="000850BE">
      <w:pPr>
        <w:numPr>
          <w:ilvl w:val="0"/>
          <w:numId w:val="2"/>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S</w:t>
      </w:r>
      <w:r w:rsidR="002D33D5" w:rsidRPr="000850BE">
        <w:rPr>
          <w:rFonts w:ascii="Arial" w:eastAsia="Times New Roman" w:hAnsi="Arial" w:cs="Arial"/>
          <w:lang w:val="en-US" w:eastAsia="en-GB"/>
        </w:rPr>
        <w:t xml:space="preserve">etting review dates to measure </w:t>
      </w:r>
      <w:r w:rsidRPr="000850BE">
        <w:rPr>
          <w:rFonts w:ascii="Arial" w:eastAsia="Times New Roman" w:hAnsi="Arial" w:cs="Arial"/>
          <w:lang w:val="en-US" w:eastAsia="en-GB"/>
        </w:rPr>
        <w:t xml:space="preserve">the </w:t>
      </w:r>
      <w:r w:rsidR="002D33D5" w:rsidRPr="000850BE">
        <w:rPr>
          <w:rFonts w:ascii="Arial" w:eastAsia="Times New Roman" w:hAnsi="Arial" w:cs="Arial"/>
          <w:lang w:val="en-US" w:eastAsia="en-GB"/>
        </w:rPr>
        <w:t>effectiveness</w:t>
      </w:r>
      <w:r w:rsidRPr="000850BE">
        <w:rPr>
          <w:rFonts w:ascii="Arial" w:eastAsia="Times New Roman" w:hAnsi="Arial" w:cs="Arial"/>
          <w:lang w:val="en-US" w:eastAsia="en-GB"/>
        </w:rPr>
        <w:t xml:space="preserve"> of any adjustments </w:t>
      </w:r>
      <w:proofErr w:type="gramStart"/>
      <w:r w:rsidRPr="000850BE">
        <w:rPr>
          <w:rFonts w:ascii="Arial" w:eastAsia="Times New Roman" w:hAnsi="Arial" w:cs="Arial"/>
          <w:lang w:val="en-US" w:eastAsia="en-GB"/>
        </w:rPr>
        <w:t>implemented</w:t>
      </w:r>
      <w:proofErr w:type="gramEnd"/>
    </w:p>
    <w:p w14:paraId="064E443B" w14:textId="190012DD" w:rsidR="00944942" w:rsidRPr="000850BE" w:rsidRDefault="00944942" w:rsidP="000850BE">
      <w:pPr>
        <w:spacing w:after="100" w:afterAutospacing="1" w:line="320" w:lineRule="atLeast"/>
        <w:rPr>
          <w:rFonts w:ascii="Arial" w:eastAsia="Times New Roman" w:hAnsi="Arial" w:cs="Arial"/>
          <w:lang w:val="en-US" w:eastAsia="en-GB"/>
        </w:rPr>
      </w:pPr>
      <w:r w:rsidRPr="000850BE">
        <w:rPr>
          <w:rFonts w:ascii="Arial" w:eastAsia="Times New Roman" w:hAnsi="Arial" w:cs="Arial"/>
          <w:lang w:val="en-US" w:eastAsia="en-GB"/>
        </w:rPr>
        <w:t xml:space="preserve">Some examples of adjustments are listed </w:t>
      </w:r>
      <w:proofErr w:type="gramStart"/>
      <w:r w:rsidRPr="000850BE">
        <w:rPr>
          <w:rFonts w:ascii="Arial" w:eastAsia="Times New Roman" w:hAnsi="Arial" w:cs="Arial"/>
          <w:lang w:val="en-US" w:eastAsia="en-GB"/>
        </w:rPr>
        <w:t>below</w:t>
      </w:r>
      <w:r w:rsidR="00104AD6" w:rsidRPr="000850BE">
        <w:rPr>
          <w:rFonts w:ascii="Arial" w:eastAsia="Times New Roman" w:hAnsi="Arial" w:cs="Arial"/>
          <w:lang w:val="en-US" w:eastAsia="en-GB"/>
        </w:rPr>
        <w:t>,</w:t>
      </w:r>
      <w:proofErr w:type="gramEnd"/>
      <w:r w:rsidRPr="000850BE">
        <w:rPr>
          <w:rFonts w:ascii="Arial" w:eastAsia="Times New Roman" w:hAnsi="Arial" w:cs="Arial"/>
          <w:lang w:val="en-US" w:eastAsia="en-GB"/>
        </w:rPr>
        <w:t xml:space="preserve"> however this list is not exhaustive:</w:t>
      </w:r>
    </w:p>
    <w:p w14:paraId="039C3818" w14:textId="77777777" w:rsidR="00AD1728" w:rsidRPr="000850BE" w:rsidRDefault="00AD1728" w:rsidP="000850BE">
      <w:pPr>
        <w:spacing w:after="100" w:afterAutospacing="1" w:line="320" w:lineRule="atLeast"/>
        <w:outlineLvl w:val="3"/>
        <w:rPr>
          <w:rFonts w:ascii="Arial" w:eastAsia="Times New Roman" w:hAnsi="Arial" w:cs="Arial"/>
          <w:bCs/>
          <w:color w:val="5B537D"/>
          <w:sz w:val="24"/>
          <w:u w:val="single"/>
          <w:lang w:val="en-US" w:eastAsia="en-GB"/>
        </w:rPr>
      </w:pPr>
      <w:r w:rsidRPr="000850BE">
        <w:rPr>
          <w:rFonts w:ascii="Arial" w:eastAsia="Times New Roman" w:hAnsi="Arial" w:cs="Arial"/>
          <w:b/>
          <w:bCs/>
          <w:i/>
          <w:iCs/>
          <w:color w:val="5B537D"/>
          <w:sz w:val="24"/>
          <w:lang w:val="en-US" w:eastAsia="en-GB"/>
        </w:rPr>
        <w:t> </w:t>
      </w:r>
      <w:r w:rsidR="00944942" w:rsidRPr="000850BE">
        <w:rPr>
          <w:rFonts w:ascii="Arial" w:eastAsia="Times New Roman" w:hAnsi="Arial" w:cs="Arial"/>
          <w:bCs/>
          <w:color w:val="5B537D"/>
          <w:sz w:val="24"/>
          <w:u w:val="single"/>
          <w:lang w:val="en-US" w:eastAsia="en-GB"/>
        </w:rPr>
        <w:t>Examples -</w:t>
      </w:r>
      <w:r w:rsidRPr="000850BE">
        <w:rPr>
          <w:rFonts w:ascii="Arial" w:eastAsia="Times New Roman" w:hAnsi="Arial" w:cs="Arial"/>
          <w:bCs/>
          <w:color w:val="5B537D"/>
          <w:sz w:val="24"/>
          <w:u w:val="single"/>
          <w:lang w:val="en-US" w:eastAsia="en-GB"/>
        </w:rPr>
        <w:t xml:space="preserve"> Adjustments to </w:t>
      </w:r>
      <w:r w:rsidR="00944942" w:rsidRPr="000850BE">
        <w:rPr>
          <w:rFonts w:ascii="Arial" w:eastAsia="Times New Roman" w:hAnsi="Arial" w:cs="Arial"/>
          <w:bCs/>
          <w:color w:val="5B537D"/>
          <w:sz w:val="24"/>
          <w:u w:val="single"/>
          <w:lang w:val="en-US" w:eastAsia="en-GB"/>
        </w:rPr>
        <w:t>the Working Environment</w:t>
      </w:r>
    </w:p>
    <w:p w14:paraId="1B20AE16" w14:textId="77777777" w:rsidR="00944942" w:rsidRPr="000850BE" w:rsidRDefault="00944942" w:rsidP="000850BE">
      <w:pPr>
        <w:numPr>
          <w:ilvl w:val="0"/>
          <w:numId w:val="4"/>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Moving</w:t>
      </w:r>
      <w:r w:rsidR="00AD1728" w:rsidRPr="000850BE">
        <w:rPr>
          <w:rFonts w:ascii="Arial" w:eastAsia="Times New Roman" w:hAnsi="Arial" w:cs="Arial"/>
          <w:lang w:val="en-US" w:eastAsia="en-GB"/>
        </w:rPr>
        <w:t xml:space="preserve"> tasks</w:t>
      </w:r>
      <w:r w:rsidRPr="000850BE">
        <w:rPr>
          <w:rFonts w:ascii="Arial" w:eastAsia="Times New Roman" w:hAnsi="Arial" w:cs="Arial"/>
          <w:lang w:val="en-US" w:eastAsia="en-GB"/>
        </w:rPr>
        <w:t>/activities</w:t>
      </w:r>
      <w:r w:rsidR="00AD1728" w:rsidRPr="000850BE">
        <w:rPr>
          <w:rFonts w:ascii="Arial" w:eastAsia="Times New Roman" w:hAnsi="Arial" w:cs="Arial"/>
          <w:lang w:val="en-US" w:eastAsia="en-GB"/>
        </w:rPr>
        <w:t xml:space="preserve"> to more accessible areas </w:t>
      </w:r>
    </w:p>
    <w:p w14:paraId="4FC352C4" w14:textId="77777777" w:rsidR="00944942" w:rsidRPr="000850BE" w:rsidRDefault="00944942" w:rsidP="000850BE">
      <w:pPr>
        <w:numPr>
          <w:ilvl w:val="0"/>
          <w:numId w:val="4"/>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 xml:space="preserve">Making alterations to work equipment </w:t>
      </w:r>
      <w:r w:rsidR="002D33D5" w:rsidRPr="000850BE">
        <w:rPr>
          <w:rFonts w:ascii="Arial" w:eastAsia="Times New Roman" w:hAnsi="Arial" w:cs="Arial"/>
          <w:lang w:val="en-US" w:eastAsia="en-GB"/>
        </w:rPr>
        <w:t xml:space="preserve">or furniture </w:t>
      </w:r>
      <w:r w:rsidRPr="000850BE">
        <w:rPr>
          <w:rFonts w:ascii="Arial" w:eastAsia="Times New Roman" w:hAnsi="Arial" w:cs="Arial"/>
          <w:lang w:val="en-US" w:eastAsia="en-GB"/>
        </w:rPr>
        <w:t>(e.g. desk, mouse, chair, monitor)</w:t>
      </w:r>
    </w:p>
    <w:p w14:paraId="134AFBB4" w14:textId="4B68A416" w:rsidR="00AD1728" w:rsidRPr="000850BE" w:rsidRDefault="00944942" w:rsidP="000850BE">
      <w:pPr>
        <w:numPr>
          <w:ilvl w:val="0"/>
          <w:numId w:val="4"/>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Mak</w:t>
      </w:r>
      <w:r w:rsidR="00412F8B" w:rsidRPr="000850BE">
        <w:rPr>
          <w:rFonts w:ascii="Arial" w:eastAsia="Times New Roman" w:hAnsi="Arial" w:cs="Arial"/>
          <w:lang w:val="en-US" w:eastAsia="en-GB"/>
        </w:rPr>
        <w:t>ing</w:t>
      </w:r>
      <w:r w:rsidRPr="000850BE">
        <w:rPr>
          <w:rFonts w:ascii="Arial" w:eastAsia="Times New Roman" w:hAnsi="Arial" w:cs="Arial"/>
          <w:lang w:val="en-US" w:eastAsia="en-GB"/>
        </w:rPr>
        <w:t> alterations to premises (</w:t>
      </w:r>
      <w:r w:rsidR="00AD1728" w:rsidRPr="000850BE">
        <w:rPr>
          <w:rFonts w:ascii="Arial" w:eastAsia="Times New Roman" w:hAnsi="Arial" w:cs="Arial"/>
          <w:lang w:val="en-US" w:eastAsia="en-GB"/>
        </w:rPr>
        <w:t>e</w:t>
      </w:r>
      <w:r w:rsidRPr="000850BE">
        <w:rPr>
          <w:rFonts w:ascii="Arial" w:eastAsia="Times New Roman" w:hAnsi="Arial" w:cs="Arial"/>
          <w:lang w:val="en-US" w:eastAsia="en-GB"/>
        </w:rPr>
        <w:t>.</w:t>
      </w:r>
      <w:r w:rsidR="00AD1728" w:rsidRPr="000850BE">
        <w:rPr>
          <w:rFonts w:ascii="Arial" w:eastAsia="Times New Roman" w:hAnsi="Arial" w:cs="Arial"/>
          <w:lang w:val="en-US" w:eastAsia="en-GB"/>
        </w:rPr>
        <w:t>g</w:t>
      </w:r>
      <w:r w:rsidRPr="000850BE">
        <w:rPr>
          <w:rFonts w:ascii="Arial" w:eastAsia="Times New Roman" w:hAnsi="Arial" w:cs="Arial"/>
          <w:lang w:val="en-US" w:eastAsia="en-GB"/>
        </w:rPr>
        <w:t>.</w:t>
      </w:r>
      <w:r w:rsidR="00057C68" w:rsidRPr="000850BE">
        <w:rPr>
          <w:rFonts w:ascii="Arial" w:eastAsia="Times New Roman" w:hAnsi="Arial" w:cs="Arial"/>
          <w:lang w:val="en-US" w:eastAsia="en-GB"/>
        </w:rPr>
        <w:t xml:space="preserve"> providing a handrail</w:t>
      </w:r>
      <w:r w:rsidRPr="000850BE">
        <w:rPr>
          <w:rFonts w:ascii="Arial" w:eastAsia="Times New Roman" w:hAnsi="Arial" w:cs="Arial"/>
          <w:lang w:val="en-US" w:eastAsia="en-GB"/>
        </w:rPr>
        <w:t>)</w:t>
      </w:r>
    </w:p>
    <w:p w14:paraId="3EA6DB58" w14:textId="036DF27E" w:rsidR="00422E1A" w:rsidRPr="000850BE" w:rsidRDefault="00422E1A" w:rsidP="000850BE">
      <w:pPr>
        <w:numPr>
          <w:ilvl w:val="0"/>
          <w:numId w:val="4"/>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Taking steps to reduce noise</w:t>
      </w:r>
      <w:r w:rsidR="00057C68" w:rsidRPr="000850BE">
        <w:rPr>
          <w:rFonts w:ascii="Arial" w:eastAsia="Times New Roman" w:hAnsi="Arial" w:cs="Arial"/>
          <w:lang w:val="en-US" w:eastAsia="en-GB"/>
        </w:rPr>
        <w:t xml:space="preserve"> or adjust lighting</w:t>
      </w:r>
      <w:r w:rsidRPr="000850BE">
        <w:rPr>
          <w:rFonts w:ascii="Arial" w:eastAsia="Times New Roman" w:hAnsi="Arial" w:cs="Arial"/>
          <w:lang w:val="en-US" w:eastAsia="en-GB"/>
        </w:rPr>
        <w:t xml:space="preserve"> (e.g. installing barriers/boards)</w:t>
      </w:r>
    </w:p>
    <w:p w14:paraId="2239863A" w14:textId="77777777" w:rsidR="00AD1728" w:rsidRPr="000850BE" w:rsidRDefault="00AD1728" w:rsidP="000850BE">
      <w:pPr>
        <w:spacing w:after="100" w:afterAutospacing="1" w:line="320" w:lineRule="atLeast"/>
        <w:outlineLvl w:val="3"/>
        <w:rPr>
          <w:rFonts w:ascii="Arial" w:eastAsia="Times New Roman" w:hAnsi="Arial" w:cs="Arial"/>
          <w:bCs/>
          <w:color w:val="5B537D"/>
          <w:sz w:val="24"/>
          <w:u w:val="single"/>
          <w:lang w:val="en-US" w:eastAsia="en-GB"/>
        </w:rPr>
      </w:pPr>
      <w:r w:rsidRPr="000850BE">
        <w:rPr>
          <w:rFonts w:ascii="Arial" w:eastAsia="Times New Roman" w:hAnsi="Arial" w:cs="Arial"/>
          <w:bCs/>
          <w:i/>
          <w:iCs/>
          <w:color w:val="5B537D"/>
          <w:sz w:val="24"/>
          <w:u w:val="single"/>
          <w:lang w:val="en-US" w:eastAsia="en-GB"/>
        </w:rPr>
        <w:t> </w:t>
      </w:r>
      <w:r w:rsidR="00944942" w:rsidRPr="000850BE">
        <w:rPr>
          <w:rFonts w:ascii="Arial" w:eastAsia="Times New Roman" w:hAnsi="Arial" w:cs="Arial"/>
          <w:bCs/>
          <w:color w:val="5B537D"/>
          <w:sz w:val="24"/>
          <w:u w:val="single"/>
          <w:lang w:val="en-US" w:eastAsia="en-GB"/>
        </w:rPr>
        <w:t xml:space="preserve">Examples - </w:t>
      </w:r>
      <w:r w:rsidRPr="000850BE">
        <w:rPr>
          <w:rFonts w:ascii="Arial" w:eastAsia="Times New Roman" w:hAnsi="Arial" w:cs="Arial"/>
          <w:bCs/>
          <w:color w:val="5B537D"/>
          <w:sz w:val="24"/>
          <w:u w:val="single"/>
          <w:lang w:val="en-US" w:eastAsia="en-GB"/>
        </w:rPr>
        <w:t>Adjustments to the Job</w:t>
      </w:r>
    </w:p>
    <w:p w14:paraId="13DF2EF2" w14:textId="2A41530A" w:rsidR="00AD1728" w:rsidRPr="000850BE" w:rsidRDefault="002D33D5" w:rsidP="000850BE">
      <w:pPr>
        <w:numPr>
          <w:ilvl w:val="0"/>
          <w:numId w:val="5"/>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Providing</w:t>
      </w:r>
      <w:r w:rsidR="00057C68" w:rsidRPr="000850BE">
        <w:rPr>
          <w:rFonts w:ascii="Arial" w:eastAsia="Times New Roman" w:hAnsi="Arial" w:cs="Arial"/>
          <w:lang w:val="en-US" w:eastAsia="en-GB"/>
        </w:rPr>
        <w:t> additional</w:t>
      </w:r>
      <w:r w:rsidR="00AD1728" w:rsidRPr="000850BE">
        <w:rPr>
          <w:rFonts w:ascii="Arial" w:eastAsia="Times New Roman" w:hAnsi="Arial" w:cs="Arial"/>
          <w:lang w:val="en-US" w:eastAsia="en-GB"/>
        </w:rPr>
        <w:t xml:space="preserve"> training</w:t>
      </w:r>
    </w:p>
    <w:p w14:paraId="7418C584" w14:textId="77777777" w:rsidR="00AD1728" w:rsidRPr="000850BE" w:rsidRDefault="00AD1728" w:rsidP="000850BE">
      <w:pPr>
        <w:numPr>
          <w:ilvl w:val="0"/>
          <w:numId w:val="5"/>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Modify</w:t>
      </w:r>
      <w:r w:rsidR="002D33D5" w:rsidRPr="000850BE">
        <w:rPr>
          <w:rFonts w:ascii="Arial" w:eastAsia="Times New Roman" w:hAnsi="Arial" w:cs="Arial"/>
          <w:lang w:val="en-US" w:eastAsia="en-GB"/>
        </w:rPr>
        <w:t>ing</w:t>
      </w:r>
      <w:r w:rsidRPr="000850BE">
        <w:rPr>
          <w:rFonts w:ascii="Arial" w:eastAsia="Times New Roman" w:hAnsi="Arial" w:cs="Arial"/>
          <w:lang w:val="en-US" w:eastAsia="en-GB"/>
        </w:rPr>
        <w:t xml:space="preserve"> instructions or reference manuals</w:t>
      </w:r>
    </w:p>
    <w:p w14:paraId="755E3D5B" w14:textId="77777777" w:rsidR="002D33D5" w:rsidRPr="000850BE" w:rsidRDefault="002D33D5" w:rsidP="000850BE">
      <w:pPr>
        <w:numPr>
          <w:ilvl w:val="0"/>
          <w:numId w:val="5"/>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 xml:space="preserve">Providing a mentor to an employee while they regain their confidence at </w:t>
      </w:r>
      <w:proofErr w:type="gramStart"/>
      <w:r w:rsidRPr="000850BE">
        <w:rPr>
          <w:rFonts w:ascii="Arial" w:eastAsia="Times New Roman" w:hAnsi="Arial" w:cs="Arial"/>
          <w:lang w:val="en-US" w:eastAsia="en-GB"/>
        </w:rPr>
        <w:t>work</w:t>
      </w:r>
      <w:proofErr w:type="gramEnd"/>
    </w:p>
    <w:p w14:paraId="3B64B52F" w14:textId="77777777" w:rsidR="002D33D5" w:rsidRPr="000850BE" w:rsidRDefault="00412F8B" w:rsidP="000850BE">
      <w:pPr>
        <w:numPr>
          <w:ilvl w:val="0"/>
          <w:numId w:val="5"/>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Reallocating</w:t>
      </w:r>
      <w:r w:rsidR="002D33D5" w:rsidRPr="000850BE">
        <w:rPr>
          <w:rFonts w:ascii="Arial" w:eastAsia="Times New Roman" w:hAnsi="Arial" w:cs="Arial"/>
          <w:lang w:val="en-US" w:eastAsia="en-GB"/>
        </w:rPr>
        <w:t xml:space="preserve"> work within the employee’s team</w:t>
      </w:r>
    </w:p>
    <w:p w14:paraId="21879FEC" w14:textId="77777777" w:rsidR="00AD1728" w:rsidRPr="000850BE" w:rsidRDefault="00AD1728" w:rsidP="000850BE">
      <w:pPr>
        <w:numPr>
          <w:ilvl w:val="0"/>
          <w:numId w:val="5"/>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Modify</w:t>
      </w:r>
      <w:r w:rsidR="002D33D5" w:rsidRPr="000850BE">
        <w:rPr>
          <w:rFonts w:ascii="Arial" w:eastAsia="Times New Roman" w:hAnsi="Arial" w:cs="Arial"/>
          <w:lang w:val="en-US" w:eastAsia="en-GB"/>
        </w:rPr>
        <w:t>ing</w:t>
      </w:r>
      <w:r w:rsidRPr="000850BE">
        <w:rPr>
          <w:rFonts w:ascii="Arial" w:eastAsia="Times New Roman" w:hAnsi="Arial" w:cs="Arial"/>
          <w:lang w:val="en-US" w:eastAsia="en-GB"/>
        </w:rPr>
        <w:t> systems</w:t>
      </w:r>
      <w:r w:rsidR="002D33D5" w:rsidRPr="000850BE">
        <w:rPr>
          <w:rFonts w:ascii="Arial" w:eastAsia="Times New Roman" w:hAnsi="Arial" w:cs="Arial"/>
          <w:lang w:val="en-US" w:eastAsia="en-GB"/>
        </w:rPr>
        <w:t>/processes</w:t>
      </w:r>
      <w:r w:rsidR="00944942" w:rsidRPr="000850BE">
        <w:rPr>
          <w:rFonts w:ascii="Arial" w:eastAsia="Times New Roman" w:hAnsi="Arial" w:cs="Arial"/>
          <w:lang w:val="en-US" w:eastAsia="en-GB"/>
        </w:rPr>
        <w:t xml:space="preserve"> </w:t>
      </w:r>
      <w:r w:rsidR="002D33D5" w:rsidRPr="000850BE">
        <w:rPr>
          <w:rFonts w:ascii="Arial" w:eastAsia="Times New Roman" w:hAnsi="Arial" w:cs="Arial"/>
          <w:lang w:val="en-US" w:eastAsia="en-GB"/>
        </w:rPr>
        <w:t>(e.g. to reduce</w:t>
      </w:r>
      <w:r w:rsidR="00944942" w:rsidRPr="000850BE">
        <w:rPr>
          <w:rFonts w:ascii="Arial" w:eastAsia="Times New Roman" w:hAnsi="Arial" w:cs="Arial"/>
          <w:lang w:val="en-US" w:eastAsia="en-GB"/>
        </w:rPr>
        <w:t xml:space="preserve"> pressure</w:t>
      </w:r>
      <w:r w:rsidR="002D33D5" w:rsidRPr="000850BE">
        <w:rPr>
          <w:rFonts w:ascii="Arial" w:eastAsia="Times New Roman" w:hAnsi="Arial" w:cs="Arial"/>
          <w:lang w:val="en-US" w:eastAsia="en-GB"/>
        </w:rPr>
        <w:t xml:space="preserve"> or</w:t>
      </w:r>
      <w:r w:rsidR="00944942" w:rsidRPr="000850BE">
        <w:rPr>
          <w:rFonts w:ascii="Arial" w:eastAsia="Times New Roman" w:hAnsi="Arial" w:cs="Arial"/>
          <w:lang w:val="en-US" w:eastAsia="en-GB"/>
        </w:rPr>
        <w:t xml:space="preserve"> give the </w:t>
      </w:r>
      <w:r w:rsidRPr="000850BE">
        <w:rPr>
          <w:rFonts w:ascii="Arial" w:eastAsia="Times New Roman" w:hAnsi="Arial" w:cs="Arial"/>
          <w:lang w:val="en-US" w:eastAsia="en-GB"/>
        </w:rPr>
        <w:t>employee more control</w:t>
      </w:r>
      <w:r w:rsidR="002D33D5" w:rsidRPr="000850BE">
        <w:rPr>
          <w:rFonts w:ascii="Arial" w:eastAsia="Times New Roman" w:hAnsi="Arial" w:cs="Arial"/>
          <w:lang w:val="en-US" w:eastAsia="en-GB"/>
        </w:rPr>
        <w:t>)</w:t>
      </w:r>
    </w:p>
    <w:p w14:paraId="6B0EDE06" w14:textId="68436A6F" w:rsidR="00AD1728" w:rsidRPr="000850BE" w:rsidRDefault="00412F8B" w:rsidP="000850BE">
      <w:pPr>
        <w:numPr>
          <w:ilvl w:val="0"/>
          <w:numId w:val="5"/>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Arranging</w:t>
      </w:r>
      <w:r w:rsidR="00104AD6" w:rsidRPr="000850BE">
        <w:rPr>
          <w:rFonts w:ascii="Arial" w:eastAsia="Times New Roman" w:hAnsi="Arial" w:cs="Arial"/>
          <w:lang w:val="en-US" w:eastAsia="en-GB"/>
        </w:rPr>
        <w:t> </w:t>
      </w:r>
      <w:r w:rsidR="00AD1728" w:rsidRPr="000850BE">
        <w:rPr>
          <w:rFonts w:ascii="Arial" w:eastAsia="Times New Roman" w:hAnsi="Arial" w:cs="Arial"/>
          <w:lang w:val="en-US" w:eastAsia="en-GB"/>
        </w:rPr>
        <w:t xml:space="preserve">telephone conferences to cut </w:t>
      </w:r>
      <w:proofErr w:type="gramStart"/>
      <w:r w:rsidR="00AD1728" w:rsidRPr="000850BE">
        <w:rPr>
          <w:rFonts w:ascii="Arial" w:eastAsia="Times New Roman" w:hAnsi="Arial" w:cs="Arial"/>
          <w:lang w:val="en-US" w:eastAsia="en-GB"/>
        </w:rPr>
        <w:t>travel</w:t>
      </w:r>
      <w:proofErr w:type="gramEnd"/>
    </w:p>
    <w:p w14:paraId="34687C59" w14:textId="7DBEC8E9" w:rsidR="00412F8B" w:rsidRPr="000850BE" w:rsidRDefault="00104AD6" w:rsidP="000850BE">
      <w:pPr>
        <w:numPr>
          <w:ilvl w:val="0"/>
          <w:numId w:val="5"/>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 xml:space="preserve">Temporarily providing alternative work </w:t>
      </w:r>
    </w:p>
    <w:p w14:paraId="27773907" w14:textId="6D091300" w:rsidR="00412F8B" w:rsidRPr="000850BE" w:rsidRDefault="00412F8B" w:rsidP="000850BE">
      <w:pPr>
        <w:numPr>
          <w:ilvl w:val="0"/>
          <w:numId w:val="5"/>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Considering redeployment</w:t>
      </w:r>
      <w:r w:rsidR="00104AD6" w:rsidRPr="000850BE">
        <w:rPr>
          <w:rFonts w:ascii="Arial" w:eastAsia="Times New Roman" w:hAnsi="Arial" w:cs="Arial"/>
          <w:lang w:val="en-US" w:eastAsia="en-GB"/>
        </w:rPr>
        <w:t xml:space="preserve"> to a more suitable role</w:t>
      </w:r>
      <w:r w:rsidR="00057C68" w:rsidRPr="000850BE">
        <w:rPr>
          <w:rFonts w:ascii="Arial" w:eastAsia="Times New Roman" w:hAnsi="Arial" w:cs="Arial"/>
          <w:lang w:val="en-US" w:eastAsia="en-GB"/>
        </w:rPr>
        <w:t xml:space="preserve"> (Please obtain</w:t>
      </w:r>
      <w:r w:rsidRPr="000850BE">
        <w:rPr>
          <w:rFonts w:ascii="Arial" w:eastAsia="Times New Roman" w:hAnsi="Arial" w:cs="Arial"/>
          <w:lang w:val="en-US" w:eastAsia="en-GB"/>
        </w:rPr>
        <w:t xml:space="preserve"> HR advice)</w:t>
      </w:r>
    </w:p>
    <w:p w14:paraId="23D37B17" w14:textId="77777777" w:rsidR="00944942" w:rsidRPr="000850BE" w:rsidRDefault="00944942" w:rsidP="000850BE">
      <w:pPr>
        <w:spacing w:after="100" w:afterAutospacing="1" w:line="320" w:lineRule="atLeast"/>
        <w:outlineLvl w:val="3"/>
        <w:rPr>
          <w:rFonts w:ascii="Arial" w:eastAsia="Times New Roman" w:hAnsi="Arial" w:cs="Arial"/>
          <w:bCs/>
          <w:color w:val="5B537D"/>
          <w:sz w:val="24"/>
          <w:u w:val="single"/>
          <w:lang w:val="en-US" w:eastAsia="en-GB"/>
        </w:rPr>
      </w:pPr>
      <w:r w:rsidRPr="000850BE">
        <w:rPr>
          <w:rFonts w:ascii="Arial" w:eastAsia="Times New Roman" w:hAnsi="Arial" w:cs="Arial"/>
          <w:bCs/>
          <w:color w:val="5B537D"/>
          <w:sz w:val="24"/>
          <w:u w:val="single"/>
          <w:lang w:val="en-US" w:eastAsia="en-GB"/>
        </w:rPr>
        <w:t>Examples - Adjustments to Working Arrangements</w:t>
      </w:r>
    </w:p>
    <w:p w14:paraId="0325E804" w14:textId="77777777" w:rsidR="00944942" w:rsidRPr="000850BE" w:rsidRDefault="00944942" w:rsidP="000850BE">
      <w:pPr>
        <w:numPr>
          <w:ilvl w:val="0"/>
          <w:numId w:val="3"/>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Allow</w:t>
      </w:r>
      <w:r w:rsidR="002D33D5" w:rsidRPr="000850BE">
        <w:rPr>
          <w:rFonts w:ascii="Arial" w:eastAsia="Times New Roman" w:hAnsi="Arial" w:cs="Arial"/>
          <w:lang w:val="en-US" w:eastAsia="en-GB"/>
        </w:rPr>
        <w:t>ing a </w:t>
      </w:r>
      <w:r w:rsidRPr="000850BE">
        <w:rPr>
          <w:rFonts w:ascii="Arial" w:eastAsia="Times New Roman" w:hAnsi="Arial" w:cs="Arial"/>
          <w:lang w:val="en-US" w:eastAsia="en-GB"/>
        </w:rPr>
        <w:t xml:space="preserve">phased return to normal working hours or workloads to build up strength and </w:t>
      </w:r>
      <w:proofErr w:type="gramStart"/>
      <w:r w:rsidRPr="000850BE">
        <w:rPr>
          <w:rFonts w:ascii="Arial" w:eastAsia="Times New Roman" w:hAnsi="Arial" w:cs="Arial"/>
          <w:lang w:val="en-US" w:eastAsia="en-GB"/>
        </w:rPr>
        <w:t>confidence</w:t>
      </w:r>
      <w:proofErr w:type="gramEnd"/>
    </w:p>
    <w:p w14:paraId="60429FF1" w14:textId="4AD64286" w:rsidR="002D33D5" w:rsidRPr="000850BE" w:rsidRDefault="002D33D5" w:rsidP="000850BE">
      <w:pPr>
        <w:numPr>
          <w:ilvl w:val="0"/>
          <w:numId w:val="3"/>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Changing</w:t>
      </w:r>
      <w:r w:rsidR="00104AD6" w:rsidRPr="000850BE">
        <w:rPr>
          <w:rFonts w:ascii="Arial" w:eastAsia="Times New Roman" w:hAnsi="Arial" w:cs="Arial"/>
          <w:lang w:val="en-US" w:eastAsia="en-GB"/>
        </w:rPr>
        <w:t> </w:t>
      </w:r>
      <w:r w:rsidR="00944942" w:rsidRPr="000850BE">
        <w:rPr>
          <w:rFonts w:ascii="Arial" w:eastAsia="Times New Roman" w:hAnsi="Arial" w:cs="Arial"/>
          <w:lang w:val="en-US" w:eastAsia="en-GB"/>
        </w:rPr>
        <w:t xml:space="preserve">working hours </w:t>
      </w:r>
      <w:r w:rsidRPr="000850BE">
        <w:rPr>
          <w:rFonts w:ascii="Arial" w:eastAsia="Times New Roman" w:hAnsi="Arial" w:cs="Arial"/>
          <w:lang w:val="en-US" w:eastAsia="en-GB"/>
        </w:rPr>
        <w:t xml:space="preserve">to allow easier travel to </w:t>
      </w:r>
      <w:proofErr w:type="gramStart"/>
      <w:r w:rsidRPr="000850BE">
        <w:rPr>
          <w:rFonts w:ascii="Arial" w:eastAsia="Times New Roman" w:hAnsi="Arial" w:cs="Arial"/>
          <w:lang w:val="en-US" w:eastAsia="en-GB"/>
        </w:rPr>
        <w:t>work</w:t>
      </w:r>
      <w:proofErr w:type="gramEnd"/>
    </w:p>
    <w:p w14:paraId="76FECD1F" w14:textId="5E4176AE" w:rsidR="00944942" w:rsidRPr="000850BE" w:rsidRDefault="002D33D5" w:rsidP="000850BE">
      <w:pPr>
        <w:numPr>
          <w:ilvl w:val="0"/>
          <w:numId w:val="3"/>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A</w:t>
      </w:r>
      <w:r w:rsidR="00944942" w:rsidRPr="000850BE">
        <w:rPr>
          <w:rFonts w:ascii="Arial" w:eastAsia="Times New Roman" w:hAnsi="Arial" w:cs="Arial"/>
          <w:lang w:val="en-US" w:eastAsia="en-GB"/>
        </w:rPr>
        <w:t>llow</w:t>
      </w:r>
      <w:r w:rsidRPr="000850BE">
        <w:rPr>
          <w:rFonts w:ascii="Arial" w:eastAsia="Times New Roman" w:hAnsi="Arial" w:cs="Arial"/>
          <w:lang w:val="en-US" w:eastAsia="en-GB"/>
        </w:rPr>
        <w:t>ing</w:t>
      </w:r>
      <w:r w:rsidR="00944942" w:rsidRPr="000850BE">
        <w:rPr>
          <w:rFonts w:ascii="Arial" w:eastAsia="Times New Roman" w:hAnsi="Arial" w:cs="Arial"/>
          <w:lang w:val="en-US" w:eastAsia="en-GB"/>
        </w:rPr>
        <w:t xml:space="preserve"> flexible working to ease work/life </w:t>
      </w:r>
      <w:proofErr w:type="gramStart"/>
      <w:r w:rsidR="00944942" w:rsidRPr="000850BE">
        <w:rPr>
          <w:rFonts w:ascii="Arial" w:eastAsia="Times New Roman" w:hAnsi="Arial" w:cs="Arial"/>
          <w:lang w:val="en-US" w:eastAsia="en-GB"/>
        </w:rPr>
        <w:t>balance</w:t>
      </w:r>
      <w:proofErr w:type="gramEnd"/>
    </w:p>
    <w:p w14:paraId="1072D70B" w14:textId="74CF2831" w:rsidR="006E3DC8" w:rsidRPr="000850BE" w:rsidRDefault="006E3DC8" w:rsidP="000850BE">
      <w:pPr>
        <w:numPr>
          <w:ilvl w:val="0"/>
          <w:numId w:val="3"/>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t xml:space="preserve">Allow more structured breaks from </w:t>
      </w:r>
      <w:proofErr w:type="gramStart"/>
      <w:r w:rsidRPr="000850BE">
        <w:rPr>
          <w:rFonts w:ascii="Arial" w:eastAsia="Times New Roman" w:hAnsi="Arial" w:cs="Arial"/>
          <w:lang w:val="en-US" w:eastAsia="en-GB"/>
        </w:rPr>
        <w:t>work</w:t>
      </w:r>
      <w:proofErr w:type="gramEnd"/>
    </w:p>
    <w:p w14:paraId="0C429A6E" w14:textId="3C7E114B" w:rsidR="002D33D5" w:rsidRPr="000850BE" w:rsidRDefault="0074198C" w:rsidP="000850BE">
      <w:pPr>
        <w:numPr>
          <w:ilvl w:val="0"/>
          <w:numId w:val="3"/>
        </w:numPr>
        <w:spacing w:after="100" w:afterAutospacing="1" w:line="320" w:lineRule="atLeast"/>
        <w:ind w:left="375"/>
        <w:rPr>
          <w:rFonts w:ascii="Arial" w:eastAsia="Times New Roman" w:hAnsi="Arial" w:cs="Arial"/>
          <w:lang w:val="en-US" w:eastAsia="en-GB"/>
        </w:rPr>
      </w:pPr>
      <w:r w:rsidRPr="000850BE">
        <w:rPr>
          <w:rFonts w:ascii="Arial" w:eastAsia="Times New Roman" w:hAnsi="Arial" w:cs="Arial"/>
          <w:lang w:val="en-US" w:eastAsia="en-GB"/>
        </w:rPr>
        <w:lastRenderedPageBreak/>
        <w:t xml:space="preserve">Adjusting the Review Points </w:t>
      </w:r>
      <w:r w:rsidR="002D33D5" w:rsidRPr="000850BE">
        <w:rPr>
          <w:rFonts w:ascii="Arial" w:eastAsia="Times New Roman" w:hAnsi="Arial" w:cs="Arial"/>
          <w:lang w:val="en-US" w:eastAsia="en-GB"/>
        </w:rPr>
        <w:t>identified in the University’s Ma</w:t>
      </w:r>
      <w:r w:rsidRPr="000850BE">
        <w:rPr>
          <w:rFonts w:ascii="Arial" w:eastAsia="Times New Roman" w:hAnsi="Arial" w:cs="Arial"/>
          <w:lang w:val="en-US" w:eastAsia="en-GB"/>
        </w:rPr>
        <w:t>naging</w:t>
      </w:r>
      <w:r w:rsidR="002D33D5" w:rsidRPr="000850BE">
        <w:rPr>
          <w:rFonts w:ascii="Arial" w:eastAsia="Times New Roman" w:hAnsi="Arial" w:cs="Arial"/>
          <w:lang w:val="en-US" w:eastAsia="en-GB"/>
        </w:rPr>
        <w:t xml:space="preserve"> Attendance policy so that an employee with a disability is not adversely affected. (Please take HR advice).</w:t>
      </w:r>
    </w:p>
    <w:p w14:paraId="4CCE030F" w14:textId="40B10705" w:rsidR="008F0AA9" w:rsidRDefault="008F0AA9" w:rsidP="000850BE">
      <w:pPr>
        <w:spacing w:after="100" w:afterAutospacing="1" w:line="320" w:lineRule="atLeast"/>
        <w:rPr>
          <w:rFonts w:ascii="Arial" w:eastAsia="Times New Roman" w:hAnsi="Arial" w:cs="Arial"/>
          <w:b/>
          <w:bCs/>
          <w:lang w:val="en-US" w:eastAsia="en-GB"/>
        </w:rPr>
      </w:pPr>
    </w:p>
    <w:p w14:paraId="62672F71" w14:textId="5C29D606" w:rsidR="00D74AF3" w:rsidRDefault="00D74AF3" w:rsidP="000850BE">
      <w:pPr>
        <w:spacing w:after="100" w:afterAutospacing="1" w:line="320" w:lineRule="atLeast"/>
        <w:rPr>
          <w:rFonts w:ascii="Arial" w:eastAsia="Times New Roman" w:hAnsi="Arial" w:cs="Arial"/>
          <w:b/>
          <w:bCs/>
          <w:lang w:val="en-US" w:eastAsia="en-GB"/>
        </w:rPr>
      </w:pPr>
    </w:p>
    <w:p w14:paraId="4C049B51" w14:textId="77777777" w:rsidR="00D74AF3" w:rsidRPr="000850BE" w:rsidRDefault="00D74AF3" w:rsidP="000850BE">
      <w:pPr>
        <w:spacing w:after="100" w:afterAutospacing="1" w:line="320" w:lineRule="atLeast"/>
        <w:rPr>
          <w:rFonts w:ascii="Arial" w:eastAsia="Times New Roman" w:hAnsi="Arial" w:cs="Arial"/>
          <w:b/>
          <w:bCs/>
          <w:lang w:val="en-US" w:eastAsia="en-GB"/>
        </w:rPr>
      </w:pPr>
    </w:p>
    <w:p w14:paraId="60EC74A0" w14:textId="74D3F9A2" w:rsidR="00F42C36" w:rsidRPr="000850BE" w:rsidRDefault="00F42C36" w:rsidP="000850BE">
      <w:pPr>
        <w:spacing w:after="100" w:afterAutospacing="1" w:line="320" w:lineRule="atLeast"/>
        <w:outlineLvl w:val="3"/>
        <w:rPr>
          <w:rFonts w:ascii="Arial" w:eastAsia="Times New Roman" w:hAnsi="Arial" w:cs="Arial"/>
          <w:b/>
          <w:bCs/>
          <w:color w:val="5B537D"/>
          <w:sz w:val="28"/>
          <w:lang w:val="en-US" w:eastAsia="en-GB"/>
        </w:rPr>
      </w:pPr>
      <w:proofErr w:type="gramStart"/>
      <w:r w:rsidRPr="000850BE">
        <w:rPr>
          <w:rFonts w:ascii="Arial" w:eastAsia="Times New Roman" w:hAnsi="Arial" w:cs="Arial"/>
          <w:b/>
          <w:bCs/>
          <w:color w:val="5B537D"/>
          <w:sz w:val="28"/>
          <w:lang w:val="en-US" w:eastAsia="en-GB"/>
        </w:rPr>
        <w:t>Making Adjustments</w:t>
      </w:r>
      <w:proofErr w:type="gramEnd"/>
    </w:p>
    <w:p w14:paraId="6A42F6FD" w14:textId="461A8C94" w:rsidR="00412F8B" w:rsidRPr="000850BE" w:rsidRDefault="00856463" w:rsidP="000850BE">
      <w:pPr>
        <w:spacing w:after="100" w:afterAutospacing="1" w:line="320" w:lineRule="atLeast"/>
        <w:rPr>
          <w:rFonts w:ascii="Arial" w:eastAsia="Times New Roman" w:hAnsi="Arial" w:cs="Arial"/>
          <w:bCs/>
          <w:lang w:val="en-US" w:eastAsia="en-GB"/>
        </w:rPr>
      </w:pPr>
      <w:r w:rsidRPr="000850BE">
        <w:rPr>
          <w:rFonts w:ascii="Arial" w:eastAsia="Times New Roman" w:hAnsi="Arial" w:cs="Arial"/>
          <w:bCs/>
          <w:lang w:val="en-US" w:eastAsia="en-GB"/>
        </w:rPr>
        <w:t xml:space="preserve">Identified </w:t>
      </w:r>
      <w:r w:rsidR="00412F8B" w:rsidRPr="000850BE">
        <w:rPr>
          <w:rFonts w:ascii="Arial" w:eastAsia="Times New Roman" w:hAnsi="Arial" w:cs="Arial"/>
          <w:bCs/>
          <w:lang w:val="en-US" w:eastAsia="en-GB"/>
        </w:rPr>
        <w:t xml:space="preserve">adjustments should be implemented as quickly as possible and any delays should </w:t>
      </w:r>
      <w:r w:rsidR="00412F8B" w:rsidRPr="000850BE">
        <w:rPr>
          <w:rFonts w:ascii="Arial" w:eastAsia="Times New Roman" w:hAnsi="Arial" w:cs="Arial"/>
          <w:lang w:val="en-US" w:eastAsia="en-GB"/>
        </w:rPr>
        <w:t>be</w:t>
      </w:r>
      <w:r w:rsidR="00412F8B" w:rsidRPr="000850BE">
        <w:rPr>
          <w:rFonts w:ascii="Arial" w:eastAsia="Times New Roman" w:hAnsi="Arial" w:cs="Arial"/>
          <w:bCs/>
          <w:lang w:val="en-US" w:eastAsia="en-GB"/>
        </w:rPr>
        <w:t xml:space="preserve"> kept to an absolute minimum.</w:t>
      </w:r>
    </w:p>
    <w:p w14:paraId="1940A626" w14:textId="4CD8AAA3" w:rsidR="00856463" w:rsidRPr="000850BE" w:rsidRDefault="0068531B" w:rsidP="000850BE">
      <w:pPr>
        <w:spacing w:after="100" w:afterAutospacing="1" w:line="320" w:lineRule="atLeast"/>
        <w:rPr>
          <w:rFonts w:ascii="Arial" w:eastAsia="Times New Roman" w:hAnsi="Arial" w:cs="Arial"/>
          <w:bCs/>
          <w:lang w:val="en-US" w:eastAsia="en-GB"/>
        </w:rPr>
      </w:pPr>
      <w:r w:rsidRPr="000850BE">
        <w:rPr>
          <w:rFonts w:ascii="Arial" w:eastAsia="Times New Roman" w:hAnsi="Arial" w:cs="Arial"/>
          <w:bCs/>
          <w:lang w:val="en-US" w:eastAsia="en-GB"/>
        </w:rPr>
        <w:t xml:space="preserve">Implemented adjustments should be closely monitored and reviewed in the early days, then periodically as needed to assess how effective they have been in removing any barriers to work. </w:t>
      </w:r>
      <w:r w:rsidR="00EC25CF" w:rsidRPr="000850BE">
        <w:rPr>
          <w:rFonts w:ascii="Arial" w:eastAsia="Times New Roman" w:hAnsi="Arial" w:cs="Arial"/>
          <w:bCs/>
          <w:lang w:val="en-US" w:eastAsia="en-GB"/>
        </w:rPr>
        <w:t xml:space="preserve">If adjustments are temporary (e.g. alternative duties), clear timescales for review should be discussed and </w:t>
      </w:r>
      <w:proofErr w:type="gramStart"/>
      <w:r w:rsidR="00EC25CF" w:rsidRPr="000850BE">
        <w:rPr>
          <w:rFonts w:ascii="Arial" w:eastAsia="Times New Roman" w:hAnsi="Arial" w:cs="Arial"/>
          <w:bCs/>
          <w:lang w:val="en-US" w:eastAsia="en-GB"/>
        </w:rPr>
        <w:t>agreed</w:t>
      </w:r>
      <w:proofErr w:type="gramEnd"/>
      <w:r w:rsidR="00EC25CF" w:rsidRPr="000850BE">
        <w:rPr>
          <w:rFonts w:ascii="Arial" w:eastAsia="Times New Roman" w:hAnsi="Arial" w:cs="Arial"/>
          <w:bCs/>
          <w:lang w:val="en-US" w:eastAsia="en-GB"/>
        </w:rPr>
        <w:t xml:space="preserve"> at the start.</w:t>
      </w:r>
    </w:p>
    <w:p w14:paraId="3E3A6413" w14:textId="7DD57D8E" w:rsidR="00C075D7" w:rsidRPr="000850BE" w:rsidRDefault="00C075D7" w:rsidP="000850BE">
      <w:pPr>
        <w:spacing w:after="100" w:afterAutospacing="1" w:line="320" w:lineRule="atLeast"/>
        <w:rPr>
          <w:rFonts w:ascii="Arial" w:eastAsia="Times New Roman" w:hAnsi="Arial" w:cs="Arial"/>
          <w:bCs/>
          <w:lang w:val="en-US" w:eastAsia="en-GB"/>
        </w:rPr>
      </w:pPr>
      <w:r w:rsidRPr="000850BE">
        <w:rPr>
          <w:rFonts w:ascii="Arial" w:eastAsia="Times New Roman" w:hAnsi="Arial" w:cs="Arial"/>
          <w:bCs/>
          <w:lang w:val="en-US" w:eastAsia="en-GB"/>
        </w:rPr>
        <w:t xml:space="preserve">In some cases, it may be appropriate to agree to a trial period to ‘test’ </w:t>
      </w:r>
      <w:proofErr w:type="gramStart"/>
      <w:r w:rsidRPr="000850BE">
        <w:rPr>
          <w:rFonts w:ascii="Arial" w:eastAsia="Times New Roman" w:hAnsi="Arial" w:cs="Arial"/>
          <w:bCs/>
          <w:lang w:val="en-US" w:eastAsia="en-GB"/>
        </w:rPr>
        <w:t>whether or not</w:t>
      </w:r>
      <w:proofErr w:type="gramEnd"/>
      <w:r w:rsidRPr="000850BE">
        <w:rPr>
          <w:rFonts w:ascii="Arial" w:eastAsia="Times New Roman" w:hAnsi="Arial" w:cs="Arial"/>
          <w:bCs/>
          <w:lang w:val="en-US" w:eastAsia="en-GB"/>
        </w:rPr>
        <w:t xml:space="preserve"> an adjustment is going to be suitable or effective.</w:t>
      </w:r>
    </w:p>
    <w:p w14:paraId="260A3216" w14:textId="6032B155" w:rsidR="0068531B" w:rsidRPr="000850BE" w:rsidRDefault="0068531B" w:rsidP="000850BE">
      <w:pPr>
        <w:spacing w:after="100" w:afterAutospacing="1" w:line="320" w:lineRule="atLeast"/>
        <w:rPr>
          <w:rFonts w:ascii="Arial" w:eastAsia="Times New Roman" w:hAnsi="Arial" w:cs="Arial"/>
          <w:bCs/>
          <w:lang w:val="en-US" w:eastAsia="en-GB"/>
        </w:rPr>
      </w:pPr>
      <w:r w:rsidRPr="000850BE">
        <w:rPr>
          <w:rFonts w:ascii="Arial" w:eastAsia="Times New Roman" w:hAnsi="Arial" w:cs="Arial"/>
          <w:bCs/>
          <w:lang w:val="en-US" w:eastAsia="en-GB"/>
        </w:rPr>
        <w:t>Managers should maintain an open mind that further adjustments may be required in the future.</w:t>
      </w:r>
    </w:p>
    <w:p w14:paraId="7030383A" w14:textId="77777777" w:rsidR="00F42C36" w:rsidRPr="000850BE" w:rsidRDefault="0068531B" w:rsidP="000850BE">
      <w:pPr>
        <w:spacing w:after="100" w:afterAutospacing="1" w:line="320" w:lineRule="atLeast"/>
        <w:rPr>
          <w:rFonts w:ascii="Arial" w:eastAsia="Times New Roman" w:hAnsi="Arial" w:cs="Arial"/>
          <w:bCs/>
          <w:lang w:val="en-US" w:eastAsia="en-GB"/>
        </w:rPr>
      </w:pPr>
      <w:r w:rsidRPr="000850BE">
        <w:rPr>
          <w:rFonts w:ascii="Arial" w:eastAsia="Times New Roman" w:hAnsi="Arial" w:cs="Arial"/>
          <w:bCs/>
          <w:lang w:val="en-US" w:eastAsia="en-GB"/>
        </w:rPr>
        <w:t xml:space="preserve">It is also important to remember that new health and safety risk assessments may be required, or existing ones reviewed, </w:t>
      </w:r>
      <w:proofErr w:type="gramStart"/>
      <w:r w:rsidRPr="000850BE">
        <w:rPr>
          <w:rFonts w:ascii="Arial" w:eastAsia="Times New Roman" w:hAnsi="Arial" w:cs="Arial"/>
          <w:bCs/>
          <w:lang w:val="en-US" w:eastAsia="en-GB"/>
        </w:rPr>
        <w:t>as a result of</w:t>
      </w:r>
      <w:proofErr w:type="gramEnd"/>
      <w:r w:rsidRPr="000850BE">
        <w:rPr>
          <w:rFonts w:ascii="Arial" w:eastAsia="Times New Roman" w:hAnsi="Arial" w:cs="Arial"/>
          <w:bCs/>
          <w:lang w:val="en-US" w:eastAsia="en-GB"/>
        </w:rPr>
        <w:t xml:space="preserve"> any changes.</w:t>
      </w:r>
    </w:p>
    <w:p w14:paraId="04E9F8CB" w14:textId="77777777" w:rsidR="0068531B" w:rsidRPr="000850BE" w:rsidRDefault="0068531B" w:rsidP="000850BE">
      <w:pPr>
        <w:spacing w:after="100" w:afterAutospacing="1" w:line="320" w:lineRule="atLeast"/>
        <w:rPr>
          <w:rFonts w:ascii="Arial" w:eastAsia="Times New Roman" w:hAnsi="Arial" w:cs="Arial"/>
          <w:bCs/>
          <w:lang w:val="en-US" w:eastAsia="en-GB"/>
        </w:rPr>
      </w:pPr>
    </w:p>
    <w:p w14:paraId="1EFA30A1" w14:textId="77777777" w:rsidR="0068531B" w:rsidRPr="000850BE" w:rsidRDefault="0068531B" w:rsidP="000850BE">
      <w:pPr>
        <w:spacing w:after="100" w:afterAutospacing="1" w:line="320" w:lineRule="atLeast"/>
        <w:rPr>
          <w:rFonts w:ascii="Arial" w:eastAsia="Times New Roman" w:hAnsi="Arial" w:cs="Arial"/>
          <w:b/>
          <w:bCs/>
          <w:color w:val="5B537D"/>
          <w:sz w:val="28"/>
          <w:lang w:val="en-US" w:eastAsia="en-GB"/>
        </w:rPr>
      </w:pPr>
      <w:r w:rsidRPr="000850BE">
        <w:rPr>
          <w:rFonts w:ascii="Arial" w:eastAsia="Times New Roman" w:hAnsi="Arial" w:cs="Arial"/>
          <w:b/>
          <w:bCs/>
          <w:color w:val="5B537D"/>
          <w:sz w:val="28"/>
          <w:lang w:val="en-US" w:eastAsia="en-GB"/>
        </w:rPr>
        <w:t>Additional Support</w:t>
      </w:r>
    </w:p>
    <w:p w14:paraId="7F2862C2" w14:textId="39651008" w:rsidR="0068531B" w:rsidRPr="000850BE" w:rsidRDefault="0068531B" w:rsidP="5388557F">
      <w:pPr>
        <w:spacing w:after="100" w:afterAutospacing="1" w:line="320" w:lineRule="atLeast"/>
        <w:rPr>
          <w:rFonts w:ascii="Arial" w:eastAsia="Times New Roman" w:hAnsi="Arial" w:cs="Arial"/>
          <w:lang w:val="en-US" w:eastAsia="en-GB"/>
        </w:rPr>
      </w:pPr>
      <w:r w:rsidRPr="5388557F">
        <w:rPr>
          <w:rFonts w:ascii="Arial" w:eastAsia="Times New Roman" w:hAnsi="Arial" w:cs="Arial"/>
          <w:lang w:val="en-US" w:eastAsia="en-GB"/>
        </w:rPr>
        <w:t xml:space="preserve">For additional support in relation to any of the contents of this </w:t>
      </w:r>
      <w:r w:rsidR="00856463" w:rsidRPr="5388557F">
        <w:rPr>
          <w:rFonts w:ascii="Arial" w:eastAsia="Times New Roman" w:hAnsi="Arial" w:cs="Arial"/>
          <w:lang w:val="en-US" w:eastAsia="en-GB"/>
        </w:rPr>
        <w:t xml:space="preserve">guidance </w:t>
      </w:r>
      <w:r w:rsidRPr="5388557F">
        <w:rPr>
          <w:rFonts w:ascii="Arial" w:eastAsia="Times New Roman" w:hAnsi="Arial" w:cs="Arial"/>
          <w:lang w:val="en-US" w:eastAsia="en-GB"/>
        </w:rPr>
        <w:t xml:space="preserve">note, please contact your </w:t>
      </w:r>
      <w:hyperlink r:id="rId16" w:history="1">
        <w:r w:rsidRPr="5388557F">
          <w:rPr>
            <w:rStyle w:val="Hyperlink"/>
            <w:rFonts w:ascii="Arial" w:eastAsia="Times New Roman" w:hAnsi="Arial" w:cs="Arial"/>
            <w:lang w:val="en-US" w:eastAsia="en-GB"/>
          </w:rPr>
          <w:t xml:space="preserve">local </w:t>
        </w:r>
        <w:r w:rsidR="00A124E0">
          <w:rPr>
            <w:rStyle w:val="Hyperlink"/>
            <w:rFonts w:ascii="Arial" w:eastAsia="Times New Roman" w:hAnsi="Arial" w:cs="Arial"/>
            <w:lang w:val="en-US" w:eastAsia="en-GB"/>
          </w:rPr>
          <w:t>P&amp;OD</w:t>
        </w:r>
        <w:r w:rsidRPr="5388557F">
          <w:rPr>
            <w:rStyle w:val="Hyperlink"/>
            <w:rFonts w:ascii="Arial" w:eastAsia="Times New Roman" w:hAnsi="Arial" w:cs="Arial"/>
            <w:lang w:val="en-US" w:eastAsia="en-GB"/>
          </w:rPr>
          <w:t xml:space="preserve"> Team</w:t>
        </w:r>
      </w:hyperlink>
      <w:r w:rsidRPr="5388557F">
        <w:rPr>
          <w:rFonts w:ascii="Arial" w:eastAsia="Times New Roman" w:hAnsi="Arial" w:cs="Arial"/>
          <w:lang w:val="en-US" w:eastAsia="en-GB"/>
        </w:rPr>
        <w:t>.</w:t>
      </w:r>
    </w:p>
    <w:p w14:paraId="549C2004" w14:textId="4BA57DA8" w:rsidR="00A31EC1" w:rsidRPr="000850BE" w:rsidRDefault="00A31EC1" w:rsidP="000850BE">
      <w:pPr>
        <w:spacing w:after="100" w:afterAutospacing="1" w:line="320" w:lineRule="atLeast"/>
        <w:rPr>
          <w:rFonts w:ascii="Arial" w:eastAsia="Times New Roman" w:hAnsi="Arial" w:cs="Arial"/>
          <w:bCs/>
          <w:lang w:val="en-US" w:eastAsia="en-GB"/>
        </w:rPr>
      </w:pPr>
    </w:p>
    <w:sectPr w:rsidR="00A31EC1" w:rsidRPr="000850BE" w:rsidSect="00241F07">
      <w:headerReference w:type="default" r:id="rId17"/>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014F" w14:textId="77777777" w:rsidR="00527011" w:rsidRDefault="00527011" w:rsidP="00D01F56">
      <w:pPr>
        <w:spacing w:after="0" w:line="240" w:lineRule="auto"/>
      </w:pPr>
      <w:r>
        <w:separator/>
      </w:r>
    </w:p>
  </w:endnote>
  <w:endnote w:type="continuationSeparator" w:id="0">
    <w:p w14:paraId="0C021BBA" w14:textId="77777777" w:rsidR="00527011" w:rsidRDefault="00527011" w:rsidP="00D0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5EE9" w14:textId="34B84799" w:rsidR="000850BE" w:rsidRDefault="000850BE">
    <w:pPr>
      <w:pStyle w:val="Footer"/>
    </w:pPr>
    <w:r>
      <w:rPr>
        <w:noProof/>
        <w:lang w:eastAsia="en-GB"/>
      </w:rPr>
      <mc:AlternateContent>
        <mc:Choice Requires="wps">
          <w:drawing>
            <wp:anchor distT="0" distB="0" distL="114300" distR="114300" simplePos="0" relativeHeight="251659264" behindDoc="0" locked="0" layoutInCell="1" allowOverlap="1" wp14:anchorId="1C9F76C6" wp14:editId="5B070068">
              <wp:simplePos x="0" y="0"/>
              <wp:positionH relativeFrom="page">
                <wp:posOffset>6169660</wp:posOffset>
              </wp:positionH>
              <wp:positionV relativeFrom="page">
                <wp:posOffset>9396730</wp:posOffset>
              </wp:positionV>
              <wp:extent cx="1400175" cy="1311910"/>
              <wp:effectExtent l="19050" t="19050" r="28575" b="21590"/>
              <wp:wrapNone/>
              <wp:docPr id="27" name="Isosceles Tri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311910"/>
                      </a:xfrm>
                      <a:prstGeom prst="triangle">
                        <a:avLst>
                          <a:gd name="adj" fmla="val 100000"/>
                        </a:avLst>
                      </a:prstGeom>
                      <a:solidFill>
                        <a:srgbClr val="5B537D"/>
                      </a:solidFill>
                      <a:ln w="9525">
                        <a:solidFill>
                          <a:srgbClr val="5B537D"/>
                        </a:solidFill>
                        <a:miter lim="800000"/>
                        <a:headEnd/>
                        <a:tailEnd/>
                      </a:ln>
                    </wps:spPr>
                    <wps:txbx>
                      <w:txbxContent>
                        <w:p w14:paraId="2C578C9B" w14:textId="62DBD994" w:rsidR="000850BE" w:rsidRPr="00E248F8" w:rsidRDefault="000850BE" w:rsidP="000850BE">
                          <w:pPr>
                            <w:rPr>
                              <w:rFonts w:ascii="Arial" w:hAnsi="Arial" w:cs="Arial"/>
                              <w:b/>
                              <w:sz w:val="28"/>
                              <w:szCs w:val="28"/>
                            </w:rPr>
                          </w:pPr>
                          <w:r w:rsidRPr="00E248F8">
                            <w:rPr>
                              <w:rFonts w:ascii="Arial" w:eastAsiaTheme="minorEastAsia" w:hAnsi="Arial" w:cs="Arial"/>
                              <w:b/>
                              <w:sz w:val="28"/>
                              <w:szCs w:val="28"/>
                            </w:rPr>
                            <w:fldChar w:fldCharType="begin"/>
                          </w:r>
                          <w:r w:rsidRPr="00E248F8">
                            <w:rPr>
                              <w:rFonts w:ascii="Arial" w:hAnsi="Arial" w:cs="Arial"/>
                              <w:b/>
                              <w:sz w:val="28"/>
                              <w:szCs w:val="28"/>
                            </w:rPr>
                            <w:instrText xml:space="preserve"> PAGE    \* MERGEFORMAT </w:instrText>
                          </w:r>
                          <w:r w:rsidRPr="00E248F8">
                            <w:rPr>
                              <w:rFonts w:ascii="Arial" w:eastAsiaTheme="minorEastAsia" w:hAnsi="Arial" w:cs="Arial"/>
                              <w:b/>
                              <w:sz w:val="28"/>
                              <w:szCs w:val="28"/>
                            </w:rPr>
                            <w:fldChar w:fldCharType="separate"/>
                          </w:r>
                          <w:r w:rsidR="00E43A4D" w:rsidRPr="00E43A4D">
                            <w:rPr>
                              <w:rFonts w:ascii="Arial" w:eastAsiaTheme="majorEastAsia" w:hAnsi="Arial" w:cs="Arial"/>
                              <w:b/>
                              <w:noProof/>
                              <w:color w:val="FFFFFF" w:themeColor="background1"/>
                              <w:sz w:val="28"/>
                              <w:szCs w:val="28"/>
                            </w:rPr>
                            <w:t>4</w:t>
                          </w:r>
                          <w:r w:rsidRPr="00E248F8">
                            <w:rPr>
                              <w:rFonts w:ascii="Arial" w:eastAsiaTheme="majorEastAsia" w:hAnsi="Arial" w:cs="Arial"/>
                              <w:b/>
                              <w:noProof/>
                              <w:color w:val="FFFFFF" w:themeColor="background1"/>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F76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7" o:spid="_x0000_s1026" type="#_x0000_t5" style="position:absolute;margin-left:485.8pt;margin-top:739.9pt;width:110.25pt;height:10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" adj="21600" fillcolor="#5b537d" strokecolor="#5b537d">
              <v:textbox>
                <w:txbxContent>
                  <w:p w14:paraId="2C578C9B" w14:textId="62DBD994" w:rsidR="000850BE" w:rsidRPr="00E248F8" w:rsidRDefault="000850BE" w:rsidP="000850BE">
                    <w:pPr>
                      <w:rPr>
                        <w:rFonts w:ascii="Arial" w:hAnsi="Arial" w:cs="Arial"/>
                        <w:b/>
                        <w:sz w:val="28"/>
                        <w:szCs w:val="28"/>
                      </w:rPr>
                    </w:pPr>
                    <w:r w:rsidRPr="00E248F8">
                      <w:rPr>
                        <w:rFonts w:ascii="Arial" w:eastAsiaTheme="minorEastAsia" w:hAnsi="Arial" w:cs="Arial"/>
                        <w:b/>
                        <w:sz w:val="28"/>
                        <w:szCs w:val="28"/>
                      </w:rPr>
                      <w:fldChar w:fldCharType="begin"/>
                    </w:r>
                    <w:r w:rsidRPr="00E248F8">
                      <w:rPr>
                        <w:rFonts w:ascii="Arial" w:hAnsi="Arial" w:cs="Arial"/>
                        <w:b/>
                        <w:sz w:val="28"/>
                        <w:szCs w:val="28"/>
                      </w:rPr>
                      <w:instrText xml:space="preserve"> PAGE    \* MERGEFORMAT </w:instrText>
                    </w:r>
                    <w:r w:rsidRPr="00E248F8">
                      <w:rPr>
                        <w:rFonts w:ascii="Arial" w:eastAsiaTheme="minorEastAsia" w:hAnsi="Arial" w:cs="Arial"/>
                        <w:b/>
                        <w:sz w:val="28"/>
                        <w:szCs w:val="28"/>
                      </w:rPr>
                      <w:fldChar w:fldCharType="separate"/>
                    </w:r>
                    <w:r w:rsidR="00E43A4D" w:rsidRPr="00E43A4D">
                      <w:rPr>
                        <w:rFonts w:ascii="Arial" w:eastAsiaTheme="majorEastAsia" w:hAnsi="Arial" w:cs="Arial"/>
                        <w:b/>
                        <w:noProof/>
                        <w:color w:val="FFFFFF" w:themeColor="background1"/>
                        <w:sz w:val="28"/>
                        <w:szCs w:val="28"/>
                      </w:rPr>
                      <w:t>4</w:t>
                    </w:r>
                    <w:r w:rsidRPr="00E248F8">
                      <w:rPr>
                        <w:rFonts w:ascii="Arial" w:eastAsiaTheme="majorEastAsia" w:hAnsi="Arial" w:cs="Arial"/>
                        <w:b/>
                        <w:noProof/>
                        <w:color w:val="FFFFFF" w:themeColor="background1"/>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007B" w14:textId="77777777" w:rsidR="00527011" w:rsidRDefault="00527011" w:rsidP="00D01F56">
      <w:pPr>
        <w:spacing w:after="0" w:line="240" w:lineRule="auto"/>
      </w:pPr>
      <w:r>
        <w:separator/>
      </w:r>
    </w:p>
  </w:footnote>
  <w:footnote w:type="continuationSeparator" w:id="0">
    <w:p w14:paraId="3E10D05A" w14:textId="77777777" w:rsidR="00527011" w:rsidRDefault="00527011" w:rsidP="00D01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4809" w14:textId="499F7728" w:rsidR="00D01F56" w:rsidRPr="00C713BD" w:rsidRDefault="00D01F56" w:rsidP="00D01F56">
    <w:pPr>
      <w:pStyle w:val="Header"/>
      <w:jc w:val="cent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CAE"/>
    <w:multiLevelType w:val="multilevel"/>
    <w:tmpl w:val="C312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13D77"/>
    <w:multiLevelType w:val="multilevel"/>
    <w:tmpl w:val="67AC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7375B"/>
    <w:multiLevelType w:val="hybridMultilevel"/>
    <w:tmpl w:val="65B0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06F91"/>
    <w:multiLevelType w:val="multilevel"/>
    <w:tmpl w:val="CB32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7A334D"/>
    <w:multiLevelType w:val="multilevel"/>
    <w:tmpl w:val="ADD2C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3330A"/>
    <w:multiLevelType w:val="multilevel"/>
    <w:tmpl w:val="8EFA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2333C1"/>
    <w:multiLevelType w:val="multilevel"/>
    <w:tmpl w:val="557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409C1"/>
    <w:multiLevelType w:val="hybridMultilevel"/>
    <w:tmpl w:val="C754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8219C"/>
    <w:multiLevelType w:val="hybridMultilevel"/>
    <w:tmpl w:val="060E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345D8F"/>
    <w:multiLevelType w:val="multilevel"/>
    <w:tmpl w:val="2446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EF2EE4"/>
    <w:multiLevelType w:val="multilevel"/>
    <w:tmpl w:val="5C54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8638854">
    <w:abstractNumId w:val="6"/>
  </w:num>
  <w:num w:numId="2" w16cid:durableId="617882021">
    <w:abstractNumId w:val="10"/>
  </w:num>
  <w:num w:numId="3" w16cid:durableId="839199743">
    <w:abstractNumId w:val="3"/>
  </w:num>
  <w:num w:numId="4" w16cid:durableId="35542483">
    <w:abstractNumId w:val="5"/>
  </w:num>
  <w:num w:numId="5" w16cid:durableId="1732922797">
    <w:abstractNumId w:val="9"/>
  </w:num>
  <w:num w:numId="6" w16cid:durableId="1648625885">
    <w:abstractNumId w:val="1"/>
  </w:num>
  <w:num w:numId="7" w16cid:durableId="528303945">
    <w:abstractNumId w:val="2"/>
  </w:num>
  <w:num w:numId="8" w16cid:durableId="641690654">
    <w:abstractNumId w:val="8"/>
  </w:num>
  <w:num w:numId="9" w16cid:durableId="182041961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16cid:durableId="122967335">
    <w:abstractNumId w:val="4"/>
  </w:num>
  <w:num w:numId="11" w16cid:durableId="7737870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79A"/>
    <w:rsid w:val="000216CC"/>
    <w:rsid w:val="00055220"/>
    <w:rsid w:val="00057C68"/>
    <w:rsid w:val="0008002D"/>
    <w:rsid w:val="000850BE"/>
    <w:rsid w:val="000C44C4"/>
    <w:rsid w:val="00104AD6"/>
    <w:rsid w:val="001504E5"/>
    <w:rsid w:val="001A3211"/>
    <w:rsid w:val="001C3187"/>
    <w:rsid w:val="001D6F23"/>
    <w:rsid w:val="001F3746"/>
    <w:rsid w:val="00241F07"/>
    <w:rsid w:val="002C502B"/>
    <w:rsid w:val="002D33D5"/>
    <w:rsid w:val="002E76C3"/>
    <w:rsid w:val="00307DA7"/>
    <w:rsid w:val="0033110B"/>
    <w:rsid w:val="003408AD"/>
    <w:rsid w:val="00371A47"/>
    <w:rsid w:val="00376B18"/>
    <w:rsid w:val="003D0B3A"/>
    <w:rsid w:val="003D36B8"/>
    <w:rsid w:val="003F6FCF"/>
    <w:rsid w:val="0040024F"/>
    <w:rsid w:val="00412F8B"/>
    <w:rsid w:val="004179C1"/>
    <w:rsid w:val="00422E1A"/>
    <w:rsid w:val="00452FA0"/>
    <w:rsid w:val="004B597B"/>
    <w:rsid w:val="004E3333"/>
    <w:rsid w:val="004F398B"/>
    <w:rsid w:val="00527011"/>
    <w:rsid w:val="00531D11"/>
    <w:rsid w:val="00564CE3"/>
    <w:rsid w:val="0056694A"/>
    <w:rsid w:val="005C2316"/>
    <w:rsid w:val="005C3132"/>
    <w:rsid w:val="00635067"/>
    <w:rsid w:val="0066666B"/>
    <w:rsid w:val="00682F6D"/>
    <w:rsid w:val="0068531B"/>
    <w:rsid w:val="00687AAA"/>
    <w:rsid w:val="006E3DC8"/>
    <w:rsid w:val="007315E2"/>
    <w:rsid w:val="0074198C"/>
    <w:rsid w:val="0084574B"/>
    <w:rsid w:val="00856463"/>
    <w:rsid w:val="00897222"/>
    <w:rsid w:val="008D58B9"/>
    <w:rsid w:val="008F0AA9"/>
    <w:rsid w:val="00944942"/>
    <w:rsid w:val="00991505"/>
    <w:rsid w:val="009D68F1"/>
    <w:rsid w:val="009F3BB7"/>
    <w:rsid w:val="00A124E0"/>
    <w:rsid w:val="00A31EC1"/>
    <w:rsid w:val="00A400F0"/>
    <w:rsid w:val="00A40A68"/>
    <w:rsid w:val="00A54EF4"/>
    <w:rsid w:val="00AC290C"/>
    <w:rsid w:val="00AC4B3E"/>
    <w:rsid w:val="00AD1728"/>
    <w:rsid w:val="00AD19D2"/>
    <w:rsid w:val="00AE5336"/>
    <w:rsid w:val="00B63AB4"/>
    <w:rsid w:val="00BA6306"/>
    <w:rsid w:val="00BA6A6D"/>
    <w:rsid w:val="00BB5957"/>
    <w:rsid w:val="00BD2FF2"/>
    <w:rsid w:val="00C075D7"/>
    <w:rsid w:val="00C713BD"/>
    <w:rsid w:val="00D01F56"/>
    <w:rsid w:val="00D74AF3"/>
    <w:rsid w:val="00D7679A"/>
    <w:rsid w:val="00DA47B4"/>
    <w:rsid w:val="00DA5112"/>
    <w:rsid w:val="00E01107"/>
    <w:rsid w:val="00E220AD"/>
    <w:rsid w:val="00E43A4D"/>
    <w:rsid w:val="00E535B0"/>
    <w:rsid w:val="00E560E5"/>
    <w:rsid w:val="00EA59B9"/>
    <w:rsid w:val="00EB4EC6"/>
    <w:rsid w:val="00EB52E1"/>
    <w:rsid w:val="00EC25CF"/>
    <w:rsid w:val="00EC334A"/>
    <w:rsid w:val="00EE0323"/>
    <w:rsid w:val="00EF03A8"/>
    <w:rsid w:val="00F0604E"/>
    <w:rsid w:val="00F40DD9"/>
    <w:rsid w:val="00F42C36"/>
    <w:rsid w:val="00F563D5"/>
    <w:rsid w:val="00F86576"/>
    <w:rsid w:val="00F95AA9"/>
    <w:rsid w:val="00FF7210"/>
    <w:rsid w:val="18DC9888"/>
    <w:rsid w:val="5388557F"/>
    <w:rsid w:val="6BFC31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535880"/>
  <w15:docId w15:val="{343798AF-D07F-4C1C-A6E9-DA093433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2C36"/>
    <w:pPr>
      <w:spacing w:before="150" w:after="150" w:line="600" w:lineRule="atLeast"/>
      <w:outlineLvl w:val="1"/>
    </w:pPr>
    <w:rPr>
      <w:rFonts w:ascii="Georgia" w:eastAsia="Times New Roman" w:hAnsi="Georgia" w:cs="Times New Roman"/>
      <w:color w:val="000000"/>
      <w:sz w:val="29"/>
      <w:szCs w:val="29"/>
      <w:lang w:eastAsia="en-GB"/>
    </w:rPr>
  </w:style>
  <w:style w:type="paragraph" w:styleId="Heading3">
    <w:name w:val="heading 3"/>
    <w:basedOn w:val="Normal"/>
    <w:link w:val="Heading3Char"/>
    <w:uiPriority w:val="9"/>
    <w:qFormat/>
    <w:rsid w:val="00F42C36"/>
    <w:pPr>
      <w:spacing w:before="150" w:after="150" w:line="600" w:lineRule="atLeast"/>
      <w:outlineLvl w:val="2"/>
    </w:pPr>
    <w:rPr>
      <w:rFonts w:ascii="Georgia" w:eastAsia="Times New Roman" w:hAnsi="Georgia" w:cs="Times New Roman"/>
      <w:color w:val="000000"/>
      <w:sz w:val="26"/>
      <w:szCs w:val="26"/>
      <w:lang w:eastAsia="en-GB"/>
    </w:rPr>
  </w:style>
  <w:style w:type="paragraph" w:styleId="Heading4">
    <w:name w:val="heading 4"/>
    <w:basedOn w:val="Normal"/>
    <w:link w:val="Heading4Char"/>
    <w:uiPriority w:val="9"/>
    <w:qFormat/>
    <w:rsid w:val="00F42C36"/>
    <w:pPr>
      <w:spacing w:before="150" w:after="150" w:line="300" w:lineRule="atLeast"/>
      <w:outlineLvl w:val="3"/>
    </w:pPr>
    <w:rPr>
      <w:rFonts w:ascii="Georgia" w:eastAsia="Times New Roman" w:hAnsi="Georgia" w:cs="Times New Roman"/>
      <w:b/>
      <w:bCs/>
      <w:color w:val="000000"/>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2C36"/>
    <w:rPr>
      <w:rFonts w:ascii="Georgia" w:eastAsia="Times New Roman" w:hAnsi="Georgia" w:cs="Times New Roman"/>
      <w:color w:val="000000"/>
      <w:sz w:val="29"/>
      <w:szCs w:val="29"/>
      <w:lang w:eastAsia="en-GB"/>
    </w:rPr>
  </w:style>
  <w:style w:type="character" w:customStyle="1" w:styleId="Heading3Char">
    <w:name w:val="Heading 3 Char"/>
    <w:basedOn w:val="DefaultParagraphFont"/>
    <w:link w:val="Heading3"/>
    <w:uiPriority w:val="9"/>
    <w:rsid w:val="00F42C36"/>
    <w:rPr>
      <w:rFonts w:ascii="Georgia" w:eastAsia="Times New Roman" w:hAnsi="Georgia" w:cs="Times New Roman"/>
      <w:color w:val="000000"/>
      <w:sz w:val="26"/>
      <w:szCs w:val="26"/>
      <w:lang w:eastAsia="en-GB"/>
    </w:rPr>
  </w:style>
  <w:style w:type="character" w:customStyle="1" w:styleId="Heading4Char">
    <w:name w:val="Heading 4 Char"/>
    <w:basedOn w:val="DefaultParagraphFont"/>
    <w:link w:val="Heading4"/>
    <w:uiPriority w:val="9"/>
    <w:rsid w:val="00F42C36"/>
    <w:rPr>
      <w:rFonts w:ascii="Georgia" w:eastAsia="Times New Roman" w:hAnsi="Georgia" w:cs="Times New Roman"/>
      <w:b/>
      <w:bCs/>
      <w:color w:val="000000"/>
      <w:sz w:val="23"/>
      <w:szCs w:val="23"/>
      <w:lang w:eastAsia="en-GB"/>
    </w:rPr>
  </w:style>
  <w:style w:type="paragraph" w:styleId="NormalWeb">
    <w:name w:val="Normal (Web)"/>
    <w:basedOn w:val="Normal"/>
    <w:uiPriority w:val="99"/>
    <w:semiHidden/>
    <w:unhideWhenUsed/>
    <w:rsid w:val="00F42C36"/>
    <w:pPr>
      <w:spacing w:after="255"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42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C36"/>
    <w:rPr>
      <w:rFonts w:ascii="Tahoma" w:hAnsi="Tahoma" w:cs="Tahoma"/>
      <w:sz w:val="16"/>
      <w:szCs w:val="16"/>
    </w:rPr>
  </w:style>
  <w:style w:type="paragraph" w:styleId="Header">
    <w:name w:val="header"/>
    <w:basedOn w:val="Normal"/>
    <w:link w:val="HeaderChar"/>
    <w:uiPriority w:val="99"/>
    <w:unhideWhenUsed/>
    <w:rsid w:val="00D01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F56"/>
  </w:style>
  <w:style w:type="paragraph" w:styleId="Footer">
    <w:name w:val="footer"/>
    <w:basedOn w:val="Normal"/>
    <w:link w:val="FooterChar"/>
    <w:uiPriority w:val="99"/>
    <w:unhideWhenUsed/>
    <w:rsid w:val="00D01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F56"/>
  </w:style>
  <w:style w:type="character" w:styleId="Hyperlink">
    <w:name w:val="Hyperlink"/>
    <w:basedOn w:val="DefaultParagraphFont"/>
    <w:uiPriority w:val="99"/>
    <w:unhideWhenUsed/>
    <w:rsid w:val="0056694A"/>
    <w:rPr>
      <w:color w:val="0000FF"/>
      <w:u w:val="single"/>
    </w:rPr>
  </w:style>
  <w:style w:type="character" w:styleId="CommentReference">
    <w:name w:val="annotation reference"/>
    <w:basedOn w:val="DefaultParagraphFont"/>
    <w:uiPriority w:val="99"/>
    <w:semiHidden/>
    <w:unhideWhenUsed/>
    <w:rsid w:val="00991505"/>
    <w:rPr>
      <w:sz w:val="16"/>
      <w:szCs w:val="16"/>
    </w:rPr>
  </w:style>
  <w:style w:type="paragraph" w:styleId="CommentText">
    <w:name w:val="annotation text"/>
    <w:basedOn w:val="Normal"/>
    <w:link w:val="CommentTextChar"/>
    <w:uiPriority w:val="99"/>
    <w:semiHidden/>
    <w:unhideWhenUsed/>
    <w:rsid w:val="00991505"/>
    <w:pPr>
      <w:spacing w:line="240" w:lineRule="auto"/>
    </w:pPr>
    <w:rPr>
      <w:sz w:val="20"/>
      <w:szCs w:val="20"/>
    </w:rPr>
  </w:style>
  <w:style w:type="character" w:customStyle="1" w:styleId="CommentTextChar">
    <w:name w:val="Comment Text Char"/>
    <w:basedOn w:val="DefaultParagraphFont"/>
    <w:link w:val="CommentText"/>
    <w:uiPriority w:val="99"/>
    <w:semiHidden/>
    <w:rsid w:val="00991505"/>
    <w:rPr>
      <w:sz w:val="20"/>
      <w:szCs w:val="20"/>
    </w:rPr>
  </w:style>
  <w:style w:type="paragraph" w:styleId="CommentSubject">
    <w:name w:val="annotation subject"/>
    <w:basedOn w:val="CommentText"/>
    <w:next w:val="CommentText"/>
    <w:link w:val="CommentSubjectChar"/>
    <w:uiPriority w:val="99"/>
    <w:semiHidden/>
    <w:unhideWhenUsed/>
    <w:rsid w:val="00991505"/>
    <w:rPr>
      <w:b/>
      <w:bCs/>
    </w:rPr>
  </w:style>
  <w:style w:type="character" w:customStyle="1" w:styleId="CommentSubjectChar">
    <w:name w:val="Comment Subject Char"/>
    <w:basedOn w:val="CommentTextChar"/>
    <w:link w:val="CommentSubject"/>
    <w:uiPriority w:val="99"/>
    <w:semiHidden/>
    <w:rsid w:val="00991505"/>
    <w:rPr>
      <w:b/>
      <w:bCs/>
      <w:sz w:val="20"/>
      <w:szCs w:val="20"/>
    </w:rPr>
  </w:style>
  <w:style w:type="character" w:styleId="Strong">
    <w:name w:val="Strong"/>
    <w:basedOn w:val="DefaultParagraphFont"/>
    <w:uiPriority w:val="22"/>
    <w:qFormat/>
    <w:rsid w:val="001A3211"/>
    <w:rPr>
      <w:b/>
      <w:bCs/>
    </w:rPr>
  </w:style>
  <w:style w:type="paragraph" w:styleId="ListParagraph">
    <w:name w:val="List Paragraph"/>
    <w:basedOn w:val="Normal"/>
    <w:uiPriority w:val="34"/>
    <w:qFormat/>
    <w:rsid w:val="001A3211"/>
    <w:pPr>
      <w:ind w:left="720"/>
      <w:contextualSpacing/>
    </w:pPr>
  </w:style>
  <w:style w:type="paragraph" w:styleId="Revision">
    <w:name w:val="Revision"/>
    <w:hidden/>
    <w:uiPriority w:val="99"/>
    <w:semiHidden/>
    <w:rsid w:val="00A124E0"/>
    <w:pPr>
      <w:spacing w:after="0" w:line="240" w:lineRule="auto"/>
    </w:pPr>
  </w:style>
  <w:style w:type="character" w:customStyle="1" w:styleId="wacimagecontainer">
    <w:name w:val="wacimagecontainer"/>
    <w:basedOn w:val="DefaultParagraphFont"/>
    <w:rsid w:val="00845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9970">
      <w:bodyDiv w:val="1"/>
      <w:marLeft w:val="0"/>
      <w:marRight w:val="0"/>
      <w:marTop w:val="0"/>
      <w:marBottom w:val="0"/>
      <w:divBdr>
        <w:top w:val="none" w:sz="0" w:space="0" w:color="auto"/>
        <w:left w:val="none" w:sz="0" w:space="0" w:color="auto"/>
        <w:bottom w:val="none" w:sz="0" w:space="0" w:color="auto"/>
        <w:right w:val="none" w:sz="0" w:space="0" w:color="auto"/>
      </w:divBdr>
      <w:divsChild>
        <w:div w:id="1161501488">
          <w:marLeft w:val="0"/>
          <w:marRight w:val="0"/>
          <w:marTop w:val="0"/>
          <w:marBottom w:val="0"/>
          <w:divBdr>
            <w:top w:val="none" w:sz="0" w:space="0" w:color="auto"/>
            <w:left w:val="none" w:sz="0" w:space="0" w:color="auto"/>
            <w:bottom w:val="none" w:sz="0" w:space="0" w:color="auto"/>
            <w:right w:val="none" w:sz="0" w:space="0" w:color="auto"/>
          </w:divBdr>
          <w:divsChild>
            <w:div w:id="1520196876">
              <w:marLeft w:val="0"/>
              <w:marRight w:val="0"/>
              <w:marTop w:val="0"/>
              <w:marBottom w:val="0"/>
              <w:divBdr>
                <w:top w:val="none" w:sz="0" w:space="0" w:color="auto"/>
                <w:left w:val="none" w:sz="0" w:space="0" w:color="auto"/>
                <w:bottom w:val="none" w:sz="0" w:space="0" w:color="auto"/>
                <w:right w:val="none" w:sz="0" w:space="0" w:color="auto"/>
              </w:divBdr>
              <w:divsChild>
                <w:div w:id="164831687">
                  <w:marLeft w:val="0"/>
                  <w:marRight w:val="0"/>
                  <w:marTop w:val="0"/>
                  <w:marBottom w:val="0"/>
                  <w:divBdr>
                    <w:top w:val="none" w:sz="0" w:space="0" w:color="auto"/>
                    <w:left w:val="none" w:sz="0" w:space="0" w:color="auto"/>
                    <w:bottom w:val="none" w:sz="0" w:space="0" w:color="auto"/>
                    <w:right w:val="none" w:sz="0" w:space="0" w:color="auto"/>
                  </w:divBdr>
                  <w:divsChild>
                    <w:div w:id="457723756">
                      <w:marLeft w:val="0"/>
                      <w:marRight w:val="0"/>
                      <w:marTop w:val="0"/>
                      <w:marBottom w:val="600"/>
                      <w:divBdr>
                        <w:top w:val="none" w:sz="0" w:space="0" w:color="auto"/>
                        <w:left w:val="none" w:sz="0" w:space="0" w:color="auto"/>
                        <w:bottom w:val="none" w:sz="0" w:space="0" w:color="auto"/>
                        <w:right w:val="none" w:sz="0" w:space="0" w:color="auto"/>
                      </w:divBdr>
                      <w:divsChild>
                        <w:div w:id="378016216">
                          <w:marLeft w:val="0"/>
                          <w:marRight w:val="0"/>
                          <w:marTop w:val="0"/>
                          <w:marBottom w:val="0"/>
                          <w:divBdr>
                            <w:top w:val="none" w:sz="0" w:space="0" w:color="auto"/>
                            <w:left w:val="none" w:sz="0" w:space="0" w:color="auto"/>
                            <w:bottom w:val="none" w:sz="0" w:space="0" w:color="auto"/>
                            <w:right w:val="none" w:sz="0" w:space="0" w:color="auto"/>
                          </w:divBdr>
                          <w:divsChild>
                            <w:div w:id="19523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746602">
      <w:bodyDiv w:val="1"/>
      <w:marLeft w:val="0"/>
      <w:marRight w:val="0"/>
      <w:marTop w:val="0"/>
      <w:marBottom w:val="0"/>
      <w:divBdr>
        <w:top w:val="none" w:sz="0" w:space="0" w:color="auto"/>
        <w:left w:val="none" w:sz="0" w:space="0" w:color="auto"/>
        <w:bottom w:val="none" w:sz="0" w:space="0" w:color="auto"/>
        <w:right w:val="none" w:sz="0" w:space="0" w:color="auto"/>
      </w:divBdr>
    </w:div>
    <w:div w:id="963391502">
      <w:bodyDiv w:val="1"/>
      <w:marLeft w:val="0"/>
      <w:marRight w:val="0"/>
      <w:marTop w:val="0"/>
      <w:marBottom w:val="0"/>
      <w:divBdr>
        <w:top w:val="none" w:sz="0" w:space="0" w:color="auto"/>
        <w:left w:val="none" w:sz="0" w:space="0" w:color="auto"/>
        <w:bottom w:val="none" w:sz="0" w:space="0" w:color="auto"/>
        <w:right w:val="none" w:sz="0" w:space="0" w:color="auto"/>
      </w:divBdr>
      <w:divsChild>
        <w:div w:id="1558590592">
          <w:marLeft w:val="0"/>
          <w:marRight w:val="0"/>
          <w:marTop w:val="0"/>
          <w:marBottom w:val="0"/>
          <w:divBdr>
            <w:top w:val="none" w:sz="0" w:space="0" w:color="auto"/>
            <w:left w:val="none" w:sz="0" w:space="0" w:color="auto"/>
            <w:bottom w:val="none" w:sz="0" w:space="0" w:color="auto"/>
            <w:right w:val="none" w:sz="0" w:space="0" w:color="auto"/>
          </w:divBdr>
        </w:div>
      </w:divsChild>
    </w:div>
    <w:div w:id="1874266234">
      <w:bodyDiv w:val="1"/>
      <w:marLeft w:val="0"/>
      <w:marRight w:val="0"/>
      <w:marTop w:val="0"/>
      <w:marBottom w:val="0"/>
      <w:divBdr>
        <w:top w:val="none" w:sz="0" w:space="0" w:color="auto"/>
        <w:left w:val="none" w:sz="0" w:space="0" w:color="auto"/>
        <w:bottom w:val="none" w:sz="0" w:space="0" w:color="auto"/>
        <w:right w:val="none" w:sz="0" w:space="0" w:color="auto"/>
      </w:divBdr>
    </w:div>
    <w:div w:id="1892811480">
      <w:bodyDiv w:val="1"/>
      <w:marLeft w:val="0"/>
      <w:marRight w:val="0"/>
      <w:marTop w:val="0"/>
      <w:marBottom w:val="0"/>
      <w:divBdr>
        <w:top w:val="none" w:sz="0" w:space="0" w:color="auto"/>
        <w:left w:val="none" w:sz="0" w:space="0" w:color="auto"/>
        <w:bottom w:val="none" w:sz="0" w:space="0" w:color="auto"/>
        <w:right w:val="none" w:sz="0" w:space="0" w:color="auto"/>
      </w:divBdr>
      <w:divsChild>
        <w:div w:id="1737166585">
          <w:marLeft w:val="0"/>
          <w:marRight w:val="0"/>
          <w:marTop w:val="0"/>
          <w:marBottom w:val="0"/>
          <w:divBdr>
            <w:top w:val="none" w:sz="0" w:space="0" w:color="auto"/>
            <w:left w:val="none" w:sz="0" w:space="0" w:color="auto"/>
            <w:bottom w:val="none" w:sz="0" w:space="0" w:color="auto"/>
            <w:right w:val="none" w:sz="0" w:space="0" w:color="auto"/>
          </w:divBdr>
          <w:divsChild>
            <w:div w:id="1770006653">
              <w:marLeft w:val="0"/>
              <w:marRight w:val="0"/>
              <w:marTop w:val="0"/>
              <w:marBottom w:val="0"/>
              <w:divBdr>
                <w:top w:val="none" w:sz="0" w:space="0" w:color="auto"/>
                <w:left w:val="none" w:sz="0" w:space="0" w:color="auto"/>
                <w:bottom w:val="none" w:sz="0" w:space="0" w:color="auto"/>
                <w:right w:val="none" w:sz="0" w:space="0" w:color="auto"/>
              </w:divBdr>
              <w:divsChild>
                <w:div w:id="1882086129">
                  <w:marLeft w:val="0"/>
                  <w:marRight w:val="0"/>
                  <w:marTop w:val="0"/>
                  <w:marBottom w:val="0"/>
                  <w:divBdr>
                    <w:top w:val="none" w:sz="0" w:space="0" w:color="auto"/>
                    <w:left w:val="none" w:sz="0" w:space="0" w:color="auto"/>
                    <w:bottom w:val="none" w:sz="0" w:space="0" w:color="auto"/>
                    <w:right w:val="none" w:sz="0" w:space="0" w:color="auto"/>
                  </w:divBdr>
                  <w:divsChild>
                    <w:div w:id="1334184547">
                      <w:marLeft w:val="0"/>
                      <w:marRight w:val="0"/>
                      <w:marTop w:val="0"/>
                      <w:marBottom w:val="0"/>
                      <w:divBdr>
                        <w:top w:val="none" w:sz="0" w:space="0" w:color="auto"/>
                        <w:left w:val="none" w:sz="0" w:space="0" w:color="auto"/>
                        <w:bottom w:val="none" w:sz="0" w:space="0" w:color="auto"/>
                        <w:right w:val="none" w:sz="0" w:space="0" w:color="auto"/>
                      </w:divBdr>
                      <w:divsChild>
                        <w:div w:id="537204836">
                          <w:marLeft w:val="0"/>
                          <w:marRight w:val="0"/>
                          <w:marTop w:val="0"/>
                          <w:marBottom w:val="0"/>
                          <w:divBdr>
                            <w:top w:val="none" w:sz="0" w:space="0" w:color="auto"/>
                            <w:left w:val="none" w:sz="0" w:space="0" w:color="auto"/>
                            <w:bottom w:val="none" w:sz="0" w:space="0" w:color="auto"/>
                            <w:right w:val="none" w:sz="0" w:space="0" w:color="auto"/>
                          </w:divBdr>
                          <w:divsChild>
                            <w:div w:id="1071125596">
                              <w:marLeft w:val="0"/>
                              <w:marRight w:val="0"/>
                              <w:marTop w:val="0"/>
                              <w:marBottom w:val="0"/>
                              <w:divBdr>
                                <w:top w:val="none" w:sz="0" w:space="0" w:color="auto"/>
                                <w:left w:val="none" w:sz="0" w:space="0" w:color="auto"/>
                                <w:bottom w:val="none" w:sz="0" w:space="0" w:color="auto"/>
                                <w:right w:val="none" w:sz="0" w:space="0" w:color="auto"/>
                              </w:divBdr>
                            </w:div>
                            <w:div w:id="3957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a.ac.uk/myglasgow/humanresources/contac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odle.gla.ac.uk/course/view.php?id=15878"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la.ac.uk/myglasgow/humanresources/all/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a.ac.uk/myglasgow/humanresources/all/health/managingattendancepolicy/" TargetMode="External"/><Relationship Id="rId5" Type="http://schemas.openxmlformats.org/officeDocument/2006/relationships/styles" Target="styles.xml"/><Relationship Id="rId15" Type="http://schemas.openxmlformats.org/officeDocument/2006/relationships/hyperlink" Target="https://www.gla.ac.uk/myglasgow/humanresources/all/contac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la.ac.uk/service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3" ma:contentTypeDescription="Create a new document." ma:contentTypeScope="" ma:versionID="15766dece70cd34aac8e116c3cfb812a">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f4f1edb1b4ca554122d759c283c8f47b"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1CF21B-77E4-4A05-9815-6D12E73B4122}">
  <ds:schemaRef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1be0ecf7-ca09-4d54-bbd0-197e3e2e0bd9"/>
    <ds:schemaRef ds:uri="http://schemas.openxmlformats.org/package/2006/metadata/core-properties"/>
    <ds:schemaRef ds:uri="521ac35d-1ef7-4df4-8eb5-759b17f2efbc"/>
  </ds:schemaRefs>
</ds:datastoreItem>
</file>

<file path=customXml/itemProps2.xml><?xml version="1.0" encoding="utf-8"?>
<ds:datastoreItem xmlns:ds="http://schemas.openxmlformats.org/officeDocument/2006/customXml" ds:itemID="{7250CE6A-FADC-4D23-B19D-C0DA321DE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0ecf7-ca09-4d54-bbd0-197e3e2e0bd9"/>
    <ds:schemaRef ds:uri="521ac35d-1ef7-4df4-8eb5-759b17f2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90C0B-97EC-47ED-9F0D-CCEAFC1C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1211</Words>
  <Characters>6909</Characters>
  <Application>Microsoft Office Word</Application>
  <DocSecurity>0</DocSecurity>
  <Lines>57</Lines>
  <Paragraphs>16</Paragraphs>
  <ScaleCrop>false</ScaleCrop>
  <Company>University of Glasgow</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Branney</dc:creator>
  <cp:keywords/>
  <dc:description/>
  <cp:lastModifiedBy>Emma McDougall</cp:lastModifiedBy>
  <cp:revision>22</cp:revision>
  <dcterms:created xsi:type="dcterms:W3CDTF">2017-06-12T13:08:00Z</dcterms:created>
  <dcterms:modified xsi:type="dcterms:W3CDTF">2024-01-10T12:10:00Z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y fmtid="{D5CDD505-2E9C-101B-9397-08002B2CF9AE}" pid="3" name="MediaServiceImageTags">
    <vt:lpwstr/>
  </property>
</Properties>
</file>