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E9" w:rsidRPr="00EF32B9" w:rsidRDefault="002C76E9" w:rsidP="00EF32B9">
      <w:pPr>
        <w:pStyle w:val="Heading1"/>
        <w:rPr>
          <w:rFonts w:asciiTheme="minorHAnsi" w:hAnsiTheme="minorHAnsi"/>
          <w:lang w:val="en-GB"/>
        </w:rPr>
      </w:pPr>
      <w:r w:rsidRPr="00EF32B9">
        <w:rPr>
          <w:rFonts w:asciiTheme="minorHAnsi" w:hAnsiTheme="minorHAnsi"/>
          <w:lang w:val="en-GB"/>
        </w:rPr>
        <w:t>A network approach to developing teaching and learning</w:t>
      </w:r>
    </w:p>
    <w:p w:rsidR="00EF32B9" w:rsidRPr="00EF32B9" w:rsidRDefault="00EF32B9" w:rsidP="002C76E9">
      <w:pPr>
        <w:widowControl w:val="0"/>
        <w:autoSpaceDE w:val="0"/>
        <w:autoSpaceDN w:val="0"/>
        <w:adjustRightInd w:val="0"/>
        <w:rPr>
          <w:rFonts w:cs="Calibri"/>
          <w:color w:val="19356E"/>
          <w:lang w:val="en-GB"/>
        </w:rPr>
      </w:pPr>
      <w:r w:rsidRPr="00EF32B9">
        <w:rPr>
          <w:rFonts w:cs="Calibri"/>
          <w:color w:val="19356E"/>
          <w:lang w:val="en-GB"/>
        </w:rPr>
        <w:t>Katarina Mårtensson &amp; Torgny Roxå, Lund University, Sweden</w:t>
      </w:r>
    </w:p>
    <w:p w:rsidR="002C76E9" w:rsidRPr="00EF32B9" w:rsidRDefault="002C76E9" w:rsidP="002C76E9">
      <w:pPr>
        <w:widowControl w:val="0"/>
        <w:autoSpaceDE w:val="0"/>
        <w:autoSpaceDN w:val="0"/>
        <w:adjustRightInd w:val="0"/>
        <w:rPr>
          <w:rFonts w:cs="Calibri"/>
          <w:color w:val="19356E"/>
          <w:lang w:val="en-GB"/>
        </w:rPr>
      </w:pPr>
    </w:p>
    <w:p w:rsidR="002C76E9" w:rsidRPr="00EF32B9" w:rsidRDefault="002C76E9" w:rsidP="002C76E9">
      <w:pPr>
        <w:widowControl w:val="0"/>
        <w:autoSpaceDE w:val="0"/>
        <w:autoSpaceDN w:val="0"/>
        <w:adjustRightInd w:val="0"/>
        <w:rPr>
          <w:rFonts w:cs="Calibri"/>
          <w:color w:val="19356E"/>
          <w:lang w:val="en-GB"/>
        </w:rPr>
      </w:pPr>
      <w:r w:rsidRPr="00EF32B9">
        <w:rPr>
          <w:rFonts w:cs="Calibri"/>
          <w:color w:val="19356E"/>
          <w:lang w:val="en-GB"/>
        </w:rPr>
        <w:t xml:space="preserve">Educational development rests in the lair of academic freedom. </w:t>
      </w:r>
      <w:r w:rsidR="000D0300">
        <w:rPr>
          <w:rFonts w:cs="Calibri"/>
          <w:color w:val="19356E"/>
          <w:lang w:val="en-GB"/>
        </w:rPr>
        <w:t>Academics as u</w:t>
      </w:r>
      <w:r w:rsidRPr="00EF32B9">
        <w:rPr>
          <w:rFonts w:cs="Calibri"/>
          <w:color w:val="19356E"/>
          <w:lang w:val="en-GB"/>
        </w:rPr>
        <w:t>n</w:t>
      </w:r>
      <w:r w:rsidR="00CA3234" w:rsidRPr="00EF32B9">
        <w:rPr>
          <w:rFonts w:cs="Calibri"/>
          <w:color w:val="19356E"/>
          <w:lang w:val="en-GB"/>
        </w:rPr>
        <w:t xml:space="preserve">iversity teachers are the most </w:t>
      </w:r>
      <w:r w:rsidRPr="00EF32B9">
        <w:rPr>
          <w:rFonts w:cs="Calibri"/>
          <w:color w:val="19356E"/>
          <w:lang w:val="en-GB"/>
        </w:rPr>
        <w:t>pivotal actors if tea</w:t>
      </w:r>
      <w:r w:rsidR="001274AC" w:rsidRPr="00EF32B9">
        <w:rPr>
          <w:rFonts w:cs="Calibri"/>
          <w:color w:val="19356E"/>
          <w:lang w:val="en-GB"/>
        </w:rPr>
        <w:t>c</w:t>
      </w:r>
      <w:r w:rsidRPr="00EF32B9">
        <w:rPr>
          <w:rFonts w:cs="Calibri"/>
          <w:color w:val="19356E"/>
          <w:lang w:val="en-GB"/>
        </w:rPr>
        <w:t>hing and learning is to develop. But they don´t do this in isolation – they are part of local, collegial contexts in which their teaching takes place; and where norms and traditions guide what is considered good or</w:t>
      </w:r>
      <w:r w:rsidR="00DB3CA9" w:rsidRPr="00EF32B9">
        <w:rPr>
          <w:rFonts w:cs="Calibri"/>
          <w:color w:val="19356E"/>
          <w:lang w:val="en-GB"/>
        </w:rPr>
        <w:t xml:space="preserve"> bad ways to teach</w:t>
      </w:r>
      <w:r w:rsidRPr="00EF32B9">
        <w:rPr>
          <w:rFonts w:cs="Calibri"/>
          <w:color w:val="19356E"/>
          <w:lang w:val="en-GB"/>
        </w:rPr>
        <w:t xml:space="preserve">. </w:t>
      </w:r>
    </w:p>
    <w:p w:rsidR="002C76E9" w:rsidRPr="00EF32B9" w:rsidRDefault="002C76E9" w:rsidP="002C76E9">
      <w:pPr>
        <w:widowControl w:val="0"/>
        <w:autoSpaceDE w:val="0"/>
        <w:autoSpaceDN w:val="0"/>
        <w:adjustRightInd w:val="0"/>
        <w:rPr>
          <w:rFonts w:cs="Calibri"/>
          <w:color w:val="19356E"/>
          <w:lang w:val="en-GB"/>
        </w:rPr>
      </w:pPr>
    </w:p>
    <w:p w:rsidR="000D0300" w:rsidRDefault="002C76E9" w:rsidP="002C76E9">
      <w:pPr>
        <w:widowControl w:val="0"/>
        <w:autoSpaceDE w:val="0"/>
        <w:autoSpaceDN w:val="0"/>
        <w:adjustRightInd w:val="0"/>
        <w:rPr>
          <w:rFonts w:cs="Calibri"/>
          <w:color w:val="19356E"/>
          <w:lang w:val="en-GB"/>
        </w:rPr>
      </w:pPr>
      <w:r w:rsidRPr="00EF32B9">
        <w:rPr>
          <w:rFonts w:cs="Calibri"/>
          <w:color w:val="19356E"/>
          <w:lang w:val="en-GB"/>
        </w:rPr>
        <w:t>This keynote uses a sociocultural perspective to explore what motivates academic teachers to develop teaching and learning. The presentation will draw mainly on three</w:t>
      </w:r>
      <w:r w:rsidR="000D0300">
        <w:rPr>
          <w:rFonts w:cs="Calibri"/>
          <w:color w:val="19356E"/>
          <w:lang w:val="en-GB"/>
        </w:rPr>
        <w:t xml:space="preserve"> studies:</w:t>
      </w:r>
    </w:p>
    <w:p w:rsidR="000D0300" w:rsidRPr="000D0300" w:rsidRDefault="001274AC" w:rsidP="000D03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19356E"/>
          <w:lang w:val="en-GB"/>
        </w:rPr>
      </w:pPr>
      <w:r w:rsidRPr="000D0300">
        <w:rPr>
          <w:rFonts w:cs="Calibri"/>
          <w:color w:val="19356E"/>
          <w:lang w:val="en-GB"/>
        </w:rPr>
        <w:t>Roxå &amp; Mårtensson (</w:t>
      </w:r>
      <w:r w:rsidR="002C76E9" w:rsidRPr="000D0300">
        <w:rPr>
          <w:rFonts w:cs="Calibri"/>
          <w:color w:val="19356E"/>
          <w:lang w:val="en-GB"/>
        </w:rPr>
        <w:t>2009</w:t>
      </w:r>
      <w:r w:rsidRPr="000D0300">
        <w:rPr>
          <w:rFonts w:cs="Calibri"/>
          <w:color w:val="19356E"/>
          <w:lang w:val="en-GB"/>
        </w:rPr>
        <w:t xml:space="preserve">) showed that university teachers have a </w:t>
      </w:r>
      <w:r w:rsidRPr="000D0300">
        <w:rPr>
          <w:rFonts w:cs="Calibri"/>
          <w:i/>
          <w:color w:val="19356E"/>
          <w:lang w:val="en-GB"/>
        </w:rPr>
        <w:t>significant network</w:t>
      </w:r>
      <w:r w:rsidR="000D0300" w:rsidRPr="000D0300">
        <w:rPr>
          <w:rFonts w:cs="Calibri"/>
          <w:color w:val="19356E"/>
          <w:lang w:val="en-GB"/>
        </w:rPr>
        <w:t>, where private, trusted</w:t>
      </w:r>
      <w:r w:rsidRPr="000D0300">
        <w:rPr>
          <w:rFonts w:cs="Calibri"/>
          <w:color w:val="19356E"/>
          <w:lang w:val="en-GB"/>
        </w:rPr>
        <w:t xml:space="preserve"> co</w:t>
      </w:r>
      <w:r w:rsidR="00CA3234" w:rsidRPr="000D0300">
        <w:rPr>
          <w:rFonts w:cs="Calibri"/>
          <w:color w:val="19356E"/>
          <w:lang w:val="en-GB"/>
        </w:rPr>
        <w:t>nversations about teaching take</w:t>
      </w:r>
      <w:r w:rsidRPr="000D0300">
        <w:rPr>
          <w:rFonts w:cs="Calibri"/>
          <w:color w:val="19356E"/>
          <w:lang w:val="en-GB"/>
        </w:rPr>
        <w:t xml:space="preserve"> place. </w:t>
      </w:r>
    </w:p>
    <w:p w:rsidR="000D0300" w:rsidRPr="000D0300" w:rsidRDefault="001274AC" w:rsidP="000D03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19356E"/>
          <w:lang w:val="en-GB"/>
        </w:rPr>
      </w:pPr>
      <w:proofErr w:type="spellStart"/>
      <w:r w:rsidRPr="000D0300">
        <w:rPr>
          <w:rFonts w:cs="Calibri"/>
          <w:color w:val="19356E"/>
          <w:lang w:val="en-GB"/>
        </w:rPr>
        <w:t>Roxå</w:t>
      </w:r>
      <w:proofErr w:type="spellEnd"/>
      <w:r w:rsidRPr="000D0300">
        <w:rPr>
          <w:rFonts w:cs="Calibri"/>
          <w:color w:val="19356E"/>
          <w:lang w:val="en-GB"/>
        </w:rPr>
        <w:t xml:space="preserve">, </w:t>
      </w:r>
      <w:proofErr w:type="spellStart"/>
      <w:r w:rsidRPr="000D0300">
        <w:rPr>
          <w:rFonts w:cs="Calibri"/>
          <w:color w:val="19356E"/>
          <w:lang w:val="en-GB"/>
        </w:rPr>
        <w:t>Mårtensson</w:t>
      </w:r>
      <w:proofErr w:type="spellEnd"/>
      <w:r w:rsidRPr="000D0300">
        <w:rPr>
          <w:rFonts w:cs="Calibri"/>
          <w:color w:val="19356E"/>
          <w:lang w:val="en-GB"/>
        </w:rPr>
        <w:t xml:space="preserve"> &amp; </w:t>
      </w:r>
      <w:proofErr w:type="spellStart"/>
      <w:r w:rsidRPr="000D0300">
        <w:rPr>
          <w:rFonts w:cs="Calibri"/>
          <w:color w:val="19356E"/>
          <w:lang w:val="en-GB"/>
        </w:rPr>
        <w:t>Alveteg</w:t>
      </w:r>
      <w:proofErr w:type="spellEnd"/>
      <w:r w:rsidR="002C76E9" w:rsidRPr="000D0300">
        <w:rPr>
          <w:rFonts w:cs="Calibri"/>
          <w:color w:val="19356E"/>
          <w:lang w:val="en-GB"/>
        </w:rPr>
        <w:t xml:space="preserve"> </w:t>
      </w:r>
      <w:r w:rsidRPr="000D0300">
        <w:rPr>
          <w:rFonts w:cs="Calibri"/>
          <w:color w:val="19356E"/>
          <w:lang w:val="en-GB"/>
        </w:rPr>
        <w:t>(</w:t>
      </w:r>
      <w:r w:rsidR="002C76E9" w:rsidRPr="000D0300">
        <w:rPr>
          <w:rFonts w:cs="Calibri"/>
          <w:color w:val="19356E"/>
          <w:lang w:val="en-GB"/>
        </w:rPr>
        <w:t>2010</w:t>
      </w:r>
      <w:r w:rsidR="00661D93" w:rsidRPr="000D0300">
        <w:rPr>
          <w:rFonts w:cs="Calibri"/>
          <w:color w:val="19356E"/>
          <w:lang w:val="en-GB"/>
        </w:rPr>
        <w:t>) conceptualise</w:t>
      </w:r>
      <w:r w:rsidR="000D0300" w:rsidRPr="000D0300">
        <w:rPr>
          <w:rFonts w:cs="Calibri"/>
          <w:color w:val="19356E"/>
          <w:lang w:val="en-GB"/>
        </w:rPr>
        <w:t>d</w:t>
      </w:r>
      <w:r w:rsidRPr="000D0300">
        <w:rPr>
          <w:rFonts w:cs="Calibri"/>
          <w:color w:val="19356E"/>
          <w:lang w:val="en-GB"/>
        </w:rPr>
        <w:t xml:space="preserve"> </w:t>
      </w:r>
      <w:r w:rsidR="000D0300" w:rsidRPr="000D0300">
        <w:rPr>
          <w:rFonts w:cs="Calibri"/>
          <w:color w:val="19356E"/>
          <w:lang w:val="en-GB"/>
        </w:rPr>
        <w:t xml:space="preserve">the </w:t>
      </w:r>
      <w:r w:rsidRPr="000D0300">
        <w:rPr>
          <w:rFonts w:cs="Calibri"/>
          <w:color w:val="19356E"/>
          <w:lang w:val="en-GB"/>
        </w:rPr>
        <w:t xml:space="preserve">ways </w:t>
      </w:r>
      <w:r w:rsidR="000D0300" w:rsidRPr="000D0300">
        <w:rPr>
          <w:rFonts w:cs="Calibri"/>
          <w:color w:val="19356E"/>
          <w:lang w:val="en-GB"/>
        </w:rPr>
        <w:t xml:space="preserve">in which </w:t>
      </w:r>
      <w:r w:rsidRPr="000D0300">
        <w:rPr>
          <w:rFonts w:cs="Calibri"/>
          <w:color w:val="19356E"/>
          <w:lang w:val="en-GB"/>
        </w:rPr>
        <w:t xml:space="preserve">such </w:t>
      </w:r>
      <w:r w:rsidR="00DB3CA9" w:rsidRPr="000D0300">
        <w:rPr>
          <w:rFonts w:cs="Calibri"/>
          <w:color w:val="19356E"/>
          <w:lang w:val="en-GB"/>
        </w:rPr>
        <w:t xml:space="preserve">local </w:t>
      </w:r>
      <w:r w:rsidRPr="000D0300">
        <w:rPr>
          <w:rFonts w:cs="Calibri"/>
          <w:color w:val="19356E"/>
          <w:lang w:val="en-GB"/>
        </w:rPr>
        <w:t>networks might have the potential to rela</w:t>
      </w:r>
      <w:r w:rsidR="00CA3234" w:rsidRPr="000D0300">
        <w:rPr>
          <w:rFonts w:cs="Calibri"/>
          <w:color w:val="19356E"/>
          <w:lang w:val="en-GB"/>
        </w:rPr>
        <w:t xml:space="preserve">te to and influence each other </w:t>
      </w:r>
      <w:r w:rsidR="00DB3CA9" w:rsidRPr="000D0300">
        <w:rPr>
          <w:rFonts w:cs="Calibri"/>
          <w:color w:val="19356E"/>
          <w:lang w:val="en-GB"/>
        </w:rPr>
        <w:t xml:space="preserve">if viewed </w:t>
      </w:r>
      <w:r w:rsidRPr="000D0300">
        <w:rPr>
          <w:rFonts w:cs="Calibri"/>
          <w:color w:val="19356E"/>
          <w:lang w:val="en-GB"/>
        </w:rPr>
        <w:t xml:space="preserve">as a cultural system. </w:t>
      </w:r>
    </w:p>
    <w:p w:rsidR="00CA3234" w:rsidRPr="000D0300" w:rsidRDefault="001274AC" w:rsidP="000D03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19356E"/>
          <w:lang w:val="en-GB"/>
        </w:rPr>
      </w:pPr>
      <w:r w:rsidRPr="000D0300">
        <w:rPr>
          <w:rFonts w:cs="Calibri"/>
          <w:color w:val="19356E"/>
          <w:lang w:val="en-GB"/>
        </w:rPr>
        <w:t>Finally Roxå &amp; Mårtensson</w:t>
      </w:r>
      <w:r w:rsidR="002C76E9" w:rsidRPr="000D0300">
        <w:rPr>
          <w:rFonts w:cs="Calibri"/>
          <w:color w:val="19356E"/>
          <w:lang w:val="en-GB"/>
        </w:rPr>
        <w:t xml:space="preserve"> </w:t>
      </w:r>
      <w:r w:rsidRPr="000D0300">
        <w:rPr>
          <w:rFonts w:cs="Calibri"/>
          <w:color w:val="19356E"/>
          <w:lang w:val="en-GB"/>
        </w:rPr>
        <w:t>(2011) explored successful academic microcultures in a research-intensive university</w:t>
      </w:r>
      <w:r w:rsidR="00CA3234" w:rsidRPr="000D0300">
        <w:rPr>
          <w:rFonts w:cs="Calibri"/>
          <w:color w:val="19356E"/>
          <w:lang w:val="en-GB"/>
        </w:rPr>
        <w:t>, looking particularly at how quality in teaching was achieved at the practice-level.</w:t>
      </w:r>
    </w:p>
    <w:p w:rsidR="00DB3CA9" w:rsidRPr="00EF32B9" w:rsidRDefault="00DB3CA9" w:rsidP="002C76E9">
      <w:pPr>
        <w:widowControl w:val="0"/>
        <w:autoSpaceDE w:val="0"/>
        <w:autoSpaceDN w:val="0"/>
        <w:adjustRightInd w:val="0"/>
        <w:rPr>
          <w:rFonts w:cs="Calibri"/>
          <w:color w:val="19356E"/>
          <w:lang w:val="en-GB"/>
        </w:rPr>
      </w:pPr>
    </w:p>
    <w:p w:rsidR="00CA3234" w:rsidRPr="00EF32B9" w:rsidRDefault="00DB3CA9" w:rsidP="002C76E9">
      <w:pPr>
        <w:widowControl w:val="0"/>
        <w:autoSpaceDE w:val="0"/>
        <w:autoSpaceDN w:val="0"/>
        <w:adjustRightInd w:val="0"/>
        <w:rPr>
          <w:rFonts w:cs="Calibri"/>
          <w:color w:val="19356E"/>
          <w:lang w:val="en-GB"/>
        </w:rPr>
      </w:pPr>
      <w:r w:rsidRPr="00EF32B9">
        <w:rPr>
          <w:rFonts w:cs="Calibri"/>
          <w:color w:val="19356E"/>
          <w:lang w:val="en-GB"/>
        </w:rPr>
        <w:t xml:space="preserve">The keynote will give the participants an opportunity to reflect upon who and what motivates them to develop their teaching and assessment practices; and </w:t>
      </w:r>
      <w:r w:rsidR="00661D93" w:rsidRPr="00EF32B9">
        <w:rPr>
          <w:rFonts w:cs="Calibri"/>
          <w:color w:val="19356E"/>
        </w:rPr>
        <w:t xml:space="preserve">how local conversations can be transformed into </w:t>
      </w:r>
      <w:r w:rsidRPr="00EF32B9">
        <w:rPr>
          <w:rFonts w:cs="Calibri"/>
          <w:color w:val="19356E"/>
          <w:lang w:val="en-GB"/>
        </w:rPr>
        <w:t>broader engagement in learning, teaching and assessment enhancement as lived out through disciplinary situations.</w:t>
      </w:r>
    </w:p>
    <w:p w:rsidR="00DB3CA9" w:rsidRPr="00EF32B9" w:rsidRDefault="00DB3CA9" w:rsidP="002C76E9">
      <w:pPr>
        <w:widowControl w:val="0"/>
        <w:autoSpaceDE w:val="0"/>
        <w:autoSpaceDN w:val="0"/>
        <w:adjustRightInd w:val="0"/>
        <w:rPr>
          <w:rFonts w:cs="Calibri"/>
          <w:color w:val="19356E"/>
          <w:lang w:val="en-GB"/>
        </w:rPr>
      </w:pPr>
    </w:p>
    <w:p w:rsidR="00EF32B9" w:rsidRDefault="00EF32B9" w:rsidP="002C76E9">
      <w:pPr>
        <w:widowControl w:val="0"/>
        <w:autoSpaceDE w:val="0"/>
        <w:autoSpaceDN w:val="0"/>
        <w:adjustRightInd w:val="0"/>
        <w:rPr>
          <w:rFonts w:cs="Helvetica"/>
        </w:rPr>
      </w:pPr>
    </w:p>
    <w:p w:rsidR="00EF32B9" w:rsidRDefault="00EF32B9" w:rsidP="002C76E9">
      <w:pPr>
        <w:widowControl w:val="0"/>
        <w:autoSpaceDE w:val="0"/>
        <w:autoSpaceDN w:val="0"/>
        <w:adjustRightInd w:val="0"/>
        <w:rPr>
          <w:rFonts w:cs="Helvetica"/>
        </w:rPr>
      </w:pPr>
    </w:p>
    <w:p w:rsidR="00EF32B9" w:rsidRDefault="00EF32B9" w:rsidP="002C76E9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Katarina Mårtensson is an academic developer at Lund University, Sweden since 1999. </w:t>
      </w:r>
      <w:r w:rsidR="00B1748F">
        <w:rPr>
          <w:rFonts w:cs="Helvetica"/>
        </w:rPr>
        <w:t xml:space="preserve">Her special interest is in scholarship of teaching and learning, in relation to </w:t>
      </w:r>
      <w:bookmarkStart w:id="0" w:name="_GoBack"/>
      <w:bookmarkEnd w:id="0"/>
      <w:r w:rsidR="00B1748F">
        <w:rPr>
          <w:rFonts w:cs="Helvetica"/>
        </w:rPr>
        <w:t xml:space="preserve">the social collegial contexts of teaching, and in leadership.  </w:t>
      </w:r>
    </w:p>
    <w:p w:rsidR="00EF32B9" w:rsidRDefault="00EF32B9" w:rsidP="002C76E9">
      <w:pPr>
        <w:widowControl w:val="0"/>
        <w:autoSpaceDE w:val="0"/>
        <w:autoSpaceDN w:val="0"/>
        <w:adjustRightInd w:val="0"/>
        <w:rPr>
          <w:rFonts w:cs="Helvetica"/>
        </w:rPr>
      </w:pPr>
    </w:p>
    <w:p w:rsidR="002C76E9" w:rsidRPr="00EF32B9" w:rsidRDefault="00EF32B9" w:rsidP="002C76E9">
      <w:pPr>
        <w:widowControl w:val="0"/>
        <w:autoSpaceDE w:val="0"/>
        <w:autoSpaceDN w:val="0"/>
        <w:adjustRightInd w:val="0"/>
        <w:rPr>
          <w:rFonts w:cs="Calibri"/>
          <w:color w:val="19356E"/>
          <w:lang w:val="en-GB"/>
        </w:rPr>
      </w:pPr>
      <w:r w:rsidRPr="00EF32B9">
        <w:rPr>
          <w:rFonts w:cs="Helvetica"/>
        </w:rPr>
        <w:t>Torgny Roxå is, since 1988, an academic developer at the Faculty of Engineering at Lund Univ</w:t>
      </w:r>
      <w:r w:rsidR="00B1748F">
        <w:rPr>
          <w:rFonts w:cs="Helvetica"/>
        </w:rPr>
        <w:t>ersity in Sweden. His focus is strategic educational d</w:t>
      </w:r>
      <w:r w:rsidRPr="00EF32B9">
        <w:rPr>
          <w:rFonts w:cs="Helvetica"/>
        </w:rPr>
        <w:t>evelopment using a socio-cultural approach. </w:t>
      </w:r>
    </w:p>
    <w:p w:rsidR="002C76E9" w:rsidRPr="00EF32B9" w:rsidRDefault="002C76E9" w:rsidP="002C76E9">
      <w:pPr>
        <w:widowControl w:val="0"/>
        <w:autoSpaceDE w:val="0"/>
        <w:autoSpaceDN w:val="0"/>
        <w:adjustRightInd w:val="0"/>
        <w:rPr>
          <w:rFonts w:cs="Calibri"/>
          <w:color w:val="19356E"/>
          <w:lang w:val="en-GB"/>
        </w:rPr>
      </w:pPr>
    </w:p>
    <w:p w:rsidR="002C76E9" w:rsidRPr="00EF32B9" w:rsidRDefault="002C76E9" w:rsidP="002C76E9">
      <w:pPr>
        <w:widowControl w:val="0"/>
        <w:autoSpaceDE w:val="0"/>
        <w:autoSpaceDN w:val="0"/>
        <w:adjustRightInd w:val="0"/>
        <w:rPr>
          <w:rFonts w:cs="Calibri"/>
          <w:color w:val="19356E"/>
          <w:lang w:val="en-GB"/>
        </w:rPr>
      </w:pPr>
    </w:p>
    <w:p w:rsidR="00E75207" w:rsidRPr="00EF32B9" w:rsidRDefault="00E75207" w:rsidP="002C76E9">
      <w:pPr>
        <w:rPr>
          <w:lang w:val="en-GB"/>
        </w:rPr>
      </w:pPr>
    </w:p>
    <w:sectPr w:rsidR="00E75207" w:rsidRPr="00EF32B9" w:rsidSect="00AA19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72978"/>
    <w:multiLevelType w:val="hybridMultilevel"/>
    <w:tmpl w:val="2C74E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>
    <w:useFELayout/>
  </w:compat>
  <w:rsids>
    <w:rsidRoot w:val="002C76E9"/>
    <w:rsid w:val="000D0300"/>
    <w:rsid w:val="001274AC"/>
    <w:rsid w:val="002C76E9"/>
    <w:rsid w:val="005B6E2F"/>
    <w:rsid w:val="005D3762"/>
    <w:rsid w:val="00661D93"/>
    <w:rsid w:val="00AA19D0"/>
    <w:rsid w:val="00B1748F"/>
    <w:rsid w:val="00CA3234"/>
    <w:rsid w:val="00DB3CA9"/>
    <w:rsid w:val="00E75207"/>
    <w:rsid w:val="00E75C25"/>
    <w:rsid w:val="00EF32B9"/>
    <w:rsid w:val="00F6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69"/>
  </w:style>
  <w:style w:type="paragraph" w:styleId="Heading1">
    <w:name w:val="heading 1"/>
    <w:basedOn w:val="Normal"/>
    <w:next w:val="Normal"/>
    <w:link w:val="Heading1Char"/>
    <w:uiPriority w:val="9"/>
    <w:qFormat/>
    <w:rsid w:val="00EF3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2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0D0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3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EF32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Lunds universitet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Mårtensson</dc:creator>
  <cp:lastModifiedBy>pc67d</cp:lastModifiedBy>
  <cp:revision>2</cp:revision>
  <dcterms:created xsi:type="dcterms:W3CDTF">2013-03-15T11:41:00Z</dcterms:created>
  <dcterms:modified xsi:type="dcterms:W3CDTF">2013-03-15T11:41:00Z</dcterms:modified>
</cp:coreProperties>
</file>