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D8" w:rsidRPr="00705F62" w:rsidRDefault="00FC10A0" w:rsidP="00705F62">
      <w:pPr>
        <w:pStyle w:val="Paragraphopening"/>
        <w:spacing w:line="276" w:lineRule="auto"/>
        <w:rPr>
          <w:rStyle w:val="BookTitle"/>
          <w:b/>
          <w:bCs w:val="0"/>
          <w:smallCaps w:val="0"/>
          <w:spacing w:val="15"/>
        </w:rPr>
      </w:pPr>
      <w:r w:rsidRPr="00705F62">
        <w:rPr>
          <w:rStyle w:val="BookTitle"/>
          <w:b/>
          <w:bCs w:val="0"/>
          <w:smallCaps w:val="0"/>
          <w:spacing w:val="15"/>
        </w:rPr>
        <w:t xml:space="preserve">Reading and performance with </w:t>
      </w:r>
      <w:r w:rsidR="00EE13D8" w:rsidRPr="00705F62">
        <w:rPr>
          <w:rStyle w:val="BookTitle"/>
          <w:b/>
          <w:bCs w:val="0"/>
          <w:smallCaps w:val="0"/>
          <w:spacing w:val="15"/>
        </w:rPr>
        <w:t>panel discussion, chaired by Zsuzsanna Varga, University of Glasgow</w:t>
      </w:r>
    </w:p>
    <w:p w:rsidR="00FC10A0" w:rsidRPr="00FC10A0" w:rsidRDefault="00FC10A0" w:rsidP="00FC10A0">
      <w:pPr>
        <w:pStyle w:val="WorkshopSubtitle"/>
        <w:rPr>
          <w:rStyle w:val="BookTitle"/>
        </w:rPr>
      </w:pPr>
    </w:p>
    <w:p w:rsidR="00EE13D8" w:rsidRPr="00FC10A0" w:rsidRDefault="00EE13D8" w:rsidP="00FC10A0">
      <w:pPr>
        <w:pStyle w:val="Quote"/>
        <w:rPr>
          <w:rStyle w:val="Emphasis"/>
        </w:rPr>
      </w:pPr>
      <w:r w:rsidRPr="00FC10A0">
        <w:rPr>
          <w:rStyle w:val="Emphasis"/>
        </w:rPr>
        <w:t>A princess immured in an island convent … the deva</w:t>
      </w:r>
      <w:r w:rsidR="003A0DCB">
        <w:rPr>
          <w:rStyle w:val="Emphasis"/>
        </w:rPr>
        <w:t xml:space="preserve">station of a primeval forest … </w:t>
      </w:r>
      <w:r w:rsidRPr="00FC10A0">
        <w:rPr>
          <w:rStyle w:val="Emphasis"/>
        </w:rPr>
        <w:t xml:space="preserve">a Russian poet in search of his Scottish ancestry … what has the lobster to do with love? … </w:t>
      </w:r>
      <w:proofErr w:type="gramStart"/>
      <w:r w:rsidRPr="00FC10A0">
        <w:rPr>
          <w:rStyle w:val="Emphasis"/>
        </w:rPr>
        <w:t>minority</w:t>
      </w:r>
      <w:proofErr w:type="gramEnd"/>
      <w:r w:rsidRPr="00FC10A0">
        <w:rPr>
          <w:rStyle w:val="Emphasis"/>
        </w:rPr>
        <w:t xml:space="preserve"> status and existential crisis … a Polish Romeo and Juliet … a Scottish ballad becomes a Czech ballad and is transformed back into a Scottish ballad (how?) … art nouveau in Riga …</w:t>
      </w:r>
    </w:p>
    <w:p w:rsidR="00EE13D8" w:rsidRDefault="00EE13D8" w:rsidP="00705F62">
      <w:r>
        <w:t xml:space="preserve">We present a wide range of poetry, folklore-in-verse, translations (or rather </w:t>
      </w:r>
      <w:proofErr w:type="spellStart"/>
      <w:r>
        <w:t>transcreations</w:t>
      </w:r>
      <w:proofErr w:type="spellEnd"/>
      <w:r>
        <w:t>) and adaptations from the Czech Republic, Estonia, Finland, Hungary, Lith</w:t>
      </w:r>
      <w:r w:rsidR="00705F62">
        <w:t xml:space="preserve">uania, Poland, Russia, </w:t>
      </w:r>
      <w:proofErr w:type="spellStart"/>
      <w:r w:rsidR="00705F62">
        <w:t>Sámiland</w:t>
      </w:r>
      <w:proofErr w:type="spellEnd"/>
      <w:r w:rsidR="00705F62">
        <w:t xml:space="preserve"> </w:t>
      </w:r>
      <w:r>
        <w:t xml:space="preserve">and other countries and territories. The </w:t>
      </w:r>
      <w:proofErr w:type="spellStart"/>
      <w:r>
        <w:t>transcreating</w:t>
      </w:r>
      <w:proofErr w:type="spellEnd"/>
      <w:r>
        <w:t xml:space="preserve"> poets are native Scots who have lived and worked on the European mainland.</w:t>
      </w:r>
    </w:p>
    <w:p w:rsidR="00FC10A0" w:rsidRDefault="00EE13D8" w:rsidP="00705F62">
      <w:r w:rsidRPr="00FC10A0">
        <w:t xml:space="preserve">The </w:t>
      </w:r>
      <w:r w:rsidR="00705F62">
        <w:t>East/C</w:t>
      </w:r>
      <w:r w:rsidRPr="00FC10A0">
        <w:t>entral European poets include</w:t>
      </w:r>
      <w:r>
        <w:t xml:space="preserve">: </w:t>
      </w:r>
    </w:p>
    <w:p w:rsidR="00FC10A0" w:rsidRDefault="00FC10A0" w:rsidP="00FC10A0">
      <w:pPr>
        <w:rPr>
          <w:rStyle w:val="Strong"/>
        </w:rPr>
        <w:sectPr w:rsidR="00FC10A0" w:rsidSect="009826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C10A0" w:rsidRPr="00FC10A0" w:rsidRDefault="00FC10A0" w:rsidP="00FC10A0">
      <w:pPr>
        <w:rPr>
          <w:rStyle w:val="Strong"/>
        </w:rPr>
      </w:pPr>
      <w:r w:rsidRPr="00FC10A0">
        <w:rPr>
          <w:rStyle w:val="Strong"/>
        </w:rPr>
        <w:lastRenderedPageBreak/>
        <w:t xml:space="preserve">ENDRE ADY </w:t>
      </w:r>
    </w:p>
    <w:p w:rsidR="00FC10A0" w:rsidRPr="00FC10A0" w:rsidRDefault="00FC10A0" w:rsidP="00FC10A0">
      <w:pPr>
        <w:rPr>
          <w:rStyle w:val="Strong"/>
        </w:rPr>
      </w:pPr>
      <w:r w:rsidRPr="00FC10A0">
        <w:rPr>
          <w:rStyle w:val="Strong"/>
        </w:rPr>
        <w:t xml:space="preserve">ANTANAS BARANAUSKAS </w:t>
      </w:r>
    </w:p>
    <w:p w:rsidR="00FC10A0" w:rsidRPr="00FC10A0" w:rsidRDefault="00FC10A0" w:rsidP="00FC10A0">
      <w:pPr>
        <w:rPr>
          <w:rStyle w:val="Strong"/>
        </w:rPr>
      </w:pPr>
      <w:r w:rsidRPr="00FC10A0">
        <w:rPr>
          <w:rStyle w:val="Strong"/>
        </w:rPr>
        <w:t xml:space="preserve">MYKHAILO DRAI-KHMARA </w:t>
      </w:r>
    </w:p>
    <w:p w:rsidR="00FC10A0" w:rsidRPr="00FC10A0" w:rsidRDefault="00FC10A0" w:rsidP="00FC10A0">
      <w:pPr>
        <w:rPr>
          <w:rStyle w:val="Strong"/>
        </w:rPr>
      </w:pPr>
      <w:r w:rsidRPr="00FC10A0">
        <w:rPr>
          <w:rStyle w:val="Strong"/>
        </w:rPr>
        <w:t xml:space="preserve">KAREL JAROMIR ERBEN </w:t>
      </w:r>
    </w:p>
    <w:p w:rsidR="00FC10A0" w:rsidRPr="00FC10A0" w:rsidRDefault="00FC10A0" w:rsidP="00FC10A0">
      <w:pPr>
        <w:rPr>
          <w:rStyle w:val="Strong"/>
        </w:rPr>
      </w:pPr>
      <w:r w:rsidRPr="00FC10A0">
        <w:rPr>
          <w:rStyle w:val="Strong"/>
        </w:rPr>
        <w:t xml:space="preserve">GYŐZŐ FERENCZ </w:t>
      </w:r>
    </w:p>
    <w:p w:rsidR="00FC10A0" w:rsidRPr="00FC10A0" w:rsidRDefault="00FC10A0" w:rsidP="00FC10A0">
      <w:pPr>
        <w:rPr>
          <w:rStyle w:val="Strong"/>
        </w:rPr>
      </w:pPr>
      <w:r w:rsidRPr="00FC10A0">
        <w:rPr>
          <w:rStyle w:val="Strong"/>
        </w:rPr>
        <w:lastRenderedPageBreak/>
        <w:t xml:space="preserve">MIKHAIL LERMONTOV </w:t>
      </w:r>
    </w:p>
    <w:p w:rsidR="00FC10A0" w:rsidRPr="00FC10A0" w:rsidRDefault="00EE13D8" w:rsidP="00FC10A0">
      <w:pPr>
        <w:rPr>
          <w:rStyle w:val="Strong"/>
        </w:rPr>
      </w:pPr>
      <w:r w:rsidRPr="00FC10A0">
        <w:rPr>
          <w:rStyle w:val="Strong"/>
        </w:rPr>
        <w:t xml:space="preserve">CYPRIAN KAMIL NORWID </w:t>
      </w:r>
    </w:p>
    <w:p w:rsidR="00FC10A0" w:rsidRPr="00FC10A0" w:rsidRDefault="00EE13D8" w:rsidP="00FC10A0">
      <w:pPr>
        <w:rPr>
          <w:rStyle w:val="Strong"/>
        </w:rPr>
      </w:pPr>
      <w:r w:rsidRPr="00FC10A0">
        <w:rPr>
          <w:rStyle w:val="Strong"/>
        </w:rPr>
        <w:t xml:space="preserve">YAKOV POLONSKY </w:t>
      </w:r>
    </w:p>
    <w:p w:rsidR="00EE13D8" w:rsidRPr="00FC10A0" w:rsidRDefault="00EE13D8" w:rsidP="00FC10A0">
      <w:pPr>
        <w:rPr>
          <w:rStyle w:val="Strong"/>
        </w:rPr>
      </w:pPr>
      <w:r w:rsidRPr="00FC10A0">
        <w:rPr>
          <w:rStyle w:val="Strong"/>
        </w:rPr>
        <w:t xml:space="preserve">JAN SKÁCEL </w:t>
      </w:r>
    </w:p>
    <w:p w:rsidR="00FC10A0" w:rsidRDefault="00FC10A0" w:rsidP="00FC10A0">
      <w:pPr>
        <w:sectPr w:rsidR="00FC10A0" w:rsidSect="00FC10A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C10A0" w:rsidRDefault="00FC10A0" w:rsidP="00FC10A0"/>
    <w:p w:rsidR="00EE13D8" w:rsidRDefault="00EE13D8" w:rsidP="00FC10A0">
      <w:r>
        <w:lastRenderedPageBreak/>
        <w:t xml:space="preserve">The versions in Scots and English are by </w:t>
      </w:r>
      <w:r w:rsidR="00FC10A0" w:rsidRPr="00FC10A0">
        <w:rPr>
          <w:rStyle w:val="Strong"/>
        </w:rPr>
        <w:t>Tom Hubbard</w:t>
      </w:r>
      <w:r w:rsidR="00FC10A0">
        <w:rPr>
          <w:rStyle w:val="Strong"/>
        </w:rPr>
        <w:t>, James Underhill</w:t>
      </w:r>
      <w:r w:rsidRPr="00FC10A0">
        <w:rPr>
          <w:rStyle w:val="Strong"/>
        </w:rPr>
        <w:t xml:space="preserve"> </w:t>
      </w:r>
      <w:r w:rsidRPr="00FC10A0">
        <w:t xml:space="preserve">and </w:t>
      </w:r>
      <w:r w:rsidR="00FC10A0">
        <w:rPr>
          <w:rStyle w:val="Strong"/>
        </w:rPr>
        <w:t>Sheena</w:t>
      </w:r>
      <w:r w:rsidRPr="00FC10A0">
        <w:rPr>
          <w:rStyle w:val="Strong"/>
        </w:rPr>
        <w:t xml:space="preserve"> </w:t>
      </w:r>
      <w:proofErr w:type="spellStart"/>
      <w:r w:rsidRPr="00FC10A0">
        <w:rPr>
          <w:rStyle w:val="Strong"/>
        </w:rPr>
        <w:t>B</w:t>
      </w:r>
      <w:r w:rsidR="00FC10A0">
        <w:rPr>
          <w:rStyle w:val="Strong"/>
        </w:rPr>
        <w:t>lackhall</w:t>
      </w:r>
      <w:proofErr w:type="spellEnd"/>
      <w:r w:rsidRPr="00FC10A0">
        <w:rPr>
          <w:rStyle w:val="Strong"/>
        </w:rPr>
        <w:t xml:space="preserve"> </w:t>
      </w:r>
      <w:r>
        <w:t>(Sheena’s contributions will be read by Tom).</w:t>
      </w:r>
    </w:p>
    <w:p w:rsidR="00EE13D8" w:rsidRDefault="00FC10A0" w:rsidP="00FC10A0">
      <w:pPr>
        <w:rPr>
          <w:lang w:val="en-US" w:bidi="en-US"/>
        </w:rPr>
      </w:pPr>
      <w:r>
        <w:rPr>
          <w:rStyle w:val="Strong"/>
        </w:rPr>
        <w:t>Tom Hubbard</w:t>
      </w:r>
      <w:r w:rsidR="00EE13D8">
        <w:rPr>
          <w:b/>
          <w:lang w:val="en-US" w:bidi="en-US"/>
        </w:rPr>
        <w:t xml:space="preserve"> </w:t>
      </w:r>
      <w:r w:rsidR="00EE13D8" w:rsidRPr="00EE4272">
        <w:rPr>
          <w:lang w:val="en-US" w:bidi="en-US"/>
        </w:rPr>
        <w:t xml:space="preserve">was the first Librarian of the Scottish Poetry Library and has been Visiting Professor at the ELTE University of Budapest, Lynn Wood </w:t>
      </w:r>
      <w:proofErr w:type="spellStart"/>
      <w:r w:rsidR="00EE13D8" w:rsidRPr="00EE4272">
        <w:rPr>
          <w:lang w:val="en-US" w:bidi="en-US"/>
        </w:rPr>
        <w:t>Neag</w:t>
      </w:r>
      <w:proofErr w:type="spellEnd"/>
      <w:r w:rsidR="00EE13D8" w:rsidRPr="00EE4272">
        <w:rPr>
          <w:lang w:val="en-US" w:bidi="en-US"/>
        </w:rPr>
        <w:t xml:space="preserve"> Distinguished Visiting Professor at the University of Connecticut, and </w:t>
      </w:r>
      <w:proofErr w:type="spellStart"/>
      <w:r w:rsidR="00EE13D8" w:rsidRPr="00EE4272">
        <w:rPr>
          <w:lang w:val="en-US" w:bidi="en-US"/>
        </w:rPr>
        <w:t>Professeur</w:t>
      </w:r>
      <w:proofErr w:type="spellEnd"/>
      <w:r w:rsidR="00EE13D8">
        <w:rPr>
          <w:lang w:val="en-US" w:bidi="en-US"/>
        </w:rPr>
        <w:t xml:space="preserve"> </w:t>
      </w:r>
      <w:proofErr w:type="spellStart"/>
      <w:proofErr w:type="gramStart"/>
      <w:r w:rsidR="00EE13D8" w:rsidRPr="00EE4272">
        <w:rPr>
          <w:lang w:val="en-US" w:bidi="en-US"/>
        </w:rPr>
        <w:t>invité</w:t>
      </w:r>
      <w:proofErr w:type="spellEnd"/>
      <w:proofErr w:type="gramEnd"/>
      <w:r w:rsidR="00EE13D8" w:rsidRPr="00EE4272">
        <w:rPr>
          <w:lang w:val="en-US" w:bidi="en-US"/>
        </w:rPr>
        <w:t xml:space="preserve"> at the Stendhal University, Grenoble.  He recently returned to Alpine parts as a Writer-in-Residence at the Château de </w:t>
      </w:r>
      <w:proofErr w:type="spellStart"/>
      <w:r w:rsidR="00EE13D8" w:rsidRPr="00EE4272">
        <w:rPr>
          <w:lang w:val="en-US" w:bidi="en-US"/>
        </w:rPr>
        <w:t>Lavigny</w:t>
      </w:r>
      <w:proofErr w:type="spellEnd"/>
      <w:r w:rsidR="00EE13D8" w:rsidRPr="00EE4272">
        <w:rPr>
          <w:lang w:val="en-US" w:bidi="en-US"/>
        </w:rPr>
        <w:t xml:space="preserve"> (</w:t>
      </w:r>
      <w:proofErr w:type="spellStart"/>
      <w:r w:rsidR="00EE13D8" w:rsidRPr="00EE4272">
        <w:rPr>
          <w:lang w:val="en-US" w:bidi="en-US"/>
        </w:rPr>
        <w:t>Ledig-Rowohlt</w:t>
      </w:r>
      <w:proofErr w:type="spellEnd"/>
      <w:r w:rsidR="00EE13D8" w:rsidRPr="00EE4272">
        <w:rPr>
          <w:lang w:val="en-US" w:bidi="en-US"/>
        </w:rPr>
        <w:t xml:space="preserve"> Foundation), Switzerland. His books include </w:t>
      </w:r>
      <w:r w:rsidR="00EE13D8" w:rsidRPr="00EE4272">
        <w:rPr>
          <w:i/>
          <w:lang w:val="en-US" w:bidi="en-US"/>
        </w:rPr>
        <w:t xml:space="preserve">Marie B. </w:t>
      </w:r>
      <w:r w:rsidR="00EE13D8" w:rsidRPr="00EE4272">
        <w:rPr>
          <w:lang w:val="en-US" w:bidi="en-US"/>
        </w:rPr>
        <w:t xml:space="preserve">(novel, </w:t>
      </w:r>
      <w:proofErr w:type="spellStart"/>
      <w:r w:rsidR="00EE13D8" w:rsidRPr="00EE4272">
        <w:rPr>
          <w:lang w:val="en-US" w:bidi="en-US"/>
        </w:rPr>
        <w:t>Ravenscraig</w:t>
      </w:r>
      <w:proofErr w:type="spellEnd"/>
      <w:r w:rsidR="00EE13D8" w:rsidRPr="00EE4272">
        <w:rPr>
          <w:lang w:val="en-US" w:bidi="en-US"/>
        </w:rPr>
        <w:t xml:space="preserve"> Press), </w:t>
      </w:r>
      <w:r w:rsidR="00EE13D8" w:rsidRPr="00EE4272">
        <w:rPr>
          <w:i/>
          <w:lang w:val="en-US" w:bidi="en-US"/>
        </w:rPr>
        <w:t xml:space="preserve">The Chagall </w:t>
      </w:r>
      <w:proofErr w:type="spellStart"/>
      <w:r w:rsidR="00EE13D8" w:rsidRPr="00EE4272">
        <w:rPr>
          <w:i/>
          <w:lang w:val="en-US" w:bidi="en-US"/>
        </w:rPr>
        <w:t>Winnocks</w:t>
      </w:r>
      <w:proofErr w:type="spellEnd"/>
      <w:r w:rsidR="00EE13D8">
        <w:rPr>
          <w:i/>
          <w:lang w:val="en-US" w:bidi="en-US"/>
        </w:rPr>
        <w:t xml:space="preserve"> </w:t>
      </w:r>
      <w:r w:rsidR="00EE13D8" w:rsidRPr="00EE4272">
        <w:rPr>
          <w:lang w:val="en-US" w:bidi="en-US"/>
        </w:rPr>
        <w:t xml:space="preserve">(poetry, Grace Note Publications, with CD), </w:t>
      </w:r>
      <w:r w:rsidR="00EE13D8" w:rsidRPr="00EE4272">
        <w:rPr>
          <w:i/>
          <w:lang w:val="en-US" w:bidi="en-US"/>
        </w:rPr>
        <w:t xml:space="preserve">The </w:t>
      </w:r>
      <w:proofErr w:type="spellStart"/>
      <w:r w:rsidR="00EE13D8" w:rsidRPr="00EE4272">
        <w:rPr>
          <w:i/>
          <w:lang w:val="en-US" w:bidi="en-US"/>
        </w:rPr>
        <w:t>Nyaff</w:t>
      </w:r>
      <w:proofErr w:type="spellEnd"/>
      <w:r w:rsidR="00EE13D8">
        <w:rPr>
          <w:i/>
          <w:lang w:val="en-US" w:bidi="en-US"/>
        </w:rPr>
        <w:t xml:space="preserve"> </w:t>
      </w:r>
      <w:r w:rsidR="00EE13D8" w:rsidRPr="00EE4272">
        <w:rPr>
          <w:lang w:val="en-US" w:bidi="en-US"/>
        </w:rPr>
        <w:t xml:space="preserve">(poetry, Windfall Books), and (with </w:t>
      </w:r>
      <w:r w:rsidR="00EE13D8" w:rsidRPr="00FC10A0">
        <w:rPr>
          <w:rStyle w:val="Strong"/>
        </w:rPr>
        <w:t xml:space="preserve">Sheena </w:t>
      </w:r>
      <w:proofErr w:type="spellStart"/>
      <w:r w:rsidR="00EE13D8" w:rsidRPr="00FC10A0">
        <w:rPr>
          <w:rStyle w:val="Strong"/>
        </w:rPr>
        <w:t>Blackhall</w:t>
      </w:r>
      <w:proofErr w:type="spellEnd"/>
      <w:r w:rsidR="00EE13D8" w:rsidRPr="00EE4272">
        <w:rPr>
          <w:lang w:val="en-US" w:bidi="en-US"/>
        </w:rPr>
        <w:t xml:space="preserve">) </w:t>
      </w:r>
      <w:proofErr w:type="gramStart"/>
      <w:r w:rsidR="00EE13D8" w:rsidRPr="00EE4272">
        <w:rPr>
          <w:i/>
          <w:lang w:val="en-US" w:bidi="en-US"/>
        </w:rPr>
        <w:t>The</w:t>
      </w:r>
      <w:proofErr w:type="gramEnd"/>
      <w:r w:rsidR="00EE13D8" w:rsidRPr="00EE4272">
        <w:rPr>
          <w:i/>
          <w:lang w:val="en-US" w:bidi="en-US"/>
        </w:rPr>
        <w:t xml:space="preserve"> Merry Dancers</w:t>
      </w:r>
      <w:r w:rsidR="00EE13D8" w:rsidRPr="00EE4272">
        <w:rPr>
          <w:lang w:val="en-US" w:bidi="en-US"/>
        </w:rPr>
        <w:t xml:space="preserve"> (</w:t>
      </w:r>
      <w:proofErr w:type="spellStart"/>
      <w:r w:rsidR="00EE13D8" w:rsidRPr="00EE4272">
        <w:rPr>
          <w:lang w:val="en-US" w:bidi="en-US"/>
        </w:rPr>
        <w:t>Malfranteaux</w:t>
      </w:r>
      <w:proofErr w:type="spellEnd"/>
      <w:r w:rsidR="00EE13D8" w:rsidRPr="00EE4272">
        <w:rPr>
          <w:lang w:val="en-US" w:bidi="en-US"/>
        </w:rPr>
        <w:t xml:space="preserve"> Concepts)</w:t>
      </w:r>
      <w:r w:rsidR="00EE13D8">
        <w:rPr>
          <w:lang w:val="en-US" w:bidi="en-US"/>
        </w:rPr>
        <w:t>, from which he’ll be reading on the night</w:t>
      </w:r>
      <w:r w:rsidR="00EE13D8" w:rsidRPr="00EE4272">
        <w:rPr>
          <w:lang w:val="en-US" w:bidi="en-US"/>
        </w:rPr>
        <w:t>.</w:t>
      </w:r>
      <w:r w:rsidR="00EE13D8">
        <w:rPr>
          <w:lang w:val="en-US" w:bidi="en-US"/>
        </w:rPr>
        <w:t xml:space="preserve"> He has collaborated with </w:t>
      </w:r>
      <w:r w:rsidR="00EE13D8" w:rsidRPr="00FC10A0">
        <w:rPr>
          <w:rStyle w:val="Strong"/>
        </w:rPr>
        <w:t>Zsuzsanna Varga</w:t>
      </w:r>
      <w:r w:rsidR="00EE13D8">
        <w:rPr>
          <w:b/>
          <w:lang w:val="en-US" w:bidi="en-US"/>
        </w:rPr>
        <w:t xml:space="preserve"> </w:t>
      </w:r>
      <w:r w:rsidR="00EE13D8">
        <w:rPr>
          <w:lang w:val="en-US" w:bidi="en-US"/>
        </w:rPr>
        <w:t xml:space="preserve">on two Hungarian/Scottish anthologists – </w:t>
      </w:r>
      <w:r w:rsidR="00EE13D8">
        <w:rPr>
          <w:i/>
          <w:lang w:val="en-US" w:bidi="en-US"/>
        </w:rPr>
        <w:t>At the End of the Broken Bridge</w:t>
      </w:r>
      <w:r w:rsidR="00EE13D8">
        <w:rPr>
          <w:lang w:val="en-US" w:bidi="en-US"/>
        </w:rPr>
        <w:t xml:space="preserve"> (</w:t>
      </w:r>
      <w:proofErr w:type="spellStart"/>
      <w:r w:rsidR="00EE13D8">
        <w:rPr>
          <w:lang w:val="en-US" w:bidi="en-US"/>
        </w:rPr>
        <w:t>Carcanet</w:t>
      </w:r>
      <w:proofErr w:type="spellEnd"/>
      <w:r w:rsidR="00EE13D8">
        <w:rPr>
          <w:lang w:val="en-US" w:bidi="en-US"/>
        </w:rPr>
        <w:t xml:space="preserve">) and </w:t>
      </w:r>
      <w:proofErr w:type="spellStart"/>
      <w:r w:rsidR="00EE13D8">
        <w:rPr>
          <w:i/>
          <w:lang w:val="en-US" w:bidi="en-US"/>
        </w:rPr>
        <w:t>Skót</w:t>
      </w:r>
      <w:proofErr w:type="spellEnd"/>
      <w:r w:rsidR="00EE13D8">
        <w:rPr>
          <w:i/>
          <w:lang w:val="en-US" w:bidi="en-US"/>
        </w:rPr>
        <w:t xml:space="preserve"> </w:t>
      </w:r>
      <w:proofErr w:type="spellStart"/>
      <w:r w:rsidR="00EE13D8">
        <w:rPr>
          <w:i/>
          <w:lang w:val="en-US" w:bidi="en-US"/>
        </w:rPr>
        <w:t>bárdok</w:t>
      </w:r>
      <w:proofErr w:type="spellEnd"/>
      <w:r w:rsidR="00EE13D8">
        <w:rPr>
          <w:i/>
          <w:lang w:val="en-US" w:bidi="en-US"/>
        </w:rPr>
        <w:t xml:space="preserve">, </w:t>
      </w:r>
      <w:proofErr w:type="spellStart"/>
      <w:proofErr w:type="gramStart"/>
      <w:r w:rsidR="00EE13D8">
        <w:rPr>
          <w:i/>
          <w:lang w:val="en-US" w:bidi="en-US"/>
        </w:rPr>
        <w:t>magyar</w:t>
      </w:r>
      <w:proofErr w:type="spellEnd"/>
      <w:proofErr w:type="gramEnd"/>
      <w:r w:rsidR="00EE13D8">
        <w:rPr>
          <w:i/>
          <w:lang w:val="en-US" w:bidi="en-US"/>
        </w:rPr>
        <w:t xml:space="preserve"> </w:t>
      </w:r>
      <w:proofErr w:type="spellStart"/>
      <w:r w:rsidR="00EE13D8">
        <w:rPr>
          <w:i/>
          <w:lang w:val="en-US" w:bidi="en-US"/>
        </w:rPr>
        <w:t>költők</w:t>
      </w:r>
      <w:proofErr w:type="spellEnd"/>
      <w:r w:rsidR="00EE13D8">
        <w:rPr>
          <w:i/>
          <w:lang w:val="en-US" w:bidi="en-US"/>
        </w:rPr>
        <w:t xml:space="preserve"> </w:t>
      </w:r>
      <w:r w:rsidR="00EE13D8">
        <w:rPr>
          <w:lang w:val="en-US" w:bidi="en-US"/>
        </w:rPr>
        <w:t>(</w:t>
      </w:r>
      <w:proofErr w:type="spellStart"/>
      <w:r w:rsidR="00EE13D8">
        <w:rPr>
          <w:lang w:val="en-US" w:bidi="en-US"/>
        </w:rPr>
        <w:t>Ráció</w:t>
      </w:r>
      <w:proofErr w:type="spellEnd"/>
      <w:r w:rsidR="00EE13D8">
        <w:rPr>
          <w:lang w:val="en-US" w:bidi="en-US"/>
        </w:rPr>
        <w:t>) – and the first of these books will also feature tonight.</w:t>
      </w:r>
    </w:p>
    <w:p w:rsidR="00EE13D8" w:rsidRPr="001D560F" w:rsidRDefault="00EE13D8" w:rsidP="00FC10A0">
      <w:pPr>
        <w:rPr>
          <w:rFonts w:eastAsia="Times New Roman" w:cs="Helvetica"/>
          <w:lang w:eastAsia="en-GB"/>
        </w:rPr>
      </w:pPr>
      <w:r>
        <w:rPr>
          <w:b/>
          <w:lang w:val="en-US" w:bidi="en-US"/>
        </w:rPr>
        <w:t>J</w:t>
      </w:r>
      <w:r w:rsidR="00FC10A0">
        <w:rPr>
          <w:b/>
          <w:lang w:val="en-US" w:bidi="en-US"/>
        </w:rPr>
        <w:t>ames</w:t>
      </w:r>
      <w:r>
        <w:rPr>
          <w:b/>
          <w:lang w:val="en-US" w:bidi="en-US"/>
        </w:rPr>
        <w:t xml:space="preserve"> U</w:t>
      </w:r>
      <w:r w:rsidR="00FC10A0">
        <w:rPr>
          <w:b/>
          <w:lang w:val="en-US" w:bidi="en-US"/>
        </w:rPr>
        <w:t>nderhill</w:t>
      </w:r>
      <w:r>
        <w:rPr>
          <w:b/>
          <w:lang w:val="en-US" w:bidi="en-US"/>
        </w:rPr>
        <w:t xml:space="preserve"> </w:t>
      </w:r>
      <w:r>
        <w:rPr>
          <w:lang w:val="en-US" w:bidi="en-US"/>
        </w:rPr>
        <w:t xml:space="preserve">hails originally from </w:t>
      </w:r>
      <w:proofErr w:type="spellStart"/>
      <w:r>
        <w:rPr>
          <w:lang w:val="en-US" w:bidi="en-US"/>
        </w:rPr>
        <w:t>Kirkintilloch</w:t>
      </w:r>
      <w:proofErr w:type="spellEnd"/>
      <w:r>
        <w:rPr>
          <w:lang w:val="en-US" w:bidi="en-US"/>
        </w:rPr>
        <w:t xml:space="preserve"> and lives in France, where he is a Professor at the University of Rouen. He taught previously at the Charles University, Prague, and at the Stendhal University, Grenoble. His books </w:t>
      </w:r>
      <w:r w:rsidRPr="001D560F">
        <w:rPr>
          <w:lang w:val="en-US" w:bidi="en-US"/>
        </w:rPr>
        <w:t xml:space="preserve">include </w:t>
      </w:r>
      <w:r w:rsidRPr="001D560F">
        <w:rPr>
          <w:rFonts w:cs="Helvetica"/>
          <w:i/>
        </w:rPr>
        <w:t>Creating worldviews: metaphor, ideology and language</w:t>
      </w:r>
      <w:r w:rsidR="00705F62">
        <w:rPr>
          <w:rFonts w:cs="Helvetica"/>
        </w:rPr>
        <w:t xml:space="preserve"> (2011) and </w:t>
      </w:r>
      <w:proofErr w:type="spellStart"/>
      <w:r w:rsidRPr="001D560F">
        <w:rPr>
          <w:rFonts w:eastAsia="Times New Roman" w:cs="Helvetica"/>
          <w:i/>
          <w:lang w:eastAsia="en-GB"/>
        </w:rPr>
        <w:t>Ethnolinguistics</w:t>
      </w:r>
      <w:proofErr w:type="spellEnd"/>
      <w:r w:rsidRPr="001D560F">
        <w:rPr>
          <w:rFonts w:eastAsia="Times New Roman" w:cs="Helvetica"/>
          <w:i/>
          <w:lang w:eastAsia="en-GB"/>
        </w:rPr>
        <w:t xml:space="preserve"> and cultural </w:t>
      </w:r>
      <w:proofErr w:type="gramStart"/>
      <w:r w:rsidRPr="001D560F">
        <w:rPr>
          <w:rFonts w:eastAsia="Times New Roman" w:cs="Helvetica"/>
          <w:i/>
          <w:lang w:eastAsia="en-GB"/>
        </w:rPr>
        <w:t>concepts :</w:t>
      </w:r>
      <w:proofErr w:type="gramEnd"/>
      <w:r w:rsidRPr="001D560F">
        <w:rPr>
          <w:rFonts w:eastAsia="Times New Roman" w:cs="Helvetica"/>
          <w:i/>
          <w:lang w:eastAsia="en-GB"/>
        </w:rPr>
        <w:t xml:space="preserve"> truth, love, hate and war</w:t>
      </w:r>
      <w:r w:rsidRPr="001D560F">
        <w:rPr>
          <w:rFonts w:eastAsia="Times New Roman" w:cs="Helvetica"/>
          <w:lang w:eastAsia="en-GB"/>
        </w:rPr>
        <w:t xml:space="preserve"> (2012)</w:t>
      </w:r>
    </w:p>
    <w:p w:rsidR="00705F62" w:rsidRDefault="00705F62" w:rsidP="00705F62"/>
    <w:p w:rsidR="00EE13D8" w:rsidRPr="00705F62" w:rsidRDefault="00EE13D8" w:rsidP="00705F62">
      <w:pPr>
        <w:rPr>
          <w:rStyle w:val="Emphasis"/>
          <w:lang w:val="en-US" w:bidi="en-US"/>
        </w:rPr>
      </w:pPr>
      <w:r w:rsidRPr="00705F62">
        <w:rPr>
          <w:rStyle w:val="Emphasis"/>
        </w:rPr>
        <w:t xml:space="preserve">This event is a joint venture by the </w:t>
      </w:r>
      <w:r w:rsidRPr="00705F62">
        <w:rPr>
          <w:rStyle w:val="IntenseEmphasis"/>
        </w:rPr>
        <w:t>Centre for Russian, Central  and East European Studies</w:t>
      </w:r>
      <w:r w:rsidR="00705F62" w:rsidRPr="00705F62">
        <w:rPr>
          <w:rStyle w:val="IntenseEmphasis"/>
        </w:rPr>
        <w:t xml:space="preserve"> (CRCEES)</w:t>
      </w:r>
      <w:r w:rsidRPr="00705F62">
        <w:rPr>
          <w:rStyle w:val="IntenseEmphasis"/>
        </w:rPr>
        <w:t xml:space="preserve">, </w:t>
      </w:r>
      <w:r w:rsidR="00705F62" w:rsidRPr="00705F62">
        <w:rPr>
          <w:rStyle w:val="Emphasis"/>
        </w:rPr>
        <w:t xml:space="preserve">the </w:t>
      </w:r>
      <w:r w:rsidRPr="00705F62">
        <w:rPr>
          <w:rStyle w:val="IntenseEmphasis"/>
        </w:rPr>
        <w:t>University of Glasgow,</w:t>
      </w:r>
      <w:r w:rsidRPr="00705F62">
        <w:rPr>
          <w:rStyle w:val="Emphasis"/>
        </w:rPr>
        <w:t xml:space="preserve"> and the </w:t>
      </w:r>
      <w:r w:rsidRPr="00705F62">
        <w:rPr>
          <w:rStyle w:val="IntenseEmphasis"/>
        </w:rPr>
        <w:t>Bibliography of Scottish L</w:t>
      </w:r>
      <w:r w:rsidR="003651B9">
        <w:rPr>
          <w:rStyle w:val="IntenseEmphasis"/>
        </w:rPr>
        <w:t xml:space="preserve">iterature in Translation (BOSLIT </w:t>
      </w:r>
      <w:hyperlink r:id="rId15" w:history="1">
        <w:r w:rsidRPr="00705F62">
          <w:rPr>
            <w:rStyle w:val="Emphasis"/>
          </w:rPr>
          <w:t>http://boslit.nls.uk</w:t>
        </w:r>
      </w:hyperlink>
      <w:r w:rsidRPr="00705F62">
        <w:rPr>
          <w:rStyle w:val="Emphasis"/>
        </w:rPr>
        <w:t>) of which Tom Hubbard was editor from 2000 to 2004, and Zsuzsanna Varga is convenor.</w:t>
      </w:r>
    </w:p>
    <w:p w:rsidR="00DF2FA2" w:rsidRPr="00940DDE" w:rsidRDefault="00DF2FA2" w:rsidP="001768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en-GB"/>
        </w:rPr>
      </w:pPr>
    </w:p>
    <w:sectPr w:rsidR="00DF2FA2" w:rsidRPr="00940DDE" w:rsidSect="00FC10A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CB" w:rsidRDefault="003A0DCB" w:rsidP="00CA12A2">
      <w:pPr>
        <w:spacing w:after="0" w:line="240" w:lineRule="auto"/>
      </w:pPr>
      <w:r>
        <w:separator/>
      </w:r>
    </w:p>
  </w:endnote>
  <w:endnote w:type="continuationSeparator" w:id="0">
    <w:p w:rsidR="003A0DCB" w:rsidRDefault="003A0DCB" w:rsidP="00CA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1A" w:rsidRDefault="008E77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1"/>
      <w:gridCol w:w="3031"/>
      <w:gridCol w:w="3180"/>
    </w:tblGrid>
    <w:tr w:rsidR="008E771A" w:rsidTr="008E771A">
      <w:trPr>
        <w:trHeight w:val="1134"/>
      </w:trPr>
      <w:tc>
        <w:tcPr>
          <w:tcW w:w="3031" w:type="dxa"/>
          <w:vAlign w:val="center"/>
        </w:tcPr>
        <w:p w:rsidR="008E771A" w:rsidRDefault="008E771A" w:rsidP="008E771A">
          <w:pPr>
            <w:tabs>
              <w:tab w:val="left" w:pos="0"/>
            </w:tabs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3B8995B6" wp14:editId="284134E5">
                <wp:extent cx="808074" cy="1117249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tAttachm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598" cy="1129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dxa"/>
          <w:vAlign w:val="center"/>
        </w:tcPr>
        <w:p w:rsidR="008E771A" w:rsidRDefault="008E771A" w:rsidP="00AB34CB">
          <w:pPr>
            <w:tabs>
              <w:tab w:val="left" w:pos="0"/>
            </w:tabs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896FD7F" wp14:editId="0387D5D8">
                <wp:extent cx="1775460" cy="414655"/>
                <wp:effectExtent l="0" t="0" r="0" b="0"/>
                <wp:docPr id="9" name="Picture 9" descr="ahrc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hrc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0" w:type="dxa"/>
          <w:vAlign w:val="center"/>
        </w:tcPr>
        <w:p w:rsidR="008E771A" w:rsidRDefault="008E771A" w:rsidP="00AB34CB">
          <w:pPr>
            <w:tabs>
              <w:tab w:val="left" w:pos="0"/>
            </w:tabs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0D2377BE" wp14:editId="24B57750">
                <wp:extent cx="1627200" cy="457293"/>
                <wp:effectExtent l="0" t="0" r="0" b="0"/>
                <wp:docPr id="10" name="Picture 10" descr="BA Log Landsca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 Log Landsca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7200" cy="457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A0DCB" w:rsidTr="008E771A">
      <w:trPr>
        <w:trHeight w:val="664"/>
      </w:trPr>
      <w:tc>
        <w:tcPr>
          <w:tcW w:w="9242" w:type="dxa"/>
          <w:gridSpan w:val="3"/>
          <w:tcMar>
            <w:top w:w="28" w:type="dxa"/>
            <w:bottom w:w="28" w:type="dxa"/>
          </w:tcMar>
          <w:vAlign w:val="center"/>
        </w:tcPr>
        <w:p w:rsidR="003A0DCB" w:rsidRPr="00CD6A60" w:rsidRDefault="003A0DCB" w:rsidP="00B210BA">
          <w:pPr>
            <w:pStyle w:val="AboutCRCEES"/>
          </w:pPr>
          <w:r w:rsidRPr="00CD6A60">
            <w:t>The Centre for Russian, Central and East European Studies (CRCEES) is a centre of excellence funded by the Arts &amp; Humanities Research Council and the British Academy</w:t>
          </w:r>
        </w:p>
      </w:tc>
      <w:bookmarkStart w:id="0" w:name="_GoBack"/>
      <w:bookmarkEnd w:id="0"/>
    </w:tr>
  </w:tbl>
  <w:p w:rsidR="003A0DCB" w:rsidRDefault="003A0DCB" w:rsidP="00FA6216">
    <w:pPr>
      <w:pStyle w:val="NoSpacing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1A" w:rsidRDefault="008E7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CB" w:rsidRDefault="003A0DCB" w:rsidP="00CA12A2">
      <w:pPr>
        <w:spacing w:after="0" w:line="240" w:lineRule="auto"/>
      </w:pPr>
      <w:r>
        <w:separator/>
      </w:r>
    </w:p>
  </w:footnote>
  <w:footnote w:type="continuationSeparator" w:id="0">
    <w:p w:rsidR="003A0DCB" w:rsidRDefault="003A0DCB" w:rsidP="00CA1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1A" w:rsidRDefault="008E77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3464"/>
    </w:tblGrid>
    <w:tr w:rsidR="003A0DCB" w:rsidTr="006E2E2E">
      <w:trPr>
        <w:trHeight w:val="1080"/>
      </w:trPr>
      <w:tc>
        <w:tcPr>
          <w:tcW w:w="5778" w:type="dxa"/>
          <w:vMerge w:val="restart"/>
        </w:tcPr>
        <w:p w:rsidR="003A0DCB" w:rsidRPr="002C5032" w:rsidRDefault="003A0DCB" w:rsidP="006E2E2E">
          <w:pPr>
            <w:pStyle w:val="WorkshopHeading"/>
          </w:pPr>
          <w:proofErr w:type="spellStart"/>
          <w:r w:rsidRPr="002C5032">
            <w:t>Kávéház</w:t>
          </w:r>
          <w:proofErr w:type="spellEnd"/>
          <w:r w:rsidRPr="002C5032">
            <w:t xml:space="preserve"> at Curlers</w:t>
          </w:r>
        </w:p>
        <w:p w:rsidR="003A0DCB" w:rsidRDefault="003A0DCB" w:rsidP="002C5032">
          <w:pPr>
            <w:pStyle w:val="LocationandDate"/>
            <w:rPr>
              <w:rStyle w:val="BookTitle"/>
              <w:b/>
              <w:bCs w:val="0"/>
              <w:smallCaps w:val="0"/>
              <w:spacing w:val="0"/>
            </w:rPr>
          </w:pPr>
          <w:r w:rsidRPr="002C5032">
            <w:rPr>
              <w:rStyle w:val="BookTitle"/>
              <w:b/>
              <w:bCs w:val="0"/>
              <w:smallCaps w:val="0"/>
              <w:spacing w:val="0"/>
            </w:rPr>
            <w:t xml:space="preserve">Curlers Pub, 256-260 Byres Road, </w:t>
          </w:r>
        </w:p>
        <w:p w:rsidR="003A0DCB" w:rsidRDefault="003A0DCB" w:rsidP="002C5032">
          <w:pPr>
            <w:pStyle w:val="LocationandDate"/>
            <w:rPr>
              <w:rStyle w:val="BookTitle"/>
              <w:b/>
              <w:bCs w:val="0"/>
              <w:smallCaps w:val="0"/>
              <w:spacing w:val="0"/>
            </w:rPr>
          </w:pPr>
          <w:r w:rsidRPr="002C5032">
            <w:rPr>
              <w:rStyle w:val="BookTitle"/>
              <w:b/>
              <w:bCs w:val="0"/>
              <w:smallCaps w:val="0"/>
              <w:spacing w:val="0"/>
            </w:rPr>
            <w:t>Glasgow, G12 8SH</w:t>
          </w:r>
        </w:p>
        <w:p w:rsidR="003A0DCB" w:rsidRPr="002C5032" w:rsidRDefault="003A0DCB" w:rsidP="002C5032">
          <w:pPr>
            <w:pStyle w:val="LocationandDate"/>
            <w:rPr>
              <w:rStyle w:val="BookTitle"/>
              <w:b/>
              <w:bCs w:val="0"/>
              <w:smallCaps w:val="0"/>
              <w:spacing w:val="0"/>
            </w:rPr>
          </w:pPr>
        </w:p>
        <w:p w:rsidR="003A0DCB" w:rsidRPr="002C5032" w:rsidRDefault="003A0DCB" w:rsidP="002C5032">
          <w:pPr>
            <w:pStyle w:val="LocationandDate"/>
            <w:rPr>
              <w:rStyle w:val="BookTitle"/>
            </w:rPr>
          </w:pPr>
          <w:r w:rsidRPr="002C5032">
            <w:rPr>
              <w:rStyle w:val="BookTitle"/>
              <w:b/>
              <w:bCs w:val="0"/>
              <w:smallCaps w:val="0"/>
              <w:spacing w:val="0"/>
            </w:rPr>
            <w:t>5 December, 7pm</w:t>
          </w:r>
        </w:p>
        <w:p w:rsidR="003A0DCB" w:rsidRPr="002C5032" w:rsidRDefault="003A0DCB" w:rsidP="00FA6216">
          <w:pPr>
            <w:rPr>
              <w:rStyle w:val="BookTitle"/>
            </w:rPr>
          </w:pPr>
        </w:p>
        <w:p w:rsidR="003A0DCB" w:rsidRPr="00821168" w:rsidRDefault="003A0DCB" w:rsidP="002C5032">
          <w:pPr>
            <w:pStyle w:val="WorkshopSubtitle"/>
          </w:pPr>
          <w:r w:rsidRPr="002C5032">
            <w:t>An Evening of Poetry from East/Central Europe with a Scottish Accent</w:t>
          </w:r>
        </w:p>
      </w:tc>
      <w:tc>
        <w:tcPr>
          <w:tcW w:w="3464" w:type="dxa"/>
          <w:vAlign w:val="center"/>
        </w:tcPr>
        <w:p w:rsidR="003A0DCB" w:rsidRDefault="003A0DCB" w:rsidP="006E2E2E">
          <w:pPr>
            <w:pStyle w:val="WorkshopHeading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F3E1DCD" wp14:editId="7D0A19E2">
                <wp:simplePos x="0" y="0"/>
                <wp:positionH relativeFrom="column">
                  <wp:posOffset>173990</wp:posOffset>
                </wp:positionH>
                <wp:positionV relativeFrom="paragraph">
                  <wp:posOffset>-136525</wp:posOffset>
                </wp:positionV>
                <wp:extent cx="1786255" cy="552450"/>
                <wp:effectExtent l="0" t="0" r="0" b="0"/>
                <wp:wrapNone/>
                <wp:docPr id="1" name="Picture 1" descr="UniofGlasgow_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ofGlasgow_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A0DCB" w:rsidTr="006E2E2E">
      <w:trPr>
        <w:trHeight w:val="1080"/>
      </w:trPr>
      <w:tc>
        <w:tcPr>
          <w:tcW w:w="5778" w:type="dxa"/>
          <w:vMerge/>
        </w:tcPr>
        <w:p w:rsidR="003A0DCB" w:rsidRDefault="003A0DCB" w:rsidP="006E2E2E">
          <w:pPr>
            <w:pStyle w:val="WorkshopHeading"/>
          </w:pPr>
        </w:p>
      </w:tc>
      <w:tc>
        <w:tcPr>
          <w:tcW w:w="3464" w:type="dxa"/>
          <w:vAlign w:val="center"/>
        </w:tcPr>
        <w:p w:rsidR="003A0DCB" w:rsidRDefault="003A0DCB" w:rsidP="006E2E2E">
          <w:pPr>
            <w:pStyle w:val="WorkshopHeading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7900032" wp14:editId="3A6432D7">
                <wp:extent cx="2062717" cy="525952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cees_medium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4838" cy="531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A0DCB" w:rsidRDefault="003A0DCB" w:rsidP="00EE13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1A" w:rsidRDefault="008E77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0DA6"/>
    <w:multiLevelType w:val="multilevel"/>
    <w:tmpl w:val="9B70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75C"/>
    <w:rsid w:val="001057BC"/>
    <w:rsid w:val="00176829"/>
    <w:rsid w:val="001779A8"/>
    <w:rsid w:val="001C7F50"/>
    <w:rsid w:val="00291254"/>
    <w:rsid w:val="002C5032"/>
    <w:rsid w:val="002D5E74"/>
    <w:rsid w:val="003651B9"/>
    <w:rsid w:val="003A0DCB"/>
    <w:rsid w:val="00564CA0"/>
    <w:rsid w:val="006242CE"/>
    <w:rsid w:val="00694EA6"/>
    <w:rsid w:val="006A51C6"/>
    <w:rsid w:val="006B220A"/>
    <w:rsid w:val="006E2E2E"/>
    <w:rsid w:val="006E2E95"/>
    <w:rsid w:val="006E7452"/>
    <w:rsid w:val="00705F62"/>
    <w:rsid w:val="00797DFD"/>
    <w:rsid w:val="0081475C"/>
    <w:rsid w:val="00821168"/>
    <w:rsid w:val="008C7413"/>
    <w:rsid w:val="008E771A"/>
    <w:rsid w:val="00940DDE"/>
    <w:rsid w:val="00982674"/>
    <w:rsid w:val="009F2994"/>
    <w:rsid w:val="00AB1AA6"/>
    <w:rsid w:val="00AB34CB"/>
    <w:rsid w:val="00B10017"/>
    <w:rsid w:val="00B210BA"/>
    <w:rsid w:val="00B75456"/>
    <w:rsid w:val="00BC6625"/>
    <w:rsid w:val="00BD6186"/>
    <w:rsid w:val="00C30F0C"/>
    <w:rsid w:val="00CA12A2"/>
    <w:rsid w:val="00DF2FA2"/>
    <w:rsid w:val="00DF7EBC"/>
    <w:rsid w:val="00E660C6"/>
    <w:rsid w:val="00EE13D8"/>
    <w:rsid w:val="00F2361C"/>
    <w:rsid w:val="00F44783"/>
    <w:rsid w:val="00FA6216"/>
    <w:rsid w:val="00FC10A0"/>
    <w:rsid w:val="00FC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D8"/>
    <w:rPr>
      <w:rFonts w:ascii="Georgia" w:hAnsi="Georgia"/>
      <w:sz w:val="24"/>
    </w:rPr>
  </w:style>
  <w:style w:type="paragraph" w:styleId="Heading2">
    <w:name w:val="heading 2"/>
    <w:basedOn w:val="Normal"/>
    <w:link w:val="Heading2Char"/>
    <w:uiPriority w:val="9"/>
    <w:qFormat/>
    <w:rsid w:val="00DF7EB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7EB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F7EB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E13D8"/>
    <w:rPr>
      <w:rFonts w:ascii="Georgia" w:hAnsi="Georgia"/>
      <w:b/>
      <w:bCs/>
      <w:sz w:val="24"/>
    </w:rPr>
  </w:style>
  <w:style w:type="paragraph" w:customStyle="1" w:styleId="p">
    <w:name w:val="p"/>
    <w:basedOn w:val="Normal"/>
    <w:rsid w:val="00DF7EB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7E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2A2"/>
  </w:style>
  <w:style w:type="paragraph" w:styleId="Footer">
    <w:name w:val="footer"/>
    <w:basedOn w:val="Normal"/>
    <w:link w:val="FooterChar"/>
    <w:uiPriority w:val="99"/>
    <w:unhideWhenUsed/>
    <w:rsid w:val="00CA1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2A2"/>
  </w:style>
  <w:style w:type="paragraph" w:styleId="BalloonText">
    <w:name w:val="Balloon Text"/>
    <w:basedOn w:val="Normal"/>
    <w:link w:val="BalloonTextChar"/>
    <w:uiPriority w:val="99"/>
    <w:semiHidden/>
    <w:unhideWhenUsed/>
    <w:rsid w:val="00CA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12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outCRCEES">
    <w:name w:val="About CRCEES"/>
    <w:basedOn w:val="Normal"/>
    <w:link w:val="AboutCRCEESChar"/>
    <w:qFormat/>
    <w:rsid w:val="00CA12A2"/>
    <w:pPr>
      <w:tabs>
        <w:tab w:val="left" w:pos="0"/>
      </w:tabs>
      <w:jc w:val="center"/>
    </w:pPr>
    <w:rPr>
      <w:rFonts w:ascii="Calibri" w:eastAsia="Calibri" w:hAnsi="Calibri" w:cs="Times New Roman"/>
      <w:b/>
      <w:color w:val="0653A3"/>
    </w:rPr>
  </w:style>
  <w:style w:type="character" w:customStyle="1" w:styleId="AboutCRCEESChar">
    <w:name w:val="About CRCEES Char"/>
    <w:basedOn w:val="DefaultParagraphFont"/>
    <w:link w:val="AboutCRCEES"/>
    <w:rsid w:val="00CA12A2"/>
    <w:rPr>
      <w:rFonts w:ascii="Calibri" w:eastAsia="Calibri" w:hAnsi="Calibri" w:cs="Times New Roman"/>
      <w:b/>
      <w:color w:val="0653A3"/>
    </w:rPr>
  </w:style>
  <w:style w:type="paragraph" w:customStyle="1" w:styleId="WorkshopHeading">
    <w:name w:val="Workshop Heading"/>
    <w:basedOn w:val="Normal"/>
    <w:link w:val="WorkshopHeadingChar"/>
    <w:qFormat/>
    <w:rsid w:val="002C503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0653A3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21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orkshopHeadingChar">
    <w:name w:val="Workshop Heading Char"/>
    <w:basedOn w:val="DefaultParagraphFont"/>
    <w:link w:val="WorkshopHeading"/>
    <w:rsid w:val="002C5032"/>
    <w:rPr>
      <w:rFonts w:ascii="Georgia" w:eastAsia="Times New Roman" w:hAnsi="Georgia" w:cs="Times New Roman"/>
      <w:b/>
      <w:bCs/>
      <w:color w:val="0653A3"/>
      <w:sz w:val="36"/>
      <w:szCs w:val="36"/>
      <w:lang w:eastAsia="en-GB"/>
    </w:rPr>
  </w:style>
  <w:style w:type="character" w:styleId="BookTitle">
    <w:name w:val="Book Title"/>
    <w:basedOn w:val="DefaultParagraphFont"/>
    <w:uiPriority w:val="33"/>
    <w:qFormat/>
    <w:rsid w:val="00821168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1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11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orkshopSubtitle">
    <w:name w:val="Workshop Subtitle"/>
    <w:basedOn w:val="Subtitle"/>
    <w:link w:val="WorkshopSubtitleChar"/>
    <w:autoRedefine/>
    <w:qFormat/>
    <w:rsid w:val="00FC10A0"/>
    <w:pPr>
      <w:spacing w:after="0" w:line="240" w:lineRule="auto"/>
    </w:pPr>
    <w:rPr>
      <w:rFonts w:ascii="Georgia" w:hAnsi="Georgia"/>
      <w:b/>
      <w:i w:val="0"/>
      <w:color w:val="0653A3"/>
      <w:sz w:val="28"/>
      <w:lang w:eastAsia="en-GB"/>
    </w:rPr>
  </w:style>
  <w:style w:type="paragraph" w:styleId="NoSpacing">
    <w:name w:val="No Spacing"/>
    <w:uiPriority w:val="1"/>
    <w:qFormat/>
    <w:rsid w:val="00C30F0C"/>
    <w:pPr>
      <w:spacing w:after="0" w:line="240" w:lineRule="auto"/>
    </w:pPr>
  </w:style>
  <w:style w:type="character" w:customStyle="1" w:styleId="WorkshopSubtitleChar">
    <w:name w:val="Workshop Subtitle Char"/>
    <w:basedOn w:val="SubtitleChar"/>
    <w:link w:val="WorkshopSubtitle"/>
    <w:rsid w:val="00FC10A0"/>
    <w:rPr>
      <w:rFonts w:ascii="Georgia" w:eastAsiaTheme="majorEastAsia" w:hAnsi="Georgia" w:cstheme="majorBidi"/>
      <w:b/>
      <w:i w:val="0"/>
      <w:iCs/>
      <w:color w:val="0653A3"/>
      <w:spacing w:val="15"/>
      <w:sz w:val="28"/>
      <w:szCs w:val="24"/>
      <w:lang w:eastAsia="en-GB"/>
    </w:rPr>
  </w:style>
  <w:style w:type="paragraph" w:customStyle="1" w:styleId="LocationandDate">
    <w:name w:val="Location and Date"/>
    <w:basedOn w:val="AboutCRCEES"/>
    <w:link w:val="LocationandDateChar"/>
    <w:qFormat/>
    <w:rsid w:val="002C5032"/>
    <w:pPr>
      <w:spacing w:after="0" w:line="240" w:lineRule="auto"/>
      <w:jc w:val="left"/>
    </w:pPr>
    <w:rPr>
      <w:rFonts w:ascii="Georgia" w:hAnsi="Georgia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FC10A0"/>
    <w:rPr>
      <w:rFonts w:ascii="Georgia" w:hAnsi="Georgia"/>
      <w:i/>
      <w:iCs/>
      <w:sz w:val="28"/>
    </w:rPr>
  </w:style>
  <w:style w:type="character" w:customStyle="1" w:styleId="LocationandDateChar">
    <w:name w:val="Location and Date Char"/>
    <w:basedOn w:val="AboutCRCEESChar"/>
    <w:link w:val="LocationandDate"/>
    <w:rsid w:val="002C5032"/>
    <w:rPr>
      <w:rFonts w:ascii="Georgia" w:eastAsia="Calibri" w:hAnsi="Georgia" w:cs="Times New Roman"/>
      <w:b/>
      <w:color w:val="0653A3"/>
      <w:sz w:val="24"/>
      <w:szCs w:val="20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FC10A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10A0"/>
    <w:rPr>
      <w:rFonts w:ascii="Georgia" w:hAnsi="Georgia"/>
      <w:i/>
      <w:iCs/>
      <w:color w:val="000000" w:themeColor="text1"/>
      <w:sz w:val="24"/>
    </w:rPr>
  </w:style>
  <w:style w:type="paragraph" w:customStyle="1" w:styleId="Paragraphopening">
    <w:name w:val="Paragraph opening"/>
    <w:basedOn w:val="WorkshopSubtitle"/>
    <w:link w:val="ParagraphopeningChar"/>
    <w:qFormat/>
    <w:rsid w:val="00705F62"/>
    <w:rPr>
      <w:color w:val="auto"/>
    </w:rPr>
  </w:style>
  <w:style w:type="character" w:styleId="IntenseEmphasis">
    <w:name w:val="Intense Emphasis"/>
    <w:basedOn w:val="DefaultParagraphFont"/>
    <w:uiPriority w:val="21"/>
    <w:qFormat/>
    <w:rsid w:val="00705F62"/>
    <w:rPr>
      <w:rFonts w:ascii="Georgia" w:hAnsi="Georgia"/>
      <w:b/>
      <w:bCs/>
      <w:i/>
      <w:iCs/>
      <w:color w:val="4F81BD" w:themeColor="accent1"/>
      <w:sz w:val="28"/>
    </w:rPr>
  </w:style>
  <w:style w:type="character" w:customStyle="1" w:styleId="ParagraphopeningChar">
    <w:name w:val="Paragraph opening Char"/>
    <w:basedOn w:val="WorkshopSubtitleChar"/>
    <w:link w:val="Paragraphopening"/>
    <w:rsid w:val="00705F62"/>
    <w:rPr>
      <w:rFonts w:ascii="Georgia" w:eastAsiaTheme="majorEastAsia" w:hAnsi="Georgia" w:cstheme="majorBidi"/>
      <w:b/>
      <w:i w:val="0"/>
      <w:iCs/>
      <w:color w:val="0653A3"/>
      <w:spacing w:val="15"/>
      <w:sz w:val="28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boslit.nls.uk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5j\AppData\Roaming\Microsoft\Templates\CRCEES_Event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76B3-EC0D-47DE-BCAC-0A8E026D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CRCEES_Event_Template.dotm</Template>
  <TotalTime>352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Vaughan</dc:creator>
  <cp:lastModifiedBy>Tess Vaughan</cp:lastModifiedBy>
  <cp:revision>8</cp:revision>
  <dcterms:created xsi:type="dcterms:W3CDTF">2012-11-12T10:58:00Z</dcterms:created>
  <dcterms:modified xsi:type="dcterms:W3CDTF">2012-11-13T12:19:00Z</dcterms:modified>
</cp:coreProperties>
</file>