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8A859" w14:textId="1F25C120" w:rsidR="001F209E" w:rsidRDefault="00A37C31" w:rsidP="41046F2E">
      <w:pPr>
        <w:rPr>
          <w:rFonts w:asciiTheme="minorBidi" w:hAnsi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6EB954" wp14:editId="627213BB">
            <wp:simplePos x="0" y="0"/>
            <wp:positionH relativeFrom="page">
              <wp:align>left</wp:align>
            </wp:positionH>
            <wp:positionV relativeFrom="paragraph">
              <wp:posOffset>-1016635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F201E" w14:textId="1766618A" w:rsidR="00E762BF" w:rsidRPr="001F209E" w:rsidRDefault="003311EA" w:rsidP="41046F2E">
      <w:pPr>
        <w:rPr>
          <w:rFonts w:asciiTheme="minorBidi" w:hAnsiTheme="minorBidi"/>
          <w:b/>
          <w:bCs/>
          <w:sz w:val="28"/>
          <w:szCs w:val="28"/>
        </w:rPr>
      </w:pPr>
      <w:r w:rsidRPr="001F209E">
        <w:rPr>
          <w:rFonts w:asciiTheme="minorBidi" w:hAnsiTheme="minorBidi"/>
          <w:b/>
          <w:bCs/>
          <w:sz w:val="28"/>
          <w:szCs w:val="28"/>
        </w:rPr>
        <w:t xml:space="preserve">Learning &amp; Teaching </w:t>
      </w:r>
      <w:r w:rsidR="00E762BF" w:rsidRPr="001F209E">
        <w:rPr>
          <w:rFonts w:asciiTheme="minorBidi" w:hAnsiTheme="minorBidi"/>
          <w:b/>
          <w:bCs/>
          <w:sz w:val="28"/>
          <w:szCs w:val="28"/>
        </w:rPr>
        <w:t>Admin</w:t>
      </w:r>
      <w:r w:rsidRPr="001F209E">
        <w:rPr>
          <w:rFonts w:asciiTheme="minorBidi" w:hAnsiTheme="minorBidi"/>
          <w:b/>
          <w:bCs/>
          <w:sz w:val="28"/>
          <w:szCs w:val="28"/>
        </w:rPr>
        <w:t>istration</w:t>
      </w:r>
      <w:r w:rsidR="00E762BF" w:rsidRPr="001F209E">
        <w:rPr>
          <w:rFonts w:asciiTheme="minorBidi" w:hAnsiTheme="minorBidi"/>
          <w:b/>
          <w:bCs/>
          <w:sz w:val="28"/>
          <w:szCs w:val="28"/>
        </w:rPr>
        <w:t xml:space="preserve"> Assistant</w:t>
      </w:r>
    </w:p>
    <w:p w14:paraId="275CA634" w14:textId="67A3A8A7" w:rsidR="53208CF6" w:rsidRDefault="001F209E" w:rsidP="41046F2E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GRADE</w:t>
      </w:r>
      <w:r w:rsidR="53208CF6" w:rsidRPr="001F209E">
        <w:rPr>
          <w:rFonts w:asciiTheme="minorBidi" w:hAnsiTheme="minorBidi"/>
          <w:b/>
          <w:bCs/>
          <w:sz w:val="24"/>
          <w:szCs w:val="24"/>
        </w:rPr>
        <w:t xml:space="preserve"> 3</w:t>
      </w:r>
    </w:p>
    <w:p w14:paraId="2372ABCD" w14:textId="77777777" w:rsidR="001F209E" w:rsidRPr="001F209E" w:rsidRDefault="001F209E" w:rsidP="41046F2E">
      <w:pPr>
        <w:rPr>
          <w:rFonts w:asciiTheme="minorBidi" w:hAnsiTheme="minorBidi"/>
          <w:b/>
          <w:bCs/>
          <w:sz w:val="24"/>
          <w:szCs w:val="24"/>
        </w:rPr>
      </w:pPr>
    </w:p>
    <w:p w14:paraId="66709620" w14:textId="1433D25C" w:rsidR="00E762BF" w:rsidRPr="001F209E" w:rsidRDefault="00E762BF" w:rsidP="41046F2E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F209E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2319DEE0" w14:textId="77777777" w:rsidR="00E762BF" w:rsidRPr="001F209E" w:rsidRDefault="00E762BF" w:rsidP="41046F2E">
      <w:pPr>
        <w:spacing w:after="0" w:line="240" w:lineRule="auto"/>
        <w:rPr>
          <w:rFonts w:asciiTheme="minorBidi" w:hAnsiTheme="minorBidi"/>
        </w:rPr>
      </w:pPr>
    </w:p>
    <w:p w14:paraId="083C3EF7" w14:textId="46FAA508" w:rsidR="00E762BF" w:rsidRPr="001F209E" w:rsidRDefault="00E762BF" w:rsidP="41046F2E">
      <w:pPr>
        <w:spacing w:after="0" w:line="240" w:lineRule="auto"/>
        <w:rPr>
          <w:rFonts w:asciiTheme="minorBidi" w:hAnsiTheme="minorBidi"/>
        </w:rPr>
      </w:pPr>
      <w:r w:rsidRPr="001F209E">
        <w:rPr>
          <w:rFonts w:asciiTheme="minorBidi" w:hAnsiTheme="minorBidi"/>
        </w:rPr>
        <w:t xml:space="preserve">To deliver learning and teaching </w:t>
      </w:r>
      <w:r w:rsidR="04E90A01" w:rsidRPr="001F209E">
        <w:rPr>
          <w:rFonts w:asciiTheme="minorBidi" w:hAnsiTheme="minorBidi"/>
        </w:rPr>
        <w:t xml:space="preserve">administrative </w:t>
      </w:r>
      <w:r w:rsidRPr="001F209E">
        <w:rPr>
          <w:rFonts w:asciiTheme="minorBidi" w:hAnsiTheme="minorBidi"/>
        </w:rPr>
        <w:t xml:space="preserve">support for academic staff and students within </w:t>
      </w:r>
      <w:r w:rsidR="2723EB52" w:rsidRPr="001F209E">
        <w:rPr>
          <w:rFonts w:asciiTheme="minorBidi" w:hAnsiTheme="minorBidi"/>
        </w:rPr>
        <w:t>t</w:t>
      </w:r>
      <w:r w:rsidRPr="001F209E">
        <w:rPr>
          <w:rFonts w:asciiTheme="minorBidi" w:hAnsiTheme="minorBidi"/>
        </w:rPr>
        <w:t xml:space="preserve">he School of </w:t>
      </w:r>
      <w:r w:rsidR="44E5E35C" w:rsidRPr="00E544D2">
        <w:rPr>
          <w:rFonts w:asciiTheme="minorBidi" w:hAnsiTheme="minorBidi"/>
          <w:color w:val="0070C0"/>
        </w:rPr>
        <w:t>XXX</w:t>
      </w:r>
      <w:r w:rsidRPr="001F209E">
        <w:rPr>
          <w:rFonts w:asciiTheme="minorBidi" w:hAnsiTheme="minorBidi"/>
        </w:rPr>
        <w:t>. The post holder will contribute to a high quality and comprehensive service that prioritises the student and staff experience.</w:t>
      </w:r>
    </w:p>
    <w:p w14:paraId="2887E279" w14:textId="77777777" w:rsidR="00E762BF" w:rsidRPr="001F209E" w:rsidRDefault="00E762BF" w:rsidP="41046F2E">
      <w:pPr>
        <w:spacing w:after="0" w:line="240" w:lineRule="auto"/>
        <w:rPr>
          <w:rFonts w:asciiTheme="minorBidi" w:hAnsiTheme="minorBidi"/>
        </w:rPr>
      </w:pPr>
    </w:p>
    <w:p w14:paraId="02256FA8" w14:textId="77777777" w:rsidR="001F209E" w:rsidRDefault="001F209E" w:rsidP="41046F2E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0A484E71" w14:textId="0135A5C7" w:rsidR="00E762BF" w:rsidRPr="001F209E" w:rsidRDefault="00E762BF" w:rsidP="41046F2E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F209E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2061EEF4" w14:textId="7DFAA7A3" w:rsidR="0F3E233D" w:rsidRPr="001F209E" w:rsidRDefault="0F3E233D" w:rsidP="41046F2E">
      <w:pPr>
        <w:spacing w:after="0" w:line="240" w:lineRule="auto"/>
        <w:rPr>
          <w:rFonts w:asciiTheme="minorBidi" w:hAnsiTheme="minorBidi"/>
        </w:rPr>
      </w:pPr>
    </w:p>
    <w:p w14:paraId="11DFB2E8" w14:textId="0CE665B3" w:rsidR="003311EA" w:rsidRPr="001F209E" w:rsidRDefault="003311EA" w:rsidP="001F209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1F209E">
        <w:rPr>
          <w:rFonts w:asciiTheme="minorBidi" w:hAnsiTheme="minorBidi"/>
        </w:rPr>
        <w:t xml:space="preserve">Provide </w:t>
      </w:r>
      <w:r w:rsidR="00852FE1" w:rsidRPr="001F209E">
        <w:rPr>
          <w:rFonts w:asciiTheme="minorBidi" w:hAnsiTheme="minorBidi"/>
        </w:rPr>
        <w:t>a</w:t>
      </w:r>
      <w:r w:rsidR="00F10454" w:rsidRPr="001F209E">
        <w:rPr>
          <w:rFonts w:asciiTheme="minorBidi" w:hAnsiTheme="minorBidi"/>
        </w:rPr>
        <w:t xml:space="preserve"> </w:t>
      </w:r>
      <w:r w:rsidRPr="001F209E">
        <w:rPr>
          <w:rFonts w:asciiTheme="minorBidi" w:hAnsiTheme="minorBidi"/>
        </w:rPr>
        <w:t xml:space="preserve">front-line reception service and respond to </w:t>
      </w:r>
      <w:r w:rsidR="00BC1472" w:rsidRPr="001F209E">
        <w:rPr>
          <w:rFonts w:asciiTheme="minorBidi" w:hAnsiTheme="minorBidi"/>
        </w:rPr>
        <w:t xml:space="preserve">a range of </w:t>
      </w:r>
      <w:r w:rsidR="00F10454" w:rsidRPr="001F209E">
        <w:rPr>
          <w:rFonts w:asciiTheme="minorBidi" w:hAnsiTheme="minorBidi"/>
        </w:rPr>
        <w:t xml:space="preserve">learning and teaching related </w:t>
      </w:r>
      <w:r w:rsidR="00BC1472" w:rsidRPr="001F209E">
        <w:rPr>
          <w:rFonts w:asciiTheme="minorBidi" w:hAnsiTheme="minorBidi"/>
        </w:rPr>
        <w:t>enquiries</w:t>
      </w:r>
      <w:r w:rsidR="00F10454" w:rsidRPr="001F209E">
        <w:rPr>
          <w:rFonts w:asciiTheme="minorBidi" w:hAnsiTheme="minorBidi"/>
        </w:rPr>
        <w:t xml:space="preserve"> from staff and students</w:t>
      </w:r>
      <w:r w:rsidR="00852FE1" w:rsidRPr="001F209E">
        <w:rPr>
          <w:rFonts w:asciiTheme="minorBidi" w:hAnsiTheme="minorBidi"/>
        </w:rPr>
        <w:t xml:space="preserve"> </w:t>
      </w:r>
      <w:r w:rsidR="00BC1472" w:rsidRPr="001F209E">
        <w:rPr>
          <w:rFonts w:asciiTheme="minorBidi" w:hAnsiTheme="minorBidi"/>
        </w:rPr>
        <w:t>via email or Helpdesk</w:t>
      </w:r>
      <w:r w:rsidR="3438F7FD" w:rsidRPr="001F209E">
        <w:rPr>
          <w:rFonts w:asciiTheme="minorBidi" w:hAnsiTheme="minorBidi"/>
        </w:rPr>
        <w:t xml:space="preserve"> in a timely </w:t>
      </w:r>
      <w:r w:rsidR="2ECF4BBB" w:rsidRPr="001F209E">
        <w:rPr>
          <w:rFonts w:asciiTheme="minorBidi" w:hAnsiTheme="minorBidi"/>
        </w:rPr>
        <w:t>manner, escalating to colleagues as appropriate.</w:t>
      </w:r>
    </w:p>
    <w:p w14:paraId="7BC369C8" w14:textId="77777777" w:rsidR="00BC1472" w:rsidRPr="001F209E" w:rsidRDefault="00BC1472" w:rsidP="41046F2E">
      <w:pPr>
        <w:spacing w:after="0" w:line="240" w:lineRule="auto"/>
        <w:rPr>
          <w:rFonts w:asciiTheme="minorBidi" w:hAnsiTheme="minorBidi"/>
        </w:rPr>
      </w:pPr>
    </w:p>
    <w:p w14:paraId="7D7CA1C8" w14:textId="2F2658A0" w:rsidR="0F3E233D" w:rsidRDefault="00E762BF" w:rsidP="001F209E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F209E">
        <w:rPr>
          <w:rFonts w:asciiTheme="minorBidi" w:hAnsiTheme="minorBidi"/>
        </w:rPr>
        <w:t xml:space="preserve">Provision of administrative support </w:t>
      </w:r>
      <w:r w:rsidR="00BC1472" w:rsidRPr="001F209E">
        <w:rPr>
          <w:rFonts w:asciiTheme="minorBidi" w:hAnsiTheme="minorBidi"/>
        </w:rPr>
        <w:t>for</w:t>
      </w:r>
      <w:r w:rsidRPr="001F209E">
        <w:rPr>
          <w:rFonts w:asciiTheme="minorBidi" w:hAnsiTheme="minorBidi"/>
        </w:rPr>
        <w:t xml:space="preserve"> key </w:t>
      </w:r>
      <w:r w:rsidR="00852FE1" w:rsidRPr="001F209E">
        <w:rPr>
          <w:rFonts w:asciiTheme="minorBidi" w:hAnsiTheme="minorBidi"/>
        </w:rPr>
        <w:t>s</w:t>
      </w:r>
      <w:r w:rsidRPr="001F209E">
        <w:rPr>
          <w:rFonts w:asciiTheme="minorBidi" w:hAnsiTheme="minorBidi"/>
        </w:rPr>
        <w:t>ubject level</w:t>
      </w:r>
      <w:r w:rsidR="00BC1472" w:rsidRPr="001F209E">
        <w:rPr>
          <w:rFonts w:asciiTheme="minorBidi" w:hAnsiTheme="minorBidi"/>
        </w:rPr>
        <w:t xml:space="preserve"> and School</w:t>
      </w:r>
      <w:r w:rsidRPr="001F209E">
        <w:rPr>
          <w:rFonts w:asciiTheme="minorBidi" w:hAnsiTheme="minorBidi"/>
        </w:rPr>
        <w:t xml:space="preserve"> </w:t>
      </w:r>
      <w:r w:rsidR="00F10454" w:rsidRPr="001F209E">
        <w:rPr>
          <w:rFonts w:asciiTheme="minorBidi" w:hAnsiTheme="minorBidi"/>
        </w:rPr>
        <w:t>l</w:t>
      </w:r>
      <w:r w:rsidR="00BC1472" w:rsidRPr="001F209E">
        <w:rPr>
          <w:rFonts w:asciiTheme="minorBidi" w:hAnsiTheme="minorBidi"/>
        </w:rPr>
        <w:t xml:space="preserve">earning and </w:t>
      </w:r>
      <w:r w:rsidR="00F10454" w:rsidRPr="001F209E">
        <w:rPr>
          <w:rFonts w:asciiTheme="minorBidi" w:hAnsiTheme="minorBidi"/>
        </w:rPr>
        <w:t>t</w:t>
      </w:r>
      <w:r w:rsidR="00BC1472" w:rsidRPr="001F209E">
        <w:rPr>
          <w:rFonts w:asciiTheme="minorBidi" w:hAnsiTheme="minorBidi"/>
        </w:rPr>
        <w:t>eaching related a</w:t>
      </w:r>
      <w:r w:rsidRPr="001F209E">
        <w:rPr>
          <w:rFonts w:asciiTheme="minorBidi" w:hAnsiTheme="minorBidi"/>
        </w:rPr>
        <w:t>ctivit</w:t>
      </w:r>
      <w:r w:rsidR="00BC1472" w:rsidRPr="001F209E">
        <w:rPr>
          <w:rFonts w:asciiTheme="minorBidi" w:hAnsiTheme="minorBidi"/>
        </w:rPr>
        <w:t>ies</w:t>
      </w:r>
      <w:r w:rsidR="00852FE1" w:rsidRPr="001F209E">
        <w:rPr>
          <w:rFonts w:asciiTheme="minorBidi" w:hAnsiTheme="minorBidi"/>
        </w:rPr>
        <w:t>. This i</w:t>
      </w:r>
      <w:r w:rsidR="00F10454" w:rsidRPr="001F209E">
        <w:rPr>
          <w:rFonts w:asciiTheme="minorBidi" w:hAnsiTheme="minorBidi"/>
        </w:rPr>
        <w:t>nvolves</w:t>
      </w:r>
      <w:r w:rsidR="00852FE1" w:rsidRPr="001F209E">
        <w:rPr>
          <w:rFonts w:asciiTheme="minorBidi" w:hAnsiTheme="minorBidi"/>
        </w:rPr>
        <w:t xml:space="preserve"> arranging </w:t>
      </w:r>
      <w:r w:rsidR="00BC1472" w:rsidRPr="001F209E">
        <w:rPr>
          <w:rFonts w:asciiTheme="minorBidi" w:hAnsiTheme="minorBidi"/>
        </w:rPr>
        <w:t>events and meetings, including room bookings, accommodation and catering.</w:t>
      </w:r>
    </w:p>
    <w:p w14:paraId="1DF62767" w14:textId="77777777" w:rsidR="001F209E" w:rsidRPr="001F209E" w:rsidRDefault="001F209E" w:rsidP="001F209E">
      <w:pPr>
        <w:pStyle w:val="ListParagraph"/>
        <w:rPr>
          <w:rFonts w:asciiTheme="minorBidi" w:hAnsiTheme="minorBidi"/>
        </w:rPr>
      </w:pPr>
    </w:p>
    <w:p w14:paraId="38A806B4" w14:textId="4AF54B4F" w:rsidR="192BD4FF" w:rsidRPr="001F209E" w:rsidRDefault="192BD4FF" w:rsidP="001F209E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F209E">
        <w:rPr>
          <w:rFonts w:asciiTheme="minorBidi" w:hAnsiTheme="minorBidi"/>
          <w:color w:val="000000" w:themeColor="text1"/>
        </w:rPr>
        <w:t>Prepare documentation/information following standard format/templates or running straightforward reports.</w:t>
      </w:r>
    </w:p>
    <w:p w14:paraId="7B43DEB5" w14:textId="77777777" w:rsidR="001F209E" w:rsidRPr="001F209E" w:rsidRDefault="001F209E" w:rsidP="001F209E">
      <w:pPr>
        <w:pStyle w:val="ListParagraph"/>
        <w:rPr>
          <w:rFonts w:asciiTheme="minorBidi" w:hAnsiTheme="minorBidi"/>
        </w:rPr>
      </w:pPr>
    </w:p>
    <w:p w14:paraId="5EA6E445" w14:textId="14E7CB56" w:rsidR="00E762BF" w:rsidRPr="001F209E" w:rsidRDefault="00E762BF" w:rsidP="001F209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1F209E">
        <w:rPr>
          <w:rFonts w:asciiTheme="minorBidi" w:hAnsiTheme="minorBidi"/>
        </w:rPr>
        <w:t xml:space="preserve">Support record keeping </w:t>
      </w:r>
      <w:r w:rsidR="003311EA" w:rsidRPr="001F209E">
        <w:rPr>
          <w:rFonts w:asciiTheme="minorBidi" w:hAnsiTheme="minorBidi"/>
        </w:rPr>
        <w:t xml:space="preserve">by </w:t>
      </w:r>
      <w:r w:rsidRPr="001F209E">
        <w:rPr>
          <w:rFonts w:asciiTheme="minorBidi" w:hAnsiTheme="minorBidi"/>
        </w:rPr>
        <w:t xml:space="preserve">ensuring </w:t>
      </w:r>
      <w:r w:rsidR="00B72023" w:rsidRPr="001F209E">
        <w:rPr>
          <w:rFonts w:asciiTheme="minorBidi" w:hAnsiTheme="minorBidi"/>
        </w:rPr>
        <w:t>the accurate inputting</w:t>
      </w:r>
      <w:r w:rsidRPr="001F209E">
        <w:rPr>
          <w:rFonts w:asciiTheme="minorBidi" w:hAnsiTheme="minorBidi"/>
        </w:rPr>
        <w:t xml:space="preserve"> of key data</w:t>
      </w:r>
      <w:r w:rsidR="00BC1472" w:rsidRPr="001F209E">
        <w:rPr>
          <w:rFonts w:asciiTheme="minorBidi" w:hAnsiTheme="minorBidi"/>
        </w:rPr>
        <w:t xml:space="preserve"> such as attendance and coursework returns</w:t>
      </w:r>
      <w:r w:rsidRPr="001F209E">
        <w:rPr>
          <w:rFonts w:asciiTheme="minorBidi" w:hAnsiTheme="minorBidi"/>
        </w:rPr>
        <w:t xml:space="preserve"> </w:t>
      </w:r>
      <w:r w:rsidR="00BC1472" w:rsidRPr="001F209E">
        <w:rPr>
          <w:rFonts w:asciiTheme="minorBidi" w:hAnsiTheme="minorBidi"/>
        </w:rPr>
        <w:t>in</w:t>
      </w:r>
      <w:r w:rsidR="00B72023" w:rsidRPr="001F209E">
        <w:rPr>
          <w:rFonts w:asciiTheme="minorBidi" w:hAnsiTheme="minorBidi"/>
        </w:rPr>
        <w:t>to</w:t>
      </w:r>
      <w:r w:rsidR="00BC1472" w:rsidRPr="001F209E">
        <w:rPr>
          <w:rFonts w:asciiTheme="minorBidi" w:hAnsiTheme="minorBidi"/>
        </w:rPr>
        <w:t xml:space="preserve"> </w:t>
      </w:r>
      <w:r w:rsidRPr="001F209E">
        <w:rPr>
          <w:rFonts w:asciiTheme="minorBidi" w:hAnsiTheme="minorBidi"/>
        </w:rPr>
        <w:t xml:space="preserve">systems such as </w:t>
      </w:r>
      <w:proofErr w:type="spellStart"/>
      <w:r w:rsidRPr="001F209E">
        <w:rPr>
          <w:rFonts w:asciiTheme="minorBidi" w:hAnsiTheme="minorBidi"/>
        </w:rPr>
        <w:t>MyCampus</w:t>
      </w:r>
      <w:proofErr w:type="spellEnd"/>
      <w:r w:rsidR="00BC1472" w:rsidRPr="001F209E">
        <w:rPr>
          <w:rFonts w:asciiTheme="minorBidi" w:hAnsiTheme="minorBidi"/>
        </w:rPr>
        <w:t xml:space="preserve"> and </w:t>
      </w:r>
      <w:r w:rsidRPr="001F209E">
        <w:rPr>
          <w:rFonts w:asciiTheme="minorBidi" w:hAnsiTheme="minorBidi"/>
        </w:rPr>
        <w:t>Moodle</w:t>
      </w:r>
      <w:r w:rsidR="00BC1472" w:rsidRPr="001F209E">
        <w:rPr>
          <w:rFonts w:asciiTheme="minorBidi" w:hAnsiTheme="minorBidi"/>
        </w:rPr>
        <w:t>.</w:t>
      </w:r>
    </w:p>
    <w:p w14:paraId="74A943C3" w14:textId="77777777" w:rsidR="003311EA" w:rsidRPr="001F209E" w:rsidRDefault="003311EA" w:rsidP="41046F2E">
      <w:pPr>
        <w:spacing w:after="0" w:line="240" w:lineRule="auto"/>
        <w:rPr>
          <w:rFonts w:asciiTheme="minorBidi" w:hAnsiTheme="minorBidi"/>
        </w:rPr>
      </w:pPr>
    </w:p>
    <w:p w14:paraId="7BC9B5F1" w14:textId="5BB5E6BF" w:rsidR="00E762BF" w:rsidRPr="001F209E" w:rsidRDefault="00E762BF" w:rsidP="001F209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1F209E">
        <w:rPr>
          <w:rFonts w:asciiTheme="minorBidi" w:hAnsiTheme="minorBidi"/>
        </w:rPr>
        <w:t>Assist with arrangements for degree examination diets, laboratory examinations, and examination script archiving.</w:t>
      </w:r>
    </w:p>
    <w:p w14:paraId="526511E6" w14:textId="77777777" w:rsidR="003311EA" w:rsidRPr="001F209E" w:rsidRDefault="003311EA" w:rsidP="41046F2E">
      <w:pPr>
        <w:spacing w:after="0" w:line="240" w:lineRule="auto"/>
        <w:rPr>
          <w:rFonts w:asciiTheme="minorBidi" w:hAnsiTheme="minorBidi"/>
        </w:rPr>
      </w:pPr>
    </w:p>
    <w:p w14:paraId="11DBE83D" w14:textId="4E8AF911" w:rsidR="6F48262F" w:rsidRPr="001F209E" w:rsidRDefault="6F48262F" w:rsidP="001F209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color w:val="000000" w:themeColor="text1"/>
        </w:rPr>
      </w:pPr>
      <w:r w:rsidRPr="001F209E">
        <w:rPr>
          <w:rFonts w:asciiTheme="minorBidi" w:hAnsiTheme="minorBidi"/>
          <w:color w:val="000000" w:themeColor="text1"/>
        </w:rPr>
        <w:t>Employ University procedures in relation to the confidentiality of personal data relating to staff and students.</w:t>
      </w:r>
    </w:p>
    <w:p w14:paraId="0CFD718B" w14:textId="7C6C5E57" w:rsidR="41046F2E" w:rsidRPr="001F209E" w:rsidRDefault="41046F2E" w:rsidP="41046F2E">
      <w:pPr>
        <w:spacing w:after="0" w:line="240" w:lineRule="auto"/>
        <w:rPr>
          <w:rFonts w:asciiTheme="minorBidi" w:hAnsiTheme="minorBidi"/>
          <w:color w:val="000000" w:themeColor="text1"/>
        </w:rPr>
      </w:pPr>
    </w:p>
    <w:p w14:paraId="772C3A20" w14:textId="66817334" w:rsidR="00E762BF" w:rsidRPr="001F209E" w:rsidRDefault="00BE1834" w:rsidP="001F209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1F209E">
        <w:rPr>
          <w:rFonts w:asciiTheme="minorBidi" w:hAnsiTheme="minorBidi"/>
        </w:rPr>
        <w:t>C</w:t>
      </w:r>
      <w:r w:rsidR="00E762BF" w:rsidRPr="001F209E">
        <w:rPr>
          <w:rFonts w:asciiTheme="minorBidi" w:hAnsiTheme="minorBidi"/>
        </w:rPr>
        <w:t xml:space="preserve">ontribute to the delivery of an excellent level of administrative support for staff and students across the </w:t>
      </w:r>
      <w:proofErr w:type="gramStart"/>
      <w:r w:rsidR="00E762BF" w:rsidRPr="001F209E">
        <w:rPr>
          <w:rFonts w:asciiTheme="minorBidi" w:hAnsiTheme="minorBidi"/>
        </w:rPr>
        <w:t>School</w:t>
      </w:r>
      <w:proofErr w:type="gramEnd"/>
      <w:r w:rsidR="00E762BF" w:rsidRPr="001F209E">
        <w:rPr>
          <w:rFonts w:asciiTheme="minorBidi" w:hAnsiTheme="minorBidi"/>
        </w:rPr>
        <w:t>, supporting colleagues in the wider admin team and undertaking other duties as reasonably required.</w:t>
      </w:r>
    </w:p>
    <w:p w14:paraId="5033708D" w14:textId="77777777" w:rsidR="00E762BF" w:rsidRPr="001F209E" w:rsidRDefault="00E762BF" w:rsidP="41046F2E">
      <w:pPr>
        <w:spacing w:after="0" w:line="240" w:lineRule="auto"/>
        <w:rPr>
          <w:rFonts w:asciiTheme="minorBidi" w:hAnsiTheme="minorBidi"/>
        </w:rPr>
      </w:pPr>
    </w:p>
    <w:p w14:paraId="37C7FE70" w14:textId="77777777" w:rsidR="001F209E" w:rsidRDefault="001F209E" w:rsidP="41046F2E">
      <w:pPr>
        <w:spacing w:after="0" w:line="240" w:lineRule="auto"/>
        <w:rPr>
          <w:rFonts w:asciiTheme="minorBidi" w:hAnsiTheme="minorBidi"/>
          <w:b/>
          <w:bCs/>
        </w:rPr>
      </w:pPr>
    </w:p>
    <w:p w14:paraId="55EA74E8" w14:textId="71392186" w:rsidR="00E762BF" w:rsidRPr="001F209E" w:rsidRDefault="00E762BF" w:rsidP="41046F2E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F209E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141FD674" w14:textId="5B54877C" w:rsidR="00E762BF" w:rsidRPr="001F209E" w:rsidRDefault="00E762BF" w:rsidP="41046F2E">
      <w:pPr>
        <w:spacing w:after="0" w:line="240" w:lineRule="auto"/>
        <w:rPr>
          <w:rFonts w:asciiTheme="minorBidi" w:hAnsiTheme="minorBidi"/>
        </w:rPr>
      </w:pPr>
      <w:r w:rsidRPr="001F209E">
        <w:rPr>
          <w:rFonts w:asciiTheme="minorBidi" w:hAnsiTheme="minorBidi"/>
        </w:rPr>
        <w:br/>
        <w:t>Either: Ability to demonstrate the competencies required to undertake the duties associated with this level of post gained through working in a similar role or Scottish Credit and Qualification Framework level 4 in English and Mathematics (National 4) or equivalent</w:t>
      </w:r>
      <w:r w:rsidR="00BE1834" w:rsidRPr="001F209E">
        <w:rPr>
          <w:rFonts w:asciiTheme="minorBidi" w:hAnsiTheme="minorBidi"/>
        </w:rPr>
        <w:t>.</w:t>
      </w:r>
    </w:p>
    <w:p w14:paraId="4CEDF233" w14:textId="77777777" w:rsidR="001F209E" w:rsidRDefault="00E762BF" w:rsidP="41046F2E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F209E">
        <w:rPr>
          <w:rFonts w:asciiTheme="minorBidi" w:hAnsiTheme="minorBidi"/>
        </w:rPr>
        <w:br/>
      </w:r>
    </w:p>
    <w:p w14:paraId="30ECF228" w14:textId="77777777" w:rsidR="001F209E" w:rsidRDefault="003311EA" w:rsidP="001F209E">
      <w:pPr>
        <w:spacing w:after="0" w:line="240" w:lineRule="auto"/>
        <w:rPr>
          <w:rFonts w:asciiTheme="minorBidi" w:hAnsiTheme="minorBidi"/>
        </w:rPr>
      </w:pPr>
      <w:r w:rsidRPr="001F209E">
        <w:rPr>
          <w:rFonts w:asciiTheme="minorBidi" w:hAnsiTheme="minorBidi"/>
          <w:b/>
          <w:bCs/>
          <w:sz w:val="24"/>
          <w:szCs w:val="24"/>
        </w:rPr>
        <w:t xml:space="preserve">Knowledge, </w:t>
      </w:r>
      <w:r w:rsidR="00E762BF" w:rsidRPr="001F209E">
        <w:rPr>
          <w:rFonts w:asciiTheme="minorBidi" w:hAnsiTheme="minorBidi"/>
          <w:b/>
          <w:bCs/>
          <w:sz w:val="24"/>
          <w:szCs w:val="24"/>
        </w:rPr>
        <w:t>Skills</w:t>
      </w:r>
      <w:r w:rsidRPr="001F209E">
        <w:rPr>
          <w:rFonts w:asciiTheme="minorBidi" w:hAnsiTheme="minorBidi"/>
          <w:b/>
          <w:bCs/>
          <w:sz w:val="24"/>
          <w:szCs w:val="24"/>
        </w:rPr>
        <w:t xml:space="preserve"> and Experience</w:t>
      </w:r>
    </w:p>
    <w:p w14:paraId="2421E367" w14:textId="77777777" w:rsidR="001F209E" w:rsidRDefault="001F209E" w:rsidP="001F209E">
      <w:pPr>
        <w:spacing w:after="0" w:line="240" w:lineRule="auto"/>
        <w:rPr>
          <w:rFonts w:asciiTheme="minorBidi" w:hAnsiTheme="minorBidi"/>
        </w:rPr>
      </w:pPr>
    </w:p>
    <w:p w14:paraId="26AFFE5C" w14:textId="0D12C525" w:rsidR="00766191" w:rsidRPr="001F209E" w:rsidRDefault="00766191" w:rsidP="001F209E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1F209E">
        <w:rPr>
          <w:rFonts w:asciiTheme="minorBidi" w:hAnsiTheme="minorBidi"/>
        </w:rPr>
        <w:t>A customer-centric approach to problem solving.</w:t>
      </w:r>
    </w:p>
    <w:p w14:paraId="7FDDACE7" w14:textId="4C95B790" w:rsidR="00F10454" w:rsidRPr="001F209E" w:rsidRDefault="00F10454" w:rsidP="001F209E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1F209E">
        <w:rPr>
          <w:rFonts w:asciiTheme="minorBidi" w:hAnsiTheme="minorBidi"/>
        </w:rPr>
        <w:lastRenderedPageBreak/>
        <w:t xml:space="preserve">A good level of competency in the use of </w:t>
      </w:r>
      <w:r w:rsidR="00DB53E0" w:rsidRPr="001F209E">
        <w:rPr>
          <w:rFonts w:asciiTheme="minorBidi" w:hAnsiTheme="minorBidi"/>
        </w:rPr>
        <w:t xml:space="preserve">the </w:t>
      </w:r>
      <w:r w:rsidRPr="001F209E">
        <w:rPr>
          <w:rFonts w:asciiTheme="minorBidi" w:hAnsiTheme="minorBidi"/>
        </w:rPr>
        <w:t xml:space="preserve">Microsoft Office </w:t>
      </w:r>
      <w:r w:rsidR="00DB53E0" w:rsidRPr="001F209E">
        <w:rPr>
          <w:rFonts w:asciiTheme="minorBidi" w:hAnsiTheme="minorBidi"/>
        </w:rPr>
        <w:t xml:space="preserve">suite </w:t>
      </w:r>
      <w:r w:rsidRPr="001F209E">
        <w:rPr>
          <w:rFonts w:asciiTheme="minorBidi" w:hAnsiTheme="minorBidi"/>
        </w:rPr>
        <w:t>(Word, Excel</w:t>
      </w:r>
      <w:r w:rsidR="00DB53E0" w:rsidRPr="001F209E">
        <w:rPr>
          <w:rFonts w:asciiTheme="minorBidi" w:hAnsiTheme="minorBidi"/>
        </w:rPr>
        <w:t>,</w:t>
      </w:r>
      <w:r w:rsidRPr="001F209E">
        <w:rPr>
          <w:rFonts w:asciiTheme="minorBidi" w:hAnsiTheme="minorBidi"/>
        </w:rPr>
        <w:t xml:space="preserve"> Outlook</w:t>
      </w:r>
      <w:r w:rsidR="00DB53E0" w:rsidRPr="001F209E">
        <w:rPr>
          <w:rFonts w:asciiTheme="minorBidi" w:hAnsiTheme="minorBidi"/>
        </w:rPr>
        <w:t xml:space="preserve"> and One Drive in particular</w:t>
      </w:r>
      <w:r w:rsidRPr="001F209E">
        <w:rPr>
          <w:rFonts w:asciiTheme="minorBidi" w:hAnsiTheme="minorBidi"/>
        </w:rPr>
        <w:t>)</w:t>
      </w:r>
      <w:r w:rsidR="00DB53E0" w:rsidRPr="001F209E">
        <w:rPr>
          <w:rFonts w:asciiTheme="minorBidi" w:hAnsiTheme="minorBidi"/>
        </w:rPr>
        <w:t>.</w:t>
      </w:r>
    </w:p>
    <w:p w14:paraId="25A3E8C4" w14:textId="77777777" w:rsidR="00766191" w:rsidRPr="001F209E" w:rsidRDefault="00F10454" w:rsidP="001F209E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1F209E">
        <w:rPr>
          <w:rFonts w:asciiTheme="minorBidi" w:hAnsiTheme="minorBidi"/>
        </w:rPr>
        <w:t xml:space="preserve">Strong verbal and written </w:t>
      </w:r>
      <w:r w:rsidR="00E762BF" w:rsidRPr="001F209E">
        <w:rPr>
          <w:rFonts w:asciiTheme="minorBidi" w:hAnsiTheme="minorBidi"/>
        </w:rPr>
        <w:t>communications skills.</w:t>
      </w:r>
    </w:p>
    <w:p w14:paraId="68446ED9" w14:textId="77777777" w:rsidR="001F209E" w:rsidRDefault="00766191" w:rsidP="00BF20D1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1F209E">
        <w:rPr>
          <w:rFonts w:asciiTheme="minorBidi" w:hAnsiTheme="minorBidi"/>
        </w:rPr>
        <w:t>A good level of numeracy skills</w:t>
      </w:r>
    </w:p>
    <w:p w14:paraId="77BEFB1A" w14:textId="0AB1F659" w:rsidR="00E762BF" w:rsidRPr="001F209E" w:rsidRDefault="00E762BF" w:rsidP="00BF20D1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1F209E">
        <w:rPr>
          <w:rFonts w:asciiTheme="minorBidi" w:hAnsiTheme="minorBidi"/>
        </w:rPr>
        <w:t>Good organisational and time management skills, with an ability to work under pressure and to tight deadlines when required.</w:t>
      </w:r>
    </w:p>
    <w:p w14:paraId="5E517457" w14:textId="5000146E" w:rsidR="00F10454" w:rsidRPr="001F209E" w:rsidRDefault="00E762BF" w:rsidP="001F209E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1F209E">
        <w:rPr>
          <w:rFonts w:asciiTheme="minorBidi" w:hAnsiTheme="minorBidi"/>
        </w:rPr>
        <w:t xml:space="preserve">Excellent accuracy and attention to detail </w:t>
      </w:r>
      <w:r w:rsidR="00180018" w:rsidRPr="001F209E">
        <w:rPr>
          <w:rFonts w:asciiTheme="minorBidi" w:hAnsiTheme="minorBidi"/>
        </w:rPr>
        <w:t>whilst dealing with large amounts of data.</w:t>
      </w:r>
    </w:p>
    <w:p w14:paraId="2EE838BE" w14:textId="6561E67E" w:rsidR="00ED01C0" w:rsidRPr="001F209E" w:rsidRDefault="00E762BF" w:rsidP="001F209E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1F209E">
        <w:rPr>
          <w:rFonts w:asciiTheme="minorBidi" w:hAnsiTheme="minorBidi"/>
        </w:rPr>
        <w:t>Ability to work independently and as part of a team and take account of own work priorities and those of colleagues</w:t>
      </w:r>
      <w:r w:rsidR="00ED01C0" w:rsidRPr="001F209E">
        <w:rPr>
          <w:rFonts w:asciiTheme="minorBidi" w:hAnsiTheme="minorBidi"/>
        </w:rPr>
        <w:t>.</w:t>
      </w:r>
    </w:p>
    <w:p w14:paraId="0E5F8AF7" w14:textId="30EE6DF7" w:rsidR="00E762BF" w:rsidRPr="001F209E" w:rsidRDefault="00E762BF" w:rsidP="00DB53E0">
      <w:pPr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1F209E">
        <w:rPr>
          <w:rFonts w:asciiTheme="minorBidi" w:eastAsia="Times New Roman" w:hAnsiTheme="minorBidi"/>
          <w:sz w:val="20"/>
          <w:szCs w:val="20"/>
        </w:rPr>
        <w:br/>
      </w:r>
      <w:r w:rsidRPr="001F209E">
        <w:rPr>
          <w:rFonts w:asciiTheme="minorBidi" w:eastAsia="Times New Roman" w:hAnsiTheme="minorBidi"/>
          <w:sz w:val="20"/>
          <w:szCs w:val="20"/>
        </w:rPr>
        <w:br/>
      </w:r>
      <w:r w:rsidRPr="001F209E">
        <w:rPr>
          <w:rFonts w:asciiTheme="minorBidi" w:eastAsia="Times New Roman" w:hAnsiTheme="minorBidi"/>
          <w:sz w:val="20"/>
          <w:szCs w:val="20"/>
        </w:rPr>
        <w:br/>
      </w:r>
    </w:p>
    <w:p w14:paraId="664FB0CD" w14:textId="77777777" w:rsidR="00E762BF" w:rsidRPr="001F209E" w:rsidRDefault="00E762BF" w:rsidP="00E762BF">
      <w:pPr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2C105E77" w14:textId="77777777" w:rsidR="00E762BF" w:rsidRPr="001F209E" w:rsidRDefault="00E762BF">
      <w:pPr>
        <w:rPr>
          <w:rFonts w:asciiTheme="minorBidi" w:hAnsiTheme="minorBidi"/>
        </w:rPr>
      </w:pPr>
    </w:p>
    <w:sectPr w:rsidR="00E762BF" w:rsidRPr="001F209E" w:rsidSect="001F209E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039B"/>
    <w:multiLevelType w:val="hybridMultilevel"/>
    <w:tmpl w:val="2EE0B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226"/>
    <w:multiLevelType w:val="hybridMultilevel"/>
    <w:tmpl w:val="28A00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2E88"/>
    <w:multiLevelType w:val="hybridMultilevel"/>
    <w:tmpl w:val="3E9AF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C0189"/>
    <w:multiLevelType w:val="hybridMultilevel"/>
    <w:tmpl w:val="202A4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41941">
    <w:abstractNumId w:val="0"/>
  </w:num>
  <w:num w:numId="2" w16cid:durableId="733504955">
    <w:abstractNumId w:val="1"/>
  </w:num>
  <w:num w:numId="3" w16cid:durableId="2066098234">
    <w:abstractNumId w:val="3"/>
  </w:num>
  <w:num w:numId="4" w16cid:durableId="1838231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BF"/>
    <w:rsid w:val="00180018"/>
    <w:rsid w:val="001F209E"/>
    <w:rsid w:val="0033050C"/>
    <w:rsid w:val="003311EA"/>
    <w:rsid w:val="0069551F"/>
    <w:rsid w:val="006E405A"/>
    <w:rsid w:val="00766191"/>
    <w:rsid w:val="00852FE1"/>
    <w:rsid w:val="00A37C31"/>
    <w:rsid w:val="00B72023"/>
    <w:rsid w:val="00BC1472"/>
    <w:rsid w:val="00BE1834"/>
    <w:rsid w:val="00D95328"/>
    <w:rsid w:val="00DB53E0"/>
    <w:rsid w:val="00E544D2"/>
    <w:rsid w:val="00E762BF"/>
    <w:rsid w:val="00ED01C0"/>
    <w:rsid w:val="00F10454"/>
    <w:rsid w:val="04E90A01"/>
    <w:rsid w:val="0F3E233D"/>
    <w:rsid w:val="14106570"/>
    <w:rsid w:val="176F4BD7"/>
    <w:rsid w:val="177FD34F"/>
    <w:rsid w:val="192BD4FF"/>
    <w:rsid w:val="1FEE4A6B"/>
    <w:rsid w:val="2723EB52"/>
    <w:rsid w:val="2ECF4BBB"/>
    <w:rsid w:val="3438F7FD"/>
    <w:rsid w:val="355D6BB6"/>
    <w:rsid w:val="3F0DC3C4"/>
    <w:rsid w:val="4061E7C7"/>
    <w:rsid w:val="41046F2E"/>
    <w:rsid w:val="44E5E35C"/>
    <w:rsid w:val="53208CF6"/>
    <w:rsid w:val="5EA60F48"/>
    <w:rsid w:val="6F48262F"/>
    <w:rsid w:val="739CC813"/>
    <w:rsid w:val="74648249"/>
    <w:rsid w:val="777FD236"/>
    <w:rsid w:val="7A62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7ABA"/>
  <w15:chartTrackingRefBased/>
  <w15:docId w15:val="{C36EAF7A-D515-43C7-8F43-84D4EC9F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62BF"/>
    <w:rPr>
      <w:b/>
      <w:bCs/>
    </w:rPr>
  </w:style>
  <w:style w:type="paragraph" w:styleId="ListParagraph">
    <w:name w:val="List Paragraph"/>
    <w:basedOn w:val="Normal"/>
    <w:uiPriority w:val="34"/>
    <w:qFormat/>
    <w:rsid w:val="00331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Hastings</dc:creator>
  <cp:keywords/>
  <dc:description/>
  <cp:lastModifiedBy>Linsay Gilchrist</cp:lastModifiedBy>
  <cp:revision>14</cp:revision>
  <dcterms:created xsi:type="dcterms:W3CDTF">2023-09-04T14:59:00Z</dcterms:created>
  <dcterms:modified xsi:type="dcterms:W3CDTF">2024-08-29T15:17:00Z</dcterms:modified>
</cp:coreProperties>
</file>