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05FA" w14:textId="77777777" w:rsidR="000A6605" w:rsidRPr="007840D6" w:rsidRDefault="007840D6">
      <w:pPr>
        <w:rPr>
          <w:b/>
        </w:rPr>
      </w:pPr>
      <w:r w:rsidRPr="007840D6">
        <w:rPr>
          <w:b/>
        </w:rPr>
        <w:t>1. Governance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2551"/>
        <w:gridCol w:w="2127"/>
        <w:gridCol w:w="4819"/>
      </w:tblGrid>
      <w:tr w:rsidR="007840D6" w14:paraId="1DE34A41" w14:textId="77777777" w:rsidTr="00A018B2">
        <w:tc>
          <w:tcPr>
            <w:tcW w:w="4361" w:type="dxa"/>
            <w:shd w:val="clear" w:color="auto" w:fill="9999FF"/>
          </w:tcPr>
          <w:p w14:paraId="7065433A" w14:textId="77777777" w:rsidR="007840D6" w:rsidRPr="007840D6" w:rsidRDefault="007840D6" w:rsidP="007840D6">
            <w:pPr>
              <w:jc w:val="center"/>
              <w:rPr>
                <w:b/>
              </w:rPr>
            </w:pPr>
            <w:r w:rsidRPr="007840D6">
              <w:rPr>
                <w:b/>
              </w:rPr>
              <w:t>Decision or Activity</w:t>
            </w:r>
          </w:p>
        </w:tc>
        <w:tc>
          <w:tcPr>
            <w:tcW w:w="2551" w:type="dxa"/>
            <w:shd w:val="clear" w:color="auto" w:fill="9999FF"/>
          </w:tcPr>
          <w:p w14:paraId="77D1068C" w14:textId="77777777" w:rsidR="007840D6" w:rsidRPr="007840D6" w:rsidRDefault="007840D6" w:rsidP="007840D6">
            <w:pPr>
              <w:jc w:val="center"/>
              <w:rPr>
                <w:b/>
              </w:rPr>
            </w:pPr>
            <w:r w:rsidRPr="007840D6">
              <w:rPr>
                <w:b/>
              </w:rPr>
              <w:t>Committee/ Office with Authority</w:t>
            </w:r>
          </w:p>
        </w:tc>
        <w:tc>
          <w:tcPr>
            <w:tcW w:w="2127" w:type="dxa"/>
            <w:shd w:val="clear" w:color="auto" w:fill="9999FF"/>
          </w:tcPr>
          <w:p w14:paraId="28F51A14" w14:textId="77777777" w:rsidR="007840D6" w:rsidRPr="007840D6" w:rsidRDefault="007840D6" w:rsidP="007840D6">
            <w:pPr>
              <w:jc w:val="center"/>
              <w:rPr>
                <w:b/>
              </w:rPr>
            </w:pPr>
            <w:r w:rsidRPr="007840D6">
              <w:rPr>
                <w:b/>
              </w:rPr>
              <w:t>Administrative</w:t>
            </w:r>
          </w:p>
          <w:p w14:paraId="5DF6366C" w14:textId="77777777" w:rsidR="007840D6" w:rsidRPr="007840D6" w:rsidRDefault="007840D6" w:rsidP="007840D6">
            <w:pPr>
              <w:jc w:val="center"/>
              <w:rPr>
                <w:b/>
              </w:rPr>
            </w:pPr>
            <w:r w:rsidRPr="007840D6">
              <w:rPr>
                <w:b/>
              </w:rPr>
              <w:t>Responsibility</w:t>
            </w:r>
          </w:p>
        </w:tc>
        <w:tc>
          <w:tcPr>
            <w:tcW w:w="4819" w:type="dxa"/>
            <w:shd w:val="clear" w:color="auto" w:fill="9999FF"/>
          </w:tcPr>
          <w:p w14:paraId="4992C02D" w14:textId="77777777" w:rsidR="007840D6" w:rsidRPr="007840D6" w:rsidRDefault="007840D6" w:rsidP="007840D6">
            <w:pPr>
              <w:jc w:val="center"/>
              <w:rPr>
                <w:b/>
              </w:rPr>
            </w:pPr>
            <w:r w:rsidRPr="007840D6">
              <w:rPr>
                <w:b/>
              </w:rPr>
              <w:t>Notes</w:t>
            </w:r>
          </w:p>
        </w:tc>
      </w:tr>
      <w:tr w:rsidR="007840D6" w14:paraId="03EB3CD9" w14:textId="77777777" w:rsidTr="00A018B2">
        <w:trPr>
          <w:trHeight w:val="454"/>
        </w:trPr>
        <w:tc>
          <w:tcPr>
            <w:tcW w:w="4361" w:type="dxa"/>
            <w:vAlign w:val="center"/>
          </w:tcPr>
          <w:p w14:paraId="33A4532A" w14:textId="77777777" w:rsidR="007840D6" w:rsidRDefault="007840D6" w:rsidP="007840D6">
            <w:r>
              <w:t>Acts of Governance</w:t>
            </w:r>
          </w:p>
        </w:tc>
        <w:tc>
          <w:tcPr>
            <w:tcW w:w="2551" w:type="dxa"/>
            <w:vAlign w:val="center"/>
          </w:tcPr>
          <w:p w14:paraId="42174AE6" w14:textId="77777777" w:rsidR="007840D6" w:rsidRDefault="007840D6" w:rsidP="007840D6">
            <w:r>
              <w:t>Scottish Parliament</w:t>
            </w:r>
          </w:p>
        </w:tc>
        <w:tc>
          <w:tcPr>
            <w:tcW w:w="2127" w:type="dxa"/>
            <w:vAlign w:val="center"/>
          </w:tcPr>
          <w:p w14:paraId="12A12ED4" w14:textId="77777777" w:rsidR="007840D6" w:rsidRDefault="007840D6" w:rsidP="007840D6">
            <w:r>
              <w:t>University Secretary</w:t>
            </w:r>
          </w:p>
        </w:tc>
        <w:tc>
          <w:tcPr>
            <w:tcW w:w="4819" w:type="dxa"/>
            <w:vAlign w:val="center"/>
          </w:tcPr>
          <w:p w14:paraId="4C8E2340" w14:textId="77777777" w:rsidR="007840D6" w:rsidRDefault="007840D6" w:rsidP="007840D6"/>
        </w:tc>
      </w:tr>
      <w:tr w:rsidR="007840D6" w14:paraId="79562F29" w14:textId="77777777" w:rsidTr="00A018B2">
        <w:trPr>
          <w:trHeight w:val="799"/>
        </w:trPr>
        <w:tc>
          <w:tcPr>
            <w:tcW w:w="4361" w:type="dxa"/>
            <w:vAlign w:val="center"/>
          </w:tcPr>
          <w:p w14:paraId="728A0834" w14:textId="77777777" w:rsidR="007840D6" w:rsidRDefault="00154B2F" w:rsidP="007840D6">
            <w:r>
              <w:t>Constitutional ordinances</w:t>
            </w:r>
          </w:p>
        </w:tc>
        <w:tc>
          <w:tcPr>
            <w:tcW w:w="2551" w:type="dxa"/>
            <w:vAlign w:val="center"/>
          </w:tcPr>
          <w:p w14:paraId="346995A6" w14:textId="77777777" w:rsidR="007840D6" w:rsidRDefault="00154B2F" w:rsidP="007840D6">
            <w:r>
              <w:t>Privy Council</w:t>
            </w:r>
          </w:p>
        </w:tc>
        <w:tc>
          <w:tcPr>
            <w:tcW w:w="2127" w:type="dxa"/>
            <w:vAlign w:val="center"/>
          </w:tcPr>
          <w:p w14:paraId="519EC45D" w14:textId="77777777" w:rsidR="007840D6" w:rsidRDefault="00154B2F" w:rsidP="007840D6">
            <w:r>
              <w:t>University Secretary</w:t>
            </w:r>
          </w:p>
        </w:tc>
        <w:tc>
          <w:tcPr>
            <w:tcW w:w="4819" w:type="dxa"/>
            <w:vAlign w:val="center"/>
          </w:tcPr>
          <w:p w14:paraId="52E0136D" w14:textId="77777777" w:rsidR="0016092D" w:rsidRDefault="00D87FBF" w:rsidP="007840D6">
            <w:r>
              <w:t>Draft o</w:t>
            </w:r>
            <w:r w:rsidR="00154B2F">
              <w:t>rdinances are submitted to the Privy Council following a period of statutory consultation and approval by Court.</w:t>
            </w:r>
          </w:p>
        </w:tc>
      </w:tr>
      <w:tr w:rsidR="0016092D" w14:paraId="5CC1A3DB" w14:textId="77777777" w:rsidTr="00A018B2">
        <w:trPr>
          <w:trHeight w:val="413"/>
        </w:trPr>
        <w:tc>
          <w:tcPr>
            <w:tcW w:w="4361" w:type="dxa"/>
            <w:vAlign w:val="center"/>
          </w:tcPr>
          <w:p w14:paraId="7A5C2DAE" w14:textId="77777777" w:rsidR="0016092D" w:rsidRDefault="0016092D" w:rsidP="0016092D">
            <w:r>
              <w:t>Composition of Court</w:t>
            </w:r>
          </w:p>
        </w:tc>
        <w:tc>
          <w:tcPr>
            <w:tcW w:w="2551" w:type="dxa"/>
            <w:vAlign w:val="center"/>
          </w:tcPr>
          <w:p w14:paraId="3D515ABB" w14:textId="77777777" w:rsidR="0016092D" w:rsidRDefault="0016092D" w:rsidP="007840D6">
            <w:r>
              <w:t>Scottish Parliament/Privy Council</w:t>
            </w:r>
          </w:p>
        </w:tc>
        <w:tc>
          <w:tcPr>
            <w:tcW w:w="2127" w:type="dxa"/>
            <w:vAlign w:val="center"/>
          </w:tcPr>
          <w:p w14:paraId="75128EC6" w14:textId="77777777" w:rsidR="0016092D" w:rsidRDefault="0016092D" w:rsidP="007840D6">
            <w:r>
              <w:t>University Secretary</w:t>
            </w:r>
          </w:p>
        </w:tc>
        <w:tc>
          <w:tcPr>
            <w:tcW w:w="4819" w:type="dxa"/>
            <w:vAlign w:val="center"/>
          </w:tcPr>
          <w:p w14:paraId="63FC2FC6" w14:textId="77777777" w:rsidR="0016092D" w:rsidRDefault="0016092D" w:rsidP="0016092D">
            <w:r>
              <w:t>Established by Universities Scotland Acts, as amended by Ordinances</w:t>
            </w:r>
          </w:p>
        </w:tc>
      </w:tr>
      <w:tr w:rsidR="007840D6" w14:paraId="1ECBBD9D" w14:textId="77777777" w:rsidTr="00A018B2">
        <w:trPr>
          <w:trHeight w:val="454"/>
        </w:trPr>
        <w:tc>
          <w:tcPr>
            <w:tcW w:w="4361" w:type="dxa"/>
            <w:vAlign w:val="center"/>
          </w:tcPr>
          <w:p w14:paraId="0BB7FC1A" w14:textId="77777777" w:rsidR="007840D6" w:rsidRDefault="00154B2F" w:rsidP="007840D6">
            <w:r>
              <w:t>Court Statement of Primary Responsibilities</w:t>
            </w:r>
          </w:p>
        </w:tc>
        <w:tc>
          <w:tcPr>
            <w:tcW w:w="2551" w:type="dxa"/>
            <w:vAlign w:val="center"/>
          </w:tcPr>
          <w:p w14:paraId="2C4F285F" w14:textId="77777777" w:rsidR="007840D6" w:rsidRDefault="00154B2F" w:rsidP="007840D6">
            <w:r>
              <w:t>Court</w:t>
            </w:r>
          </w:p>
        </w:tc>
        <w:tc>
          <w:tcPr>
            <w:tcW w:w="2127" w:type="dxa"/>
            <w:vAlign w:val="center"/>
          </w:tcPr>
          <w:p w14:paraId="73CC7D74" w14:textId="77777777" w:rsidR="007840D6" w:rsidRDefault="00154B2F" w:rsidP="007840D6">
            <w:r>
              <w:t>University Secretary</w:t>
            </w:r>
          </w:p>
        </w:tc>
        <w:tc>
          <w:tcPr>
            <w:tcW w:w="4819" w:type="dxa"/>
            <w:vAlign w:val="center"/>
          </w:tcPr>
          <w:p w14:paraId="06F5CD25" w14:textId="77777777" w:rsidR="007840D6" w:rsidRDefault="007840D6" w:rsidP="007840D6"/>
        </w:tc>
      </w:tr>
      <w:tr w:rsidR="007840D6" w14:paraId="261BAA74" w14:textId="77777777" w:rsidTr="00A018B2">
        <w:trPr>
          <w:trHeight w:val="454"/>
        </w:trPr>
        <w:tc>
          <w:tcPr>
            <w:tcW w:w="4361" w:type="dxa"/>
            <w:vAlign w:val="center"/>
          </w:tcPr>
          <w:p w14:paraId="0935FA38" w14:textId="77777777" w:rsidR="007840D6" w:rsidRDefault="00154B2F" w:rsidP="007840D6">
            <w:r>
              <w:t>Selection of Convener</w:t>
            </w:r>
          </w:p>
        </w:tc>
        <w:tc>
          <w:tcPr>
            <w:tcW w:w="2551" w:type="dxa"/>
            <w:vAlign w:val="center"/>
          </w:tcPr>
          <w:p w14:paraId="76CCE313" w14:textId="77777777" w:rsidR="007840D6" w:rsidRDefault="00154B2F" w:rsidP="007840D6">
            <w:r>
              <w:t>Staff / students</w:t>
            </w:r>
          </w:p>
        </w:tc>
        <w:tc>
          <w:tcPr>
            <w:tcW w:w="2127" w:type="dxa"/>
            <w:vAlign w:val="center"/>
          </w:tcPr>
          <w:p w14:paraId="2D303A9A" w14:textId="77777777" w:rsidR="007840D6" w:rsidRDefault="00154B2F" w:rsidP="007840D6">
            <w:r>
              <w:t>University Secretary / Nominations Committee</w:t>
            </w:r>
          </w:p>
        </w:tc>
        <w:tc>
          <w:tcPr>
            <w:tcW w:w="4819" w:type="dxa"/>
            <w:vAlign w:val="center"/>
          </w:tcPr>
          <w:p w14:paraId="2E44F299" w14:textId="77777777" w:rsidR="007840D6" w:rsidRDefault="00154B2F" w:rsidP="007840D6">
            <w:r>
              <w:t>An election by staff/students takes place following the procedure set out in the High</w:t>
            </w:r>
            <w:r w:rsidR="00D87FBF">
              <w:t>er</w:t>
            </w:r>
            <w:r>
              <w:t xml:space="preserve"> Education Governance (Scotland) Act 2016 </w:t>
            </w:r>
          </w:p>
        </w:tc>
      </w:tr>
      <w:tr w:rsidR="007840D6" w14:paraId="318C37B1" w14:textId="77777777" w:rsidTr="00A018B2">
        <w:trPr>
          <w:trHeight w:val="454"/>
        </w:trPr>
        <w:tc>
          <w:tcPr>
            <w:tcW w:w="4361" w:type="dxa"/>
            <w:vAlign w:val="center"/>
          </w:tcPr>
          <w:p w14:paraId="0E66F9F0" w14:textId="77777777" w:rsidR="007840D6" w:rsidRDefault="00154B2F" w:rsidP="007840D6">
            <w:r>
              <w:t>Selection of Rector</w:t>
            </w:r>
          </w:p>
        </w:tc>
        <w:tc>
          <w:tcPr>
            <w:tcW w:w="2551" w:type="dxa"/>
            <w:vAlign w:val="center"/>
          </w:tcPr>
          <w:p w14:paraId="1F8F1ED7" w14:textId="77777777" w:rsidR="007840D6" w:rsidRDefault="00154B2F" w:rsidP="007840D6">
            <w:r>
              <w:t>Students</w:t>
            </w:r>
          </w:p>
        </w:tc>
        <w:tc>
          <w:tcPr>
            <w:tcW w:w="2127" w:type="dxa"/>
            <w:vAlign w:val="center"/>
          </w:tcPr>
          <w:p w14:paraId="509EEFDA" w14:textId="77777777" w:rsidR="007840D6" w:rsidRDefault="00154B2F" w:rsidP="007840D6">
            <w:r>
              <w:t>Senate Office</w:t>
            </w:r>
          </w:p>
        </w:tc>
        <w:tc>
          <w:tcPr>
            <w:tcW w:w="4819" w:type="dxa"/>
            <w:vAlign w:val="center"/>
          </w:tcPr>
          <w:p w14:paraId="7C645E8D" w14:textId="77777777" w:rsidR="007840D6" w:rsidRDefault="007840D6" w:rsidP="007840D6"/>
        </w:tc>
      </w:tr>
      <w:tr w:rsidR="007840D6" w14:paraId="1C8215EF" w14:textId="77777777" w:rsidTr="00A018B2">
        <w:trPr>
          <w:trHeight w:val="454"/>
        </w:trPr>
        <w:tc>
          <w:tcPr>
            <w:tcW w:w="4361" w:type="dxa"/>
            <w:vAlign w:val="center"/>
          </w:tcPr>
          <w:p w14:paraId="6B414D80" w14:textId="77777777" w:rsidR="007840D6" w:rsidRDefault="00154B2F" w:rsidP="007840D6">
            <w:r>
              <w:t>Appointment of independent governors</w:t>
            </w:r>
          </w:p>
        </w:tc>
        <w:tc>
          <w:tcPr>
            <w:tcW w:w="2551" w:type="dxa"/>
            <w:vAlign w:val="center"/>
          </w:tcPr>
          <w:p w14:paraId="43471D4A" w14:textId="77777777" w:rsidR="007840D6" w:rsidRDefault="00154B2F" w:rsidP="007840D6">
            <w:r>
              <w:t>Court</w:t>
            </w:r>
          </w:p>
        </w:tc>
        <w:tc>
          <w:tcPr>
            <w:tcW w:w="2127" w:type="dxa"/>
            <w:vAlign w:val="center"/>
          </w:tcPr>
          <w:p w14:paraId="1A3B680B" w14:textId="77777777" w:rsidR="007840D6" w:rsidRDefault="00154B2F" w:rsidP="007840D6">
            <w:r>
              <w:t>University Secretary / Nominations Committee</w:t>
            </w:r>
          </w:p>
        </w:tc>
        <w:tc>
          <w:tcPr>
            <w:tcW w:w="4819" w:type="dxa"/>
            <w:vAlign w:val="center"/>
          </w:tcPr>
          <w:p w14:paraId="74131E66" w14:textId="77777777" w:rsidR="007840D6" w:rsidRDefault="007840D6" w:rsidP="007840D6"/>
        </w:tc>
      </w:tr>
      <w:tr w:rsidR="007840D6" w14:paraId="2D0EAE1A" w14:textId="77777777" w:rsidTr="00A018B2">
        <w:trPr>
          <w:trHeight w:val="454"/>
        </w:trPr>
        <w:tc>
          <w:tcPr>
            <w:tcW w:w="4361" w:type="dxa"/>
            <w:vAlign w:val="center"/>
          </w:tcPr>
          <w:p w14:paraId="4590346F" w14:textId="77777777" w:rsidR="007840D6" w:rsidRDefault="00154B2F" w:rsidP="007840D6">
            <w:r>
              <w:t>Appointment of Senate Assessors</w:t>
            </w:r>
          </w:p>
        </w:tc>
        <w:tc>
          <w:tcPr>
            <w:tcW w:w="2551" w:type="dxa"/>
            <w:vAlign w:val="center"/>
          </w:tcPr>
          <w:p w14:paraId="48387285" w14:textId="77777777" w:rsidR="007840D6" w:rsidRDefault="00154B2F" w:rsidP="007840D6">
            <w:r>
              <w:t>Senate</w:t>
            </w:r>
          </w:p>
        </w:tc>
        <w:tc>
          <w:tcPr>
            <w:tcW w:w="2127" w:type="dxa"/>
            <w:vAlign w:val="center"/>
          </w:tcPr>
          <w:p w14:paraId="388E3D3F" w14:textId="77777777" w:rsidR="007840D6" w:rsidRDefault="00D87FBF" w:rsidP="007840D6">
            <w:r>
              <w:t>Clerk of Senate</w:t>
            </w:r>
          </w:p>
        </w:tc>
        <w:tc>
          <w:tcPr>
            <w:tcW w:w="4819" w:type="dxa"/>
            <w:vAlign w:val="center"/>
          </w:tcPr>
          <w:p w14:paraId="43D06710" w14:textId="77777777" w:rsidR="007840D6" w:rsidRDefault="007840D6" w:rsidP="007840D6"/>
        </w:tc>
      </w:tr>
      <w:tr w:rsidR="007840D6" w14:paraId="402A5B0C" w14:textId="77777777" w:rsidTr="00A018B2">
        <w:trPr>
          <w:trHeight w:val="454"/>
        </w:trPr>
        <w:tc>
          <w:tcPr>
            <w:tcW w:w="4361" w:type="dxa"/>
            <w:vAlign w:val="center"/>
          </w:tcPr>
          <w:p w14:paraId="2739D465" w14:textId="77777777" w:rsidR="007840D6" w:rsidRDefault="00154B2F" w:rsidP="007840D6">
            <w:r>
              <w:t>Appointment of staff members</w:t>
            </w:r>
            <w:r w:rsidR="00850678">
              <w:t xml:space="preserve"> of Court</w:t>
            </w:r>
          </w:p>
        </w:tc>
        <w:tc>
          <w:tcPr>
            <w:tcW w:w="2551" w:type="dxa"/>
            <w:vAlign w:val="center"/>
          </w:tcPr>
          <w:p w14:paraId="7095DBF6" w14:textId="77777777" w:rsidR="007840D6" w:rsidRDefault="00154B2F" w:rsidP="00154B2F">
            <w:r>
              <w:t>Staff</w:t>
            </w:r>
          </w:p>
        </w:tc>
        <w:tc>
          <w:tcPr>
            <w:tcW w:w="2127" w:type="dxa"/>
            <w:vAlign w:val="center"/>
          </w:tcPr>
          <w:p w14:paraId="40247230" w14:textId="77777777" w:rsidR="007840D6" w:rsidRDefault="00F2611A" w:rsidP="007840D6">
            <w:r>
              <w:t>University Secretary</w:t>
            </w:r>
          </w:p>
        </w:tc>
        <w:tc>
          <w:tcPr>
            <w:tcW w:w="4819" w:type="dxa"/>
            <w:vAlign w:val="center"/>
          </w:tcPr>
          <w:p w14:paraId="513D8529" w14:textId="77777777" w:rsidR="007840D6" w:rsidRDefault="00D87FBF" w:rsidP="00D87FBF">
            <w:r>
              <w:t xml:space="preserve">Any member of staff may be nominated, and it is customary for </w:t>
            </w:r>
            <w:r w:rsidR="00F2611A">
              <w:t>the Joint</w:t>
            </w:r>
            <w:r w:rsidR="00154B2F">
              <w:t xml:space="preserve"> Unions Liaison </w:t>
            </w:r>
            <w:r>
              <w:t>Committee to make a nomination</w:t>
            </w:r>
            <w:r w:rsidR="00154B2F">
              <w:t xml:space="preserve">.  Should </w:t>
            </w:r>
            <w:r w:rsidR="00F2611A">
              <w:t>more than one person be nominated, an election is held.</w:t>
            </w:r>
          </w:p>
        </w:tc>
      </w:tr>
      <w:tr w:rsidR="007840D6" w14:paraId="792F4CEC" w14:textId="77777777" w:rsidTr="00A018B2">
        <w:trPr>
          <w:trHeight w:val="454"/>
        </w:trPr>
        <w:tc>
          <w:tcPr>
            <w:tcW w:w="4361" w:type="dxa"/>
            <w:vAlign w:val="center"/>
          </w:tcPr>
          <w:p w14:paraId="33F3BD71" w14:textId="77777777" w:rsidR="007840D6" w:rsidRDefault="00F2611A" w:rsidP="007840D6">
            <w:r>
              <w:t>Committee structure</w:t>
            </w:r>
          </w:p>
        </w:tc>
        <w:tc>
          <w:tcPr>
            <w:tcW w:w="2551" w:type="dxa"/>
            <w:vAlign w:val="center"/>
          </w:tcPr>
          <w:p w14:paraId="28B768FA" w14:textId="77777777" w:rsidR="007840D6" w:rsidRDefault="00F2611A" w:rsidP="007840D6">
            <w:r>
              <w:t>Court</w:t>
            </w:r>
          </w:p>
        </w:tc>
        <w:tc>
          <w:tcPr>
            <w:tcW w:w="2127" w:type="dxa"/>
            <w:vAlign w:val="center"/>
          </w:tcPr>
          <w:p w14:paraId="1F42F8E4" w14:textId="77777777" w:rsidR="007840D6" w:rsidRDefault="00F2611A" w:rsidP="007840D6">
            <w:r>
              <w:t>University Secretary</w:t>
            </w:r>
          </w:p>
        </w:tc>
        <w:tc>
          <w:tcPr>
            <w:tcW w:w="4819" w:type="dxa"/>
            <w:vAlign w:val="center"/>
          </w:tcPr>
          <w:p w14:paraId="675313E6" w14:textId="77777777" w:rsidR="007840D6" w:rsidRDefault="007840D6" w:rsidP="007840D6"/>
        </w:tc>
      </w:tr>
      <w:tr w:rsidR="007840D6" w14:paraId="329CB29E" w14:textId="77777777" w:rsidTr="00A018B2">
        <w:trPr>
          <w:trHeight w:val="454"/>
        </w:trPr>
        <w:tc>
          <w:tcPr>
            <w:tcW w:w="4361" w:type="dxa"/>
            <w:vAlign w:val="center"/>
          </w:tcPr>
          <w:p w14:paraId="26A6E8EE" w14:textId="77777777" w:rsidR="007840D6" w:rsidRDefault="00F2611A" w:rsidP="007840D6">
            <w:r>
              <w:t>Committee terms of reference</w:t>
            </w:r>
          </w:p>
        </w:tc>
        <w:tc>
          <w:tcPr>
            <w:tcW w:w="2551" w:type="dxa"/>
            <w:vAlign w:val="center"/>
          </w:tcPr>
          <w:p w14:paraId="6C42BB37" w14:textId="77777777" w:rsidR="007840D6" w:rsidRDefault="00F2611A" w:rsidP="007840D6">
            <w:r>
              <w:t>Court</w:t>
            </w:r>
          </w:p>
        </w:tc>
        <w:tc>
          <w:tcPr>
            <w:tcW w:w="2127" w:type="dxa"/>
            <w:vAlign w:val="center"/>
          </w:tcPr>
          <w:p w14:paraId="57151521" w14:textId="77777777" w:rsidR="007840D6" w:rsidRDefault="00F2611A" w:rsidP="007840D6">
            <w:r>
              <w:t>University Secretary</w:t>
            </w:r>
          </w:p>
        </w:tc>
        <w:tc>
          <w:tcPr>
            <w:tcW w:w="4819" w:type="dxa"/>
            <w:vAlign w:val="center"/>
          </w:tcPr>
          <w:p w14:paraId="5ED87F68" w14:textId="77777777" w:rsidR="007840D6" w:rsidRDefault="007840D6" w:rsidP="007840D6"/>
        </w:tc>
      </w:tr>
      <w:tr w:rsidR="007840D6" w14:paraId="7DA00F67" w14:textId="77777777" w:rsidTr="00A018B2">
        <w:trPr>
          <w:trHeight w:val="454"/>
        </w:trPr>
        <w:tc>
          <w:tcPr>
            <w:tcW w:w="4361" w:type="dxa"/>
            <w:vAlign w:val="center"/>
          </w:tcPr>
          <w:p w14:paraId="407D1836" w14:textId="77777777" w:rsidR="007840D6" w:rsidRDefault="00F2611A" w:rsidP="007840D6">
            <w:r>
              <w:t>Annual Review of effectiveness</w:t>
            </w:r>
          </w:p>
        </w:tc>
        <w:tc>
          <w:tcPr>
            <w:tcW w:w="2551" w:type="dxa"/>
            <w:vAlign w:val="center"/>
          </w:tcPr>
          <w:p w14:paraId="1A16AE08" w14:textId="77777777" w:rsidR="007840D6" w:rsidRDefault="00F2611A" w:rsidP="007840D6">
            <w:r>
              <w:t>Court</w:t>
            </w:r>
          </w:p>
        </w:tc>
        <w:tc>
          <w:tcPr>
            <w:tcW w:w="2127" w:type="dxa"/>
            <w:vAlign w:val="center"/>
          </w:tcPr>
          <w:p w14:paraId="731F1749" w14:textId="77777777" w:rsidR="007840D6" w:rsidRDefault="00F2611A" w:rsidP="007840D6">
            <w:r>
              <w:t>University Secretary</w:t>
            </w:r>
          </w:p>
        </w:tc>
        <w:tc>
          <w:tcPr>
            <w:tcW w:w="4819" w:type="dxa"/>
            <w:vAlign w:val="center"/>
          </w:tcPr>
          <w:p w14:paraId="0ACD3612" w14:textId="77777777" w:rsidR="007840D6" w:rsidRDefault="00D87FBF" w:rsidP="00D87FBF">
            <w:r>
              <w:t>Court appoints a</w:t>
            </w:r>
            <w:r w:rsidR="00F2611A">
              <w:t xml:space="preserve"> governance working group </w:t>
            </w:r>
            <w:r>
              <w:t>to oversee</w:t>
            </w:r>
            <w:r w:rsidR="00F2611A">
              <w:t xml:space="preserve"> this process</w:t>
            </w:r>
          </w:p>
        </w:tc>
      </w:tr>
      <w:tr w:rsidR="007840D6" w14:paraId="71343313" w14:textId="77777777" w:rsidTr="00A018B2">
        <w:trPr>
          <w:trHeight w:val="454"/>
        </w:trPr>
        <w:tc>
          <w:tcPr>
            <w:tcW w:w="4361" w:type="dxa"/>
            <w:vAlign w:val="center"/>
          </w:tcPr>
          <w:p w14:paraId="007BCB79" w14:textId="77777777" w:rsidR="007840D6" w:rsidRDefault="00F2611A" w:rsidP="007840D6">
            <w:r>
              <w:t xml:space="preserve">Five-yearly </w:t>
            </w:r>
            <w:proofErr w:type="gramStart"/>
            <w:r>
              <w:t>externally-facilitated</w:t>
            </w:r>
            <w:proofErr w:type="gramEnd"/>
            <w:r>
              <w:t xml:space="preserve"> review of effectiveness</w:t>
            </w:r>
          </w:p>
        </w:tc>
        <w:tc>
          <w:tcPr>
            <w:tcW w:w="2551" w:type="dxa"/>
            <w:vAlign w:val="center"/>
          </w:tcPr>
          <w:p w14:paraId="2839878C" w14:textId="77777777" w:rsidR="007840D6" w:rsidRDefault="00F2611A" w:rsidP="007840D6">
            <w:r>
              <w:t>Court</w:t>
            </w:r>
          </w:p>
        </w:tc>
        <w:tc>
          <w:tcPr>
            <w:tcW w:w="2127" w:type="dxa"/>
            <w:vAlign w:val="center"/>
          </w:tcPr>
          <w:p w14:paraId="4211CE3E" w14:textId="77777777" w:rsidR="007840D6" w:rsidRDefault="00F2611A" w:rsidP="007840D6">
            <w:r>
              <w:t>University Secretary</w:t>
            </w:r>
          </w:p>
        </w:tc>
        <w:tc>
          <w:tcPr>
            <w:tcW w:w="4819" w:type="dxa"/>
            <w:vAlign w:val="center"/>
          </w:tcPr>
          <w:p w14:paraId="4021F155" w14:textId="77777777" w:rsidR="007840D6" w:rsidRDefault="00D87FBF" w:rsidP="007840D6">
            <w:r>
              <w:t>Court appoints a governance working group to oversee this process</w:t>
            </w:r>
          </w:p>
        </w:tc>
      </w:tr>
      <w:tr w:rsidR="007840D6" w14:paraId="5F627469" w14:textId="77777777" w:rsidTr="00A018B2">
        <w:trPr>
          <w:trHeight w:val="454"/>
        </w:trPr>
        <w:tc>
          <w:tcPr>
            <w:tcW w:w="4361" w:type="dxa"/>
            <w:vAlign w:val="center"/>
          </w:tcPr>
          <w:p w14:paraId="7A986100" w14:textId="77777777" w:rsidR="007840D6" w:rsidRDefault="00357AEF" w:rsidP="007840D6">
            <w:r>
              <w:lastRenderedPageBreak/>
              <w:t>Composition</w:t>
            </w:r>
            <w:r w:rsidR="0016092D">
              <w:t xml:space="preserve"> of Senate</w:t>
            </w:r>
          </w:p>
        </w:tc>
        <w:tc>
          <w:tcPr>
            <w:tcW w:w="2551" w:type="dxa"/>
            <w:vAlign w:val="center"/>
          </w:tcPr>
          <w:p w14:paraId="42CE3C01" w14:textId="77777777" w:rsidR="007840D6" w:rsidRDefault="00357AEF" w:rsidP="003B5194">
            <w:r>
              <w:t xml:space="preserve">Scottish </w:t>
            </w:r>
            <w:r w:rsidR="003B5194">
              <w:t>Parliament</w:t>
            </w:r>
          </w:p>
        </w:tc>
        <w:tc>
          <w:tcPr>
            <w:tcW w:w="2127" w:type="dxa"/>
            <w:vAlign w:val="center"/>
          </w:tcPr>
          <w:p w14:paraId="7CE0C7B4" w14:textId="77777777" w:rsidR="007840D6" w:rsidRDefault="00357AEF" w:rsidP="00357AEF">
            <w:r>
              <w:t>Clerk of Senate, University Secretary</w:t>
            </w:r>
          </w:p>
        </w:tc>
        <w:tc>
          <w:tcPr>
            <w:tcW w:w="4819" w:type="dxa"/>
            <w:vAlign w:val="center"/>
          </w:tcPr>
          <w:p w14:paraId="565A4052" w14:textId="77777777" w:rsidR="007840D6" w:rsidRDefault="00357AEF" w:rsidP="007840D6">
            <w:r>
              <w:t>Established by Universities Scotland Acts, as amended by Ordinances</w:t>
            </w:r>
          </w:p>
        </w:tc>
      </w:tr>
      <w:tr w:rsidR="007840D6" w14:paraId="5E84F819" w14:textId="77777777" w:rsidTr="00A018B2">
        <w:trPr>
          <w:trHeight w:val="454"/>
        </w:trPr>
        <w:tc>
          <w:tcPr>
            <w:tcW w:w="4361" w:type="dxa"/>
            <w:vAlign w:val="center"/>
          </w:tcPr>
          <w:p w14:paraId="5F18CC31" w14:textId="77777777" w:rsidR="007840D6" w:rsidRDefault="00357AEF" w:rsidP="007840D6">
            <w:r>
              <w:t>Selection of Senate members</w:t>
            </w:r>
          </w:p>
        </w:tc>
        <w:tc>
          <w:tcPr>
            <w:tcW w:w="2551" w:type="dxa"/>
            <w:vAlign w:val="center"/>
          </w:tcPr>
          <w:p w14:paraId="555E4ACB" w14:textId="77777777" w:rsidR="007840D6" w:rsidRDefault="00357AEF" w:rsidP="007840D6">
            <w:r>
              <w:t>Senate</w:t>
            </w:r>
          </w:p>
        </w:tc>
        <w:tc>
          <w:tcPr>
            <w:tcW w:w="2127" w:type="dxa"/>
            <w:vAlign w:val="center"/>
          </w:tcPr>
          <w:p w14:paraId="1D68232B" w14:textId="77777777" w:rsidR="007840D6" w:rsidRDefault="00357AEF" w:rsidP="007840D6">
            <w:r>
              <w:t>Clerk of Senate</w:t>
            </w:r>
          </w:p>
        </w:tc>
        <w:tc>
          <w:tcPr>
            <w:tcW w:w="4819" w:type="dxa"/>
            <w:vAlign w:val="center"/>
          </w:tcPr>
          <w:p w14:paraId="3F19DECB" w14:textId="77777777" w:rsidR="007840D6" w:rsidRDefault="007840D6" w:rsidP="007840D6"/>
        </w:tc>
      </w:tr>
      <w:tr w:rsidR="00357AEF" w14:paraId="6C15DC3F" w14:textId="77777777" w:rsidTr="00A018B2">
        <w:trPr>
          <w:trHeight w:val="454"/>
        </w:trPr>
        <w:tc>
          <w:tcPr>
            <w:tcW w:w="4361" w:type="dxa"/>
            <w:vAlign w:val="center"/>
          </w:tcPr>
          <w:p w14:paraId="2E2EB591" w14:textId="77777777" w:rsidR="00357AEF" w:rsidRDefault="00357AEF" w:rsidP="007840D6">
            <w:r>
              <w:t>Senate Committee structure</w:t>
            </w:r>
          </w:p>
        </w:tc>
        <w:tc>
          <w:tcPr>
            <w:tcW w:w="2551" w:type="dxa"/>
            <w:vAlign w:val="center"/>
          </w:tcPr>
          <w:p w14:paraId="50F85763" w14:textId="77777777" w:rsidR="00357AEF" w:rsidRDefault="00357AEF" w:rsidP="00A018B2">
            <w:r w:rsidRPr="0010352B">
              <w:t>Senate</w:t>
            </w:r>
          </w:p>
        </w:tc>
        <w:tc>
          <w:tcPr>
            <w:tcW w:w="2127" w:type="dxa"/>
            <w:vAlign w:val="center"/>
          </w:tcPr>
          <w:p w14:paraId="623D5764" w14:textId="77777777" w:rsidR="00357AEF" w:rsidRDefault="00357AEF" w:rsidP="00A018B2">
            <w:r w:rsidRPr="00445D90">
              <w:t>Clerk of Senate</w:t>
            </w:r>
          </w:p>
        </w:tc>
        <w:tc>
          <w:tcPr>
            <w:tcW w:w="4819" w:type="dxa"/>
            <w:vAlign w:val="center"/>
          </w:tcPr>
          <w:p w14:paraId="664E7CC7" w14:textId="77777777" w:rsidR="00357AEF" w:rsidRDefault="00357AEF" w:rsidP="007840D6"/>
        </w:tc>
      </w:tr>
      <w:tr w:rsidR="00357AEF" w14:paraId="7A565D75" w14:textId="77777777" w:rsidTr="00A018B2">
        <w:trPr>
          <w:trHeight w:val="454"/>
        </w:trPr>
        <w:tc>
          <w:tcPr>
            <w:tcW w:w="4361" w:type="dxa"/>
            <w:vAlign w:val="center"/>
          </w:tcPr>
          <w:p w14:paraId="1DAF43B1" w14:textId="77777777" w:rsidR="00357AEF" w:rsidRDefault="00357AEF" w:rsidP="007840D6">
            <w:r>
              <w:t>Senate Committee terms of reference</w:t>
            </w:r>
          </w:p>
        </w:tc>
        <w:tc>
          <w:tcPr>
            <w:tcW w:w="2551" w:type="dxa"/>
            <w:vAlign w:val="center"/>
          </w:tcPr>
          <w:p w14:paraId="67C498DE" w14:textId="77777777" w:rsidR="00357AEF" w:rsidRDefault="00357AEF" w:rsidP="00A018B2">
            <w:r w:rsidRPr="0010352B">
              <w:t>Senate</w:t>
            </w:r>
          </w:p>
        </w:tc>
        <w:tc>
          <w:tcPr>
            <w:tcW w:w="2127" w:type="dxa"/>
            <w:vAlign w:val="center"/>
          </w:tcPr>
          <w:p w14:paraId="7C2965FF" w14:textId="77777777" w:rsidR="00357AEF" w:rsidRDefault="00357AEF" w:rsidP="00A018B2">
            <w:r w:rsidRPr="00445D90">
              <w:t>Clerk of Senate</w:t>
            </w:r>
          </w:p>
        </w:tc>
        <w:tc>
          <w:tcPr>
            <w:tcW w:w="4819" w:type="dxa"/>
            <w:vAlign w:val="center"/>
          </w:tcPr>
          <w:p w14:paraId="5B3AD04F" w14:textId="77777777" w:rsidR="00357AEF" w:rsidRDefault="00357AEF" w:rsidP="007840D6"/>
        </w:tc>
      </w:tr>
      <w:tr w:rsidR="007840D6" w14:paraId="0897EEA7" w14:textId="77777777" w:rsidTr="00A018B2">
        <w:trPr>
          <w:trHeight w:val="454"/>
        </w:trPr>
        <w:tc>
          <w:tcPr>
            <w:tcW w:w="4361" w:type="dxa"/>
            <w:vAlign w:val="center"/>
          </w:tcPr>
          <w:p w14:paraId="5E4C4DE2" w14:textId="77777777" w:rsidR="007840D6" w:rsidRDefault="00A018B2" w:rsidP="00A018B2">
            <w:r>
              <w:t>Structure of institutional executive management</w:t>
            </w:r>
          </w:p>
        </w:tc>
        <w:tc>
          <w:tcPr>
            <w:tcW w:w="2551" w:type="dxa"/>
            <w:vAlign w:val="center"/>
          </w:tcPr>
          <w:p w14:paraId="3054C506" w14:textId="77777777" w:rsidR="007840D6" w:rsidRDefault="00A018B2" w:rsidP="00A018B2">
            <w:r>
              <w:t>Court</w:t>
            </w:r>
          </w:p>
        </w:tc>
        <w:tc>
          <w:tcPr>
            <w:tcW w:w="2127" w:type="dxa"/>
            <w:vAlign w:val="center"/>
          </w:tcPr>
          <w:p w14:paraId="3F173C90" w14:textId="77777777" w:rsidR="007840D6" w:rsidRDefault="00A018B2" w:rsidP="00A018B2">
            <w:r>
              <w:t>Principal</w:t>
            </w:r>
          </w:p>
        </w:tc>
        <w:tc>
          <w:tcPr>
            <w:tcW w:w="4819" w:type="dxa"/>
            <w:vAlign w:val="center"/>
          </w:tcPr>
          <w:p w14:paraId="797B41CB" w14:textId="77777777" w:rsidR="007840D6" w:rsidRDefault="007840D6" w:rsidP="00A018B2"/>
        </w:tc>
      </w:tr>
      <w:tr w:rsidR="007840D6" w14:paraId="7CA2F5CE" w14:textId="77777777" w:rsidTr="00A018B2">
        <w:trPr>
          <w:trHeight w:val="454"/>
        </w:trPr>
        <w:tc>
          <w:tcPr>
            <w:tcW w:w="4361" w:type="dxa"/>
            <w:vAlign w:val="center"/>
          </w:tcPr>
          <w:p w14:paraId="47AB3158" w14:textId="77777777" w:rsidR="007840D6" w:rsidRDefault="00A018B2" w:rsidP="00A018B2">
            <w:r>
              <w:t>Register of interests</w:t>
            </w:r>
          </w:p>
        </w:tc>
        <w:tc>
          <w:tcPr>
            <w:tcW w:w="2551" w:type="dxa"/>
            <w:vAlign w:val="center"/>
          </w:tcPr>
          <w:p w14:paraId="0D90CB0C" w14:textId="77777777" w:rsidR="007840D6" w:rsidRDefault="00A018B2" w:rsidP="00A018B2">
            <w:r>
              <w:t>Court</w:t>
            </w:r>
          </w:p>
        </w:tc>
        <w:tc>
          <w:tcPr>
            <w:tcW w:w="2127" w:type="dxa"/>
            <w:vAlign w:val="center"/>
          </w:tcPr>
          <w:p w14:paraId="06CA492E" w14:textId="77777777" w:rsidR="007840D6" w:rsidRDefault="00A018B2" w:rsidP="00A018B2">
            <w:r>
              <w:t>University Secretary</w:t>
            </w:r>
          </w:p>
        </w:tc>
        <w:tc>
          <w:tcPr>
            <w:tcW w:w="4819" w:type="dxa"/>
            <w:vAlign w:val="center"/>
          </w:tcPr>
          <w:p w14:paraId="19661792" w14:textId="77777777" w:rsidR="007840D6" w:rsidRDefault="007840D6" w:rsidP="00A018B2"/>
        </w:tc>
      </w:tr>
      <w:tr w:rsidR="00A018B2" w14:paraId="7FFCF67E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12BCE1C4" w14:textId="77777777" w:rsidR="00A018B2" w:rsidRDefault="0066735B" w:rsidP="0066735B">
            <w:r>
              <w:t>Execution of deeds</w:t>
            </w:r>
          </w:p>
        </w:tc>
        <w:tc>
          <w:tcPr>
            <w:tcW w:w="2551" w:type="dxa"/>
            <w:vAlign w:val="center"/>
          </w:tcPr>
          <w:p w14:paraId="732DCE7A" w14:textId="77777777" w:rsidR="00A018B2" w:rsidRDefault="0066735B" w:rsidP="00C614B7">
            <w:r>
              <w:t>Court</w:t>
            </w:r>
          </w:p>
        </w:tc>
        <w:tc>
          <w:tcPr>
            <w:tcW w:w="2127" w:type="dxa"/>
            <w:vAlign w:val="center"/>
          </w:tcPr>
          <w:p w14:paraId="3F5719F4" w14:textId="77777777" w:rsidR="00A018B2" w:rsidRDefault="0066735B" w:rsidP="00C614B7">
            <w:r>
              <w:t>University Secretary</w:t>
            </w:r>
          </w:p>
        </w:tc>
        <w:tc>
          <w:tcPr>
            <w:tcW w:w="4819" w:type="dxa"/>
            <w:vAlign w:val="center"/>
          </w:tcPr>
          <w:p w14:paraId="0B8B7465" w14:textId="77777777" w:rsidR="00A018B2" w:rsidRDefault="003445EF" w:rsidP="00C614B7">
            <w:r>
              <w:t xml:space="preserve">This may at times, on the advice of the University lawyer, </w:t>
            </w:r>
            <w:proofErr w:type="gramStart"/>
            <w:r>
              <w:t>require also</w:t>
            </w:r>
            <w:proofErr w:type="gramEnd"/>
            <w:r>
              <w:t xml:space="preserve"> the signature of a member of the University Court, and/or the use of the University seal. </w:t>
            </w:r>
          </w:p>
        </w:tc>
      </w:tr>
      <w:tr w:rsidR="00A018B2" w14:paraId="3E3AA49A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26893BA2" w14:textId="77777777" w:rsidR="00A018B2" w:rsidRDefault="00984749" w:rsidP="00984749">
            <w:r>
              <w:t>Compliance with Charity Law</w:t>
            </w:r>
          </w:p>
        </w:tc>
        <w:tc>
          <w:tcPr>
            <w:tcW w:w="2551" w:type="dxa"/>
            <w:vAlign w:val="center"/>
          </w:tcPr>
          <w:p w14:paraId="79C17311" w14:textId="77777777" w:rsidR="00A018B2" w:rsidRDefault="00984749" w:rsidP="00C614B7">
            <w:r>
              <w:t>Court</w:t>
            </w:r>
          </w:p>
        </w:tc>
        <w:tc>
          <w:tcPr>
            <w:tcW w:w="2127" w:type="dxa"/>
            <w:vAlign w:val="center"/>
          </w:tcPr>
          <w:p w14:paraId="0D683C61" w14:textId="77777777" w:rsidR="00A018B2" w:rsidRDefault="00984749" w:rsidP="00C614B7">
            <w:r>
              <w:t>University Secretary / Director of Finance</w:t>
            </w:r>
          </w:p>
        </w:tc>
        <w:tc>
          <w:tcPr>
            <w:tcW w:w="4819" w:type="dxa"/>
            <w:vAlign w:val="center"/>
          </w:tcPr>
          <w:p w14:paraId="72E1099C" w14:textId="77777777" w:rsidR="00A018B2" w:rsidRDefault="00A018B2" w:rsidP="00C614B7"/>
        </w:tc>
      </w:tr>
      <w:tr w:rsidR="00A018B2" w14:paraId="44BC167D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6AC97665" w14:textId="77777777" w:rsidR="00A018B2" w:rsidRDefault="00984749" w:rsidP="00C614B7">
            <w:r>
              <w:t>Procurement of Legal advice</w:t>
            </w:r>
          </w:p>
        </w:tc>
        <w:tc>
          <w:tcPr>
            <w:tcW w:w="2551" w:type="dxa"/>
            <w:vAlign w:val="center"/>
          </w:tcPr>
          <w:p w14:paraId="4DCFE159" w14:textId="77777777" w:rsidR="00A018B2" w:rsidRDefault="00984749" w:rsidP="00C614B7">
            <w:r>
              <w:t>Principal</w:t>
            </w:r>
          </w:p>
        </w:tc>
        <w:tc>
          <w:tcPr>
            <w:tcW w:w="2127" w:type="dxa"/>
            <w:vAlign w:val="center"/>
          </w:tcPr>
          <w:p w14:paraId="3B04F976" w14:textId="77777777" w:rsidR="00A018B2" w:rsidRDefault="00984749" w:rsidP="00C614B7">
            <w:r>
              <w:t>University Secretary</w:t>
            </w:r>
          </w:p>
        </w:tc>
        <w:tc>
          <w:tcPr>
            <w:tcW w:w="4819" w:type="dxa"/>
            <w:vAlign w:val="center"/>
          </w:tcPr>
          <w:p w14:paraId="48E2ED72" w14:textId="77777777" w:rsidR="00A018B2" w:rsidRDefault="00A018B2" w:rsidP="00C614B7"/>
        </w:tc>
      </w:tr>
      <w:tr w:rsidR="00A018B2" w14:paraId="5CD9674B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7EB79EB6" w14:textId="77777777" w:rsidR="00A018B2" w:rsidRDefault="00984749" w:rsidP="00CC5FD0">
            <w:r>
              <w:t>Appointment of internal auditors</w:t>
            </w:r>
          </w:p>
        </w:tc>
        <w:tc>
          <w:tcPr>
            <w:tcW w:w="2551" w:type="dxa"/>
            <w:vAlign w:val="center"/>
          </w:tcPr>
          <w:p w14:paraId="65509C22" w14:textId="77777777" w:rsidR="00A018B2" w:rsidRDefault="00984749" w:rsidP="00C614B7">
            <w:r>
              <w:t>Court</w:t>
            </w:r>
          </w:p>
        </w:tc>
        <w:tc>
          <w:tcPr>
            <w:tcW w:w="2127" w:type="dxa"/>
            <w:vAlign w:val="center"/>
          </w:tcPr>
          <w:p w14:paraId="6082B378" w14:textId="77777777" w:rsidR="00A018B2" w:rsidRDefault="00CC5FD0" w:rsidP="00C614B7">
            <w:r>
              <w:t>University Secretary</w:t>
            </w:r>
          </w:p>
        </w:tc>
        <w:tc>
          <w:tcPr>
            <w:tcW w:w="4819" w:type="dxa"/>
            <w:vAlign w:val="center"/>
          </w:tcPr>
          <w:p w14:paraId="112BEABF" w14:textId="1A277661" w:rsidR="00A018B2" w:rsidRDefault="00CC5FD0" w:rsidP="00C614B7">
            <w:r>
              <w:t xml:space="preserve">On recommendation of Audit </w:t>
            </w:r>
            <w:r w:rsidR="00E40F7B">
              <w:t xml:space="preserve">&amp; Risk </w:t>
            </w:r>
            <w:r>
              <w:t>Committee</w:t>
            </w:r>
          </w:p>
        </w:tc>
      </w:tr>
      <w:tr w:rsidR="00C83B64" w14:paraId="4A5C1C96" w14:textId="77777777" w:rsidTr="00C83B64">
        <w:trPr>
          <w:trHeight w:val="454"/>
        </w:trPr>
        <w:tc>
          <w:tcPr>
            <w:tcW w:w="4361" w:type="dxa"/>
            <w:vAlign w:val="center"/>
          </w:tcPr>
          <w:p w14:paraId="1B5C9425" w14:textId="77777777" w:rsidR="00C83B64" w:rsidRDefault="00C83B64" w:rsidP="00EA26E1">
            <w:r>
              <w:t>Constitution of Student Representative Council and Student Unions</w:t>
            </w:r>
          </w:p>
        </w:tc>
        <w:tc>
          <w:tcPr>
            <w:tcW w:w="2551" w:type="dxa"/>
            <w:vAlign w:val="center"/>
          </w:tcPr>
          <w:p w14:paraId="49AC187F" w14:textId="77777777" w:rsidR="00C83B64" w:rsidRDefault="00C83B64" w:rsidP="00EA26E1">
            <w:r>
              <w:t>Court</w:t>
            </w:r>
          </w:p>
        </w:tc>
        <w:tc>
          <w:tcPr>
            <w:tcW w:w="2127" w:type="dxa"/>
            <w:vAlign w:val="center"/>
          </w:tcPr>
          <w:p w14:paraId="6A349DCB" w14:textId="77777777" w:rsidR="00C83B64" w:rsidRDefault="00C83B64" w:rsidP="00EA26E1"/>
        </w:tc>
        <w:tc>
          <w:tcPr>
            <w:tcW w:w="4819" w:type="dxa"/>
            <w:vAlign w:val="center"/>
          </w:tcPr>
          <w:p w14:paraId="7F9676E5" w14:textId="77777777" w:rsidR="00C83B64" w:rsidRDefault="00C83B64" w:rsidP="00EA26E1"/>
        </w:tc>
      </w:tr>
    </w:tbl>
    <w:p w14:paraId="4AC187D3" w14:textId="77777777" w:rsidR="00B2094F" w:rsidRDefault="00B2094F" w:rsidP="00A018B2"/>
    <w:p w14:paraId="7D84819D" w14:textId="77777777" w:rsidR="00B2094F" w:rsidRDefault="00B2094F" w:rsidP="00A018B2"/>
    <w:p w14:paraId="5F6D6DAD" w14:textId="77777777" w:rsidR="00B2094F" w:rsidRDefault="00B2094F" w:rsidP="00A018B2"/>
    <w:p w14:paraId="0415799E" w14:textId="77777777" w:rsidR="00B2094F" w:rsidRDefault="00B2094F" w:rsidP="00A018B2"/>
    <w:p w14:paraId="46E747DD" w14:textId="77777777" w:rsidR="002D77BC" w:rsidRDefault="002D77BC">
      <w:pPr>
        <w:rPr>
          <w:b/>
        </w:rPr>
      </w:pPr>
      <w:r>
        <w:rPr>
          <w:b/>
        </w:rPr>
        <w:br w:type="page"/>
      </w:r>
    </w:p>
    <w:p w14:paraId="31BCBC3B" w14:textId="77777777" w:rsidR="00B2094F" w:rsidRPr="00B2094F" w:rsidRDefault="00B2094F" w:rsidP="00B2094F">
      <w:pPr>
        <w:rPr>
          <w:b/>
        </w:rPr>
      </w:pPr>
      <w:r>
        <w:rPr>
          <w:b/>
        </w:rPr>
        <w:lastRenderedPageBreak/>
        <w:t>2</w:t>
      </w:r>
      <w:r w:rsidRPr="007840D6">
        <w:rPr>
          <w:b/>
        </w:rPr>
        <w:t xml:space="preserve">. </w:t>
      </w:r>
      <w:r>
        <w:rPr>
          <w:b/>
        </w:rPr>
        <w:t>Strategy and Policy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7"/>
        <w:gridCol w:w="2248"/>
        <w:gridCol w:w="2396"/>
        <w:gridCol w:w="4737"/>
      </w:tblGrid>
      <w:tr w:rsidR="00B2094F" w14:paraId="09F9E809" w14:textId="77777777" w:rsidTr="00D57C91">
        <w:tc>
          <w:tcPr>
            <w:tcW w:w="4638" w:type="dxa"/>
            <w:shd w:val="clear" w:color="auto" w:fill="9999FF"/>
          </w:tcPr>
          <w:p w14:paraId="308E0032" w14:textId="77777777" w:rsidR="00B2094F" w:rsidRPr="007840D6" w:rsidRDefault="00B2094F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Decision or Activity</w:t>
            </w:r>
          </w:p>
        </w:tc>
        <w:tc>
          <w:tcPr>
            <w:tcW w:w="2274" w:type="dxa"/>
            <w:shd w:val="clear" w:color="auto" w:fill="9999FF"/>
          </w:tcPr>
          <w:p w14:paraId="52AA530F" w14:textId="77777777" w:rsidR="00B2094F" w:rsidRPr="007840D6" w:rsidRDefault="00B2094F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Committee/ Office with Authority</w:t>
            </w:r>
          </w:p>
        </w:tc>
        <w:tc>
          <w:tcPr>
            <w:tcW w:w="2404" w:type="dxa"/>
            <w:shd w:val="clear" w:color="auto" w:fill="9999FF"/>
          </w:tcPr>
          <w:p w14:paraId="6B413891" w14:textId="77777777" w:rsidR="00B2094F" w:rsidRPr="007840D6" w:rsidRDefault="00B2094F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Administrative</w:t>
            </w:r>
          </w:p>
          <w:p w14:paraId="402415E0" w14:textId="77777777" w:rsidR="00B2094F" w:rsidRPr="007840D6" w:rsidRDefault="00B2094F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Responsibility</w:t>
            </w:r>
          </w:p>
        </w:tc>
        <w:tc>
          <w:tcPr>
            <w:tcW w:w="4819" w:type="dxa"/>
            <w:shd w:val="clear" w:color="auto" w:fill="9999FF"/>
          </w:tcPr>
          <w:p w14:paraId="43680E50" w14:textId="77777777" w:rsidR="00B2094F" w:rsidRPr="007840D6" w:rsidRDefault="00B2094F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Notes</w:t>
            </w:r>
          </w:p>
        </w:tc>
      </w:tr>
      <w:tr w:rsidR="00B2094F" w14:paraId="6DC3CDCF" w14:textId="77777777" w:rsidTr="00D57C91">
        <w:trPr>
          <w:trHeight w:val="454"/>
        </w:trPr>
        <w:tc>
          <w:tcPr>
            <w:tcW w:w="4638" w:type="dxa"/>
            <w:vAlign w:val="center"/>
          </w:tcPr>
          <w:p w14:paraId="534753FF" w14:textId="77777777" w:rsidR="00B2094F" w:rsidRDefault="00B2094F" w:rsidP="00B2094F">
            <w:r>
              <w:t>Strategic Plan</w:t>
            </w:r>
          </w:p>
        </w:tc>
        <w:tc>
          <w:tcPr>
            <w:tcW w:w="2274" w:type="dxa"/>
            <w:vAlign w:val="center"/>
          </w:tcPr>
          <w:p w14:paraId="726E3659" w14:textId="77777777" w:rsidR="00B2094F" w:rsidRDefault="00B2094F" w:rsidP="00C614B7">
            <w:r>
              <w:t>Court</w:t>
            </w:r>
          </w:p>
        </w:tc>
        <w:tc>
          <w:tcPr>
            <w:tcW w:w="2404" w:type="dxa"/>
            <w:vAlign w:val="center"/>
          </w:tcPr>
          <w:p w14:paraId="0927F6F0" w14:textId="77777777" w:rsidR="00B2094F" w:rsidRDefault="00B2094F" w:rsidP="00C614B7">
            <w:r>
              <w:t>Senior Vice-Principal</w:t>
            </w:r>
          </w:p>
        </w:tc>
        <w:tc>
          <w:tcPr>
            <w:tcW w:w="4819" w:type="dxa"/>
            <w:vAlign w:val="center"/>
          </w:tcPr>
          <w:p w14:paraId="5D38F960" w14:textId="77777777" w:rsidR="00B2094F" w:rsidRDefault="00A86B48" w:rsidP="00C614B7">
            <w:r>
              <w:t>Recommendation comes to Court fro</w:t>
            </w:r>
            <w:r w:rsidR="00D87FBF">
              <w:t>m the Senior Management Group</w:t>
            </w:r>
            <w:r w:rsidR="00D57C91">
              <w:t xml:space="preserve"> (SMG)</w:t>
            </w:r>
            <w:r w:rsidR="00D87FBF">
              <w:t>, f</w:t>
            </w:r>
            <w:r>
              <w:t>ollowing extensive consultation</w:t>
            </w:r>
          </w:p>
        </w:tc>
      </w:tr>
      <w:tr w:rsidR="00B2094F" w14:paraId="0484318B" w14:textId="77777777" w:rsidTr="00D57C91">
        <w:trPr>
          <w:trHeight w:val="454"/>
        </w:trPr>
        <w:tc>
          <w:tcPr>
            <w:tcW w:w="4638" w:type="dxa"/>
            <w:vAlign w:val="center"/>
          </w:tcPr>
          <w:p w14:paraId="0BBB7AA9" w14:textId="77777777" w:rsidR="00B2094F" w:rsidRDefault="00B2094F" w:rsidP="00C614B7">
            <w:r>
              <w:t>Key Performance Indicators</w:t>
            </w:r>
          </w:p>
        </w:tc>
        <w:tc>
          <w:tcPr>
            <w:tcW w:w="2274" w:type="dxa"/>
            <w:vAlign w:val="center"/>
          </w:tcPr>
          <w:p w14:paraId="325D4DA2" w14:textId="77777777" w:rsidR="00B2094F" w:rsidRDefault="00B2094F" w:rsidP="00C614B7">
            <w:r>
              <w:t>Court</w:t>
            </w:r>
          </w:p>
        </w:tc>
        <w:tc>
          <w:tcPr>
            <w:tcW w:w="2404" w:type="dxa"/>
            <w:vAlign w:val="center"/>
          </w:tcPr>
          <w:p w14:paraId="40780815" w14:textId="77777777" w:rsidR="00B2094F" w:rsidRDefault="00B2094F" w:rsidP="00C614B7">
            <w:r>
              <w:t>Senior Vice-Principal</w:t>
            </w:r>
          </w:p>
        </w:tc>
        <w:tc>
          <w:tcPr>
            <w:tcW w:w="4819" w:type="dxa"/>
            <w:vAlign w:val="center"/>
          </w:tcPr>
          <w:p w14:paraId="57DAEB5D" w14:textId="77777777" w:rsidR="00B2094F" w:rsidRDefault="00A86B48" w:rsidP="00D57C91">
            <w:r>
              <w:t xml:space="preserve">Recommendation comes to Court from </w:t>
            </w:r>
            <w:r w:rsidR="00D57C91">
              <w:t>SMG</w:t>
            </w:r>
            <w:r w:rsidR="00D87FBF">
              <w:t>, f</w:t>
            </w:r>
            <w:r>
              <w:t>ollowing extensive consultation</w:t>
            </w:r>
          </w:p>
        </w:tc>
      </w:tr>
      <w:tr w:rsidR="00B2094F" w14:paraId="7DD42AFE" w14:textId="77777777" w:rsidTr="00D57C91">
        <w:trPr>
          <w:trHeight w:val="454"/>
        </w:trPr>
        <w:tc>
          <w:tcPr>
            <w:tcW w:w="4638" w:type="dxa"/>
            <w:vAlign w:val="center"/>
          </w:tcPr>
          <w:p w14:paraId="5E6D6468" w14:textId="77777777" w:rsidR="00B2094F" w:rsidRDefault="00B2094F" w:rsidP="00C614B7">
            <w:r>
              <w:t>Financial Strategy</w:t>
            </w:r>
          </w:p>
        </w:tc>
        <w:tc>
          <w:tcPr>
            <w:tcW w:w="2274" w:type="dxa"/>
            <w:vAlign w:val="center"/>
          </w:tcPr>
          <w:p w14:paraId="25B1CB7D" w14:textId="77777777" w:rsidR="00B2094F" w:rsidRDefault="00B2094F" w:rsidP="00C614B7">
            <w:r>
              <w:t>Court</w:t>
            </w:r>
          </w:p>
        </w:tc>
        <w:tc>
          <w:tcPr>
            <w:tcW w:w="2404" w:type="dxa"/>
            <w:vAlign w:val="center"/>
          </w:tcPr>
          <w:p w14:paraId="30D84EDB" w14:textId="77777777" w:rsidR="00B2094F" w:rsidRDefault="00B2094F" w:rsidP="00C614B7">
            <w:r>
              <w:t>Director of Finance</w:t>
            </w:r>
          </w:p>
        </w:tc>
        <w:tc>
          <w:tcPr>
            <w:tcW w:w="4819" w:type="dxa"/>
            <w:vAlign w:val="center"/>
          </w:tcPr>
          <w:p w14:paraId="7555F63B" w14:textId="77777777" w:rsidR="00B2094F" w:rsidRDefault="00CC5FD0" w:rsidP="00C614B7">
            <w:r>
              <w:t>Court is advised by</w:t>
            </w:r>
            <w:r w:rsidR="00B2094F">
              <w:t xml:space="preserve"> Finance Committee</w:t>
            </w:r>
          </w:p>
        </w:tc>
      </w:tr>
      <w:tr w:rsidR="00B2094F" w14:paraId="6B335BC3" w14:textId="77777777" w:rsidTr="00D57C91">
        <w:trPr>
          <w:trHeight w:val="454"/>
        </w:trPr>
        <w:tc>
          <w:tcPr>
            <w:tcW w:w="4638" w:type="dxa"/>
            <w:vAlign w:val="center"/>
          </w:tcPr>
          <w:p w14:paraId="4F825253" w14:textId="77777777" w:rsidR="00B2094F" w:rsidRDefault="00B2094F" w:rsidP="00B2094F">
            <w:r>
              <w:t>People Strategy</w:t>
            </w:r>
          </w:p>
        </w:tc>
        <w:tc>
          <w:tcPr>
            <w:tcW w:w="2274" w:type="dxa"/>
            <w:vAlign w:val="center"/>
          </w:tcPr>
          <w:p w14:paraId="559D2453" w14:textId="77777777" w:rsidR="00B2094F" w:rsidRDefault="00B2094F" w:rsidP="00C614B7">
            <w:r>
              <w:t>Court</w:t>
            </w:r>
          </w:p>
        </w:tc>
        <w:tc>
          <w:tcPr>
            <w:tcW w:w="2404" w:type="dxa"/>
            <w:vAlign w:val="center"/>
          </w:tcPr>
          <w:p w14:paraId="08876CC2" w14:textId="77777777" w:rsidR="00B2094F" w:rsidRDefault="00B2094F" w:rsidP="00B2094F">
            <w:r>
              <w:t>Director of Human Resources</w:t>
            </w:r>
          </w:p>
        </w:tc>
        <w:tc>
          <w:tcPr>
            <w:tcW w:w="4819" w:type="dxa"/>
            <w:vAlign w:val="center"/>
          </w:tcPr>
          <w:p w14:paraId="4E63F178" w14:textId="77777777" w:rsidR="00B2094F" w:rsidRDefault="00CC5FD0" w:rsidP="00C614B7">
            <w:r>
              <w:t xml:space="preserve">Court is advised by </w:t>
            </w:r>
            <w:r w:rsidR="00B2094F">
              <w:t>HR Committee</w:t>
            </w:r>
          </w:p>
        </w:tc>
      </w:tr>
      <w:tr w:rsidR="00B2094F" w14:paraId="4668A74C" w14:textId="77777777" w:rsidTr="00D57C91">
        <w:trPr>
          <w:trHeight w:val="454"/>
        </w:trPr>
        <w:tc>
          <w:tcPr>
            <w:tcW w:w="4638" w:type="dxa"/>
            <w:vAlign w:val="center"/>
          </w:tcPr>
          <w:p w14:paraId="2C543982" w14:textId="77777777" w:rsidR="00B2094F" w:rsidRDefault="00B2094F" w:rsidP="00B2094F">
            <w:r>
              <w:t>Estates Strategy</w:t>
            </w:r>
          </w:p>
        </w:tc>
        <w:tc>
          <w:tcPr>
            <w:tcW w:w="2274" w:type="dxa"/>
            <w:vAlign w:val="center"/>
          </w:tcPr>
          <w:p w14:paraId="362EF8D5" w14:textId="77777777" w:rsidR="00B2094F" w:rsidRDefault="00B2094F" w:rsidP="00C614B7">
            <w:r>
              <w:t>Court</w:t>
            </w:r>
          </w:p>
        </w:tc>
        <w:tc>
          <w:tcPr>
            <w:tcW w:w="2404" w:type="dxa"/>
            <w:vAlign w:val="center"/>
          </w:tcPr>
          <w:p w14:paraId="430CDD98" w14:textId="77777777" w:rsidR="00B2094F" w:rsidRDefault="00B2094F" w:rsidP="00C614B7">
            <w:r>
              <w:t>Director of Estates &amp; Buildings</w:t>
            </w:r>
          </w:p>
        </w:tc>
        <w:tc>
          <w:tcPr>
            <w:tcW w:w="4819" w:type="dxa"/>
            <w:vAlign w:val="center"/>
          </w:tcPr>
          <w:p w14:paraId="5F9DDE5E" w14:textId="77777777" w:rsidR="00B2094F" w:rsidRDefault="00CC5FD0" w:rsidP="00C614B7">
            <w:r>
              <w:t xml:space="preserve">Court is advised by </w:t>
            </w:r>
            <w:r w:rsidR="00B2094F">
              <w:t>Estates Committee</w:t>
            </w:r>
          </w:p>
        </w:tc>
      </w:tr>
      <w:tr w:rsidR="00B2094F" w14:paraId="5D90FB9D" w14:textId="77777777" w:rsidTr="00D57C91">
        <w:trPr>
          <w:trHeight w:val="454"/>
        </w:trPr>
        <w:tc>
          <w:tcPr>
            <w:tcW w:w="4638" w:type="dxa"/>
            <w:vAlign w:val="center"/>
          </w:tcPr>
          <w:p w14:paraId="37E6DEB5" w14:textId="77777777" w:rsidR="00B2094F" w:rsidRDefault="00B2094F" w:rsidP="00C614B7">
            <w:r>
              <w:t>Learning &amp; Teaching Strategy</w:t>
            </w:r>
          </w:p>
        </w:tc>
        <w:tc>
          <w:tcPr>
            <w:tcW w:w="2274" w:type="dxa"/>
            <w:vAlign w:val="center"/>
          </w:tcPr>
          <w:p w14:paraId="2EFAA643" w14:textId="77777777" w:rsidR="00B2094F" w:rsidRDefault="00AF6431" w:rsidP="00C614B7">
            <w:r>
              <w:t>Court</w:t>
            </w:r>
          </w:p>
        </w:tc>
        <w:tc>
          <w:tcPr>
            <w:tcW w:w="2404" w:type="dxa"/>
            <w:vAlign w:val="center"/>
          </w:tcPr>
          <w:p w14:paraId="60C93061" w14:textId="77777777" w:rsidR="00B2094F" w:rsidRDefault="00AF6431" w:rsidP="00C614B7">
            <w:r>
              <w:t>Vice-Principal (Academic &amp; Educational Innovation)</w:t>
            </w:r>
          </w:p>
        </w:tc>
        <w:tc>
          <w:tcPr>
            <w:tcW w:w="4819" w:type="dxa"/>
            <w:vAlign w:val="center"/>
          </w:tcPr>
          <w:p w14:paraId="2151E37D" w14:textId="77777777" w:rsidR="00B2094F" w:rsidRDefault="00CC5FD0" w:rsidP="00AF6431">
            <w:r>
              <w:t>Court is advised by Senate</w:t>
            </w:r>
          </w:p>
        </w:tc>
      </w:tr>
      <w:tr w:rsidR="00B2094F" w14:paraId="4C754706" w14:textId="77777777" w:rsidTr="00D57C91">
        <w:trPr>
          <w:trHeight w:val="454"/>
        </w:trPr>
        <w:tc>
          <w:tcPr>
            <w:tcW w:w="4638" w:type="dxa"/>
            <w:vAlign w:val="center"/>
          </w:tcPr>
          <w:p w14:paraId="1E11A1A2" w14:textId="77777777" w:rsidR="00B2094F" w:rsidRDefault="00AF6431" w:rsidP="00C614B7">
            <w:r>
              <w:t>Research Strategy</w:t>
            </w:r>
          </w:p>
        </w:tc>
        <w:tc>
          <w:tcPr>
            <w:tcW w:w="2274" w:type="dxa"/>
            <w:vAlign w:val="center"/>
          </w:tcPr>
          <w:p w14:paraId="25729766" w14:textId="77777777" w:rsidR="00B2094F" w:rsidRDefault="00AF6431" w:rsidP="00C614B7">
            <w:r>
              <w:t>Court</w:t>
            </w:r>
          </w:p>
        </w:tc>
        <w:tc>
          <w:tcPr>
            <w:tcW w:w="2404" w:type="dxa"/>
            <w:vAlign w:val="center"/>
          </w:tcPr>
          <w:p w14:paraId="3826EBD6" w14:textId="77777777" w:rsidR="00B2094F" w:rsidRDefault="00AF6431" w:rsidP="00C614B7">
            <w:r>
              <w:t>Vice-Principal (Research)</w:t>
            </w:r>
          </w:p>
        </w:tc>
        <w:tc>
          <w:tcPr>
            <w:tcW w:w="4819" w:type="dxa"/>
            <w:vAlign w:val="center"/>
          </w:tcPr>
          <w:p w14:paraId="48324B08" w14:textId="77777777" w:rsidR="00B2094F" w:rsidRDefault="00CC5FD0" w:rsidP="00C614B7">
            <w:r>
              <w:t>Court is advised by Senate</w:t>
            </w:r>
          </w:p>
        </w:tc>
      </w:tr>
      <w:tr w:rsidR="00B2094F" w14:paraId="733AE1B8" w14:textId="77777777" w:rsidTr="00D57C91">
        <w:trPr>
          <w:trHeight w:val="454"/>
        </w:trPr>
        <w:tc>
          <w:tcPr>
            <w:tcW w:w="4638" w:type="dxa"/>
            <w:vAlign w:val="center"/>
          </w:tcPr>
          <w:p w14:paraId="4A329835" w14:textId="77777777" w:rsidR="00B2094F" w:rsidRDefault="00AF6431" w:rsidP="00AF6431">
            <w:r>
              <w:t>Knowledge Exchange Strategy</w:t>
            </w:r>
          </w:p>
        </w:tc>
        <w:tc>
          <w:tcPr>
            <w:tcW w:w="2274" w:type="dxa"/>
            <w:vAlign w:val="center"/>
          </w:tcPr>
          <w:p w14:paraId="1205F9BB" w14:textId="77777777" w:rsidR="00B2094F" w:rsidRDefault="00AF6431" w:rsidP="00C614B7">
            <w:r>
              <w:t>Court</w:t>
            </w:r>
          </w:p>
        </w:tc>
        <w:tc>
          <w:tcPr>
            <w:tcW w:w="2404" w:type="dxa"/>
            <w:vAlign w:val="center"/>
          </w:tcPr>
          <w:p w14:paraId="0A4A318F" w14:textId="77777777" w:rsidR="00B2094F" w:rsidRDefault="00AF6431" w:rsidP="00D57C91">
            <w:r>
              <w:t>Vice-Principal (</w:t>
            </w:r>
            <w:r w:rsidR="00FD0E00">
              <w:t xml:space="preserve">Innovation &amp; </w:t>
            </w:r>
            <w:r>
              <w:t>Knowledge Exch</w:t>
            </w:r>
            <w:r w:rsidR="00D57C91">
              <w:t>ange</w:t>
            </w:r>
            <w:r>
              <w:t>)</w:t>
            </w:r>
          </w:p>
        </w:tc>
        <w:tc>
          <w:tcPr>
            <w:tcW w:w="4819" w:type="dxa"/>
            <w:vAlign w:val="center"/>
          </w:tcPr>
          <w:p w14:paraId="5B5BFE62" w14:textId="77777777" w:rsidR="00B2094F" w:rsidRDefault="00CC5FD0" w:rsidP="00C614B7">
            <w:r>
              <w:t>Court is advised by Senate</w:t>
            </w:r>
          </w:p>
        </w:tc>
      </w:tr>
      <w:tr w:rsidR="00B2094F" w14:paraId="73036244" w14:textId="77777777" w:rsidTr="00D57C91">
        <w:trPr>
          <w:trHeight w:val="454"/>
        </w:trPr>
        <w:tc>
          <w:tcPr>
            <w:tcW w:w="4638" w:type="dxa"/>
            <w:vAlign w:val="center"/>
          </w:tcPr>
          <w:p w14:paraId="34F2542B" w14:textId="77777777" w:rsidR="00B2094F" w:rsidRDefault="00AF6431" w:rsidP="00C614B7">
            <w:r>
              <w:t>Internationalisation Strategy</w:t>
            </w:r>
          </w:p>
        </w:tc>
        <w:tc>
          <w:tcPr>
            <w:tcW w:w="2274" w:type="dxa"/>
            <w:vAlign w:val="center"/>
          </w:tcPr>
          <w:p w14:paraId="4F93C711" w14:textId="77777777" w:rsidR="00B2094F" w:rsidRDefault="00AF6431" w:rsidP="00C614B7">
            <w:r>
              <w:t>Court</w:t>
            </w:r>
          </w:p>
        </w:tc>
        <w:tc>
          <w:tcPr>
            <w:tcW w:w="2404" w:type="dxa"/>
            <w:vAlign w:val="center"/>
          </w:tcPr>
          <w:p w14:paraId="7348C205" w14:textId="77777777" w:rsidR="00B2094F" w:rsidRDefault="00AF6431" w:rsidP="00C614B7">
            <w:r>
              <w:t>Vice-Principal (Internationalisation)</w:t>
            </w:r>
          </w:p>
        </w:tc>
        <w:tc>
          <w:tcPr>
            <w:tcW w:w="4819" w:type="dxa"/>
            <w:vAlign w:val="center"/>
          </w:tcPr>
          <w:p w14:paraId="49483AC5" w14:textId="77777777" w:rsidR="00B2094F" w:rsidRDefault="00CC5FD0" w:rsidP="00C614B7">
            <w:r>
              <w:t>Court is advised by Senate</w:t>
            </w:r>
          </w:p>
        </w:tc>
      </w:tr>
      <w:tr w:rsidR="00B2094F" w14:paraId="3AD3872F" w14:textId="77777777" w:rsidTr="00D57C91">
        <w:trPr>
          <w:trHeight w:val="454"/>
        </w:trPr>
        <w:tc>
          <w:tcPr>
            <w:tcW w:w="4638" w:type="dxa"/>
            <w:vAlign w:val="center"/>
          </w:tcPr>
          <w:p w14:paraId="63DDCE93" w14:textId="77777777" w:rsidR="00B2094F" w:rsidRDefault="00AF6431" w:rsidP="00AF6431">
            <w:r>
              <w:t>Sustainability Strategy</w:t>
            </w:r>
          </w:p>
        </w:tc>
        <w:tc>
          <w:tcPr>
            <w:tcW w:w="2274" w:type="dxa"/>
            <w:vAlign w:val="center"/>
          </w:tcPr>
          <w:p w14:paraId="4F4AD19E" w14:textId="77777777" w:rsidR="00B2094F" w:rsidRDefault="00AF6431" w:rsidP="00C614B7">
            <w:r>
              <w:t>Court</w:t>
            </w:r>
          </w:p>
        </w:tc>
        <w:tc>
          <w:tcPr>
            <w:tcW w:w="2404" w:type="dxa"/>
            <w:vAlign w:val="center"/>
          </w:tcPr>
          <w:p w14:paraId="045869AD" w14:textId="77777777" w:rsidR="00B2094F" w:rsidRDefault="00AF6431" w:rsidP="00C614B7">
            <w:r>
              <w:t>University Secretary</w:t>
            </w:r>
          </w:p>
        </w:tc>
        <w:tc>
          <w:tcPr>
            <w:tcW w:w="4819" w:type="dxa"/>
            <w:vAlign w:val="center"/>
          </w:tcPr>
          <w:p w14:paraId="4EDACC11" w14:textId="77777777" w:rsidR="00B2094F" w:rsidRDefault="00CC5FD0" w:rsidP="00C614B7">
            <w:r>
              <w:t>Court is advised by</w:t>
            </w:r>
            <w:r w:rsidR="00AF6431">
              <w:t xml:space="preserve"> Estates Committee</w:t>
            </w:r>
          </w:p>
        </w:tc>
      </w:tr>
      <w:tr w:rsidR="00B2094F" w14:paraId="0CF12B34" w14:textId="77777777" w:rsidTr="00D57C91">
        <w:trPr>
          <w:trHeight w:val="454"/>
        </w:trPr>
        <w:tc>
          <w:tcPr>
            <w:tcW w:w="4638" w:type="dxa"/>
            <w:vAlign w:val="center"/>
          </w:tcPr>
          <w:p w14:paraId="5FF5FC33" w14:textId="77777777" w:rsidR="00B2094F" w:rsidRDefault="00D05A29" w:rsidP="00D05A29">
            <w:r>
              <w:t>Risk Management Policy and Risk Register</w:t>
            </w:r>
          </w:p>
        </w:tc>
        <w:tc>
          <w:tcPr>
            <w:tcW w:w="2274" w:type="dxa"/>
            <w:vAlign w:val="center"/>
          </w:tcPr>
          <w:p w14:paraId="7AD92078" w14:textId="77777777" w:rsidR="00B2094F" w:rsidRDefault="00D05A29" w:rsidP="00C614B7">
            <w:r>
              <w:t>Court</w:t>
            </w:r>
          </w:p>
        </w:tc>
        <w:tc>
          <w:tcPr>
            <w:tcW w:w="2404" w:type="dxa"/>
            <w:vAlign w:val="center"/>
          </w:tcPr>
          <w:p w14:paraId="76BF83AB" w14:textId="77777777" w:rsidR="00B2094F" w:rsidRDefault="00D05A29" w:rsidP="00C614B7">
            <w:r>
              <w:t>Director of Finance</w:t>
            </w:r>
          </w:p>
        </w:tc>
        <w:tc>
          <w:tcPr>
            <w:tcW w:w="4819" w:type="dxa"/>
            <w:vAlign w:val="center"/>
          </w:tcPr>
          <w:p w14:paraId="2C2B1C80" w14:textId="2D0AECA2" w:rsidR="00B2094F" w:rsidRDefault="00D87FBF" w:rsidP="00D87FBF">
            <w:r>
              <w:t xml:space="preserve">The Risk Register is a central part of the agenda of the Senior Management Group.  The process for reviewing and managing risk is overseen by the Audit </w:t>
            </w:r>
            <w:r w:rsidR="00E40F7B">
              <w:t xml:space="preserve">&amp; Risk </w:t>
            </w:r>
            <w:r>
              <w:t xml:space="preserve">Committee, which advises Court.  </w:t>
            </w:r>
          </w:p>
        </w:tc>
      </w:tr>
      <w:tr w:rsidR="00850678" w14:paraId="247F6AF7" w14:textId="77777777" w:rsidTr="00D57C91">
        <w:trPr>
          <w:trHeight w:val="454"/>
        </w:trPr>
        <w:tc>
          <w:tcPr>
            <w:tcW w:w="4638" w:type="dxa"/>
            <w:vAlign w:val="center"/>
          </w:tcPr>
          <w:p w14:paraId="1B130F0F" w14:textId="77777777" w:rsidR="00850678" w:rsidRDefault="00850678" w:rsidP="004216FD">
            <w:r>
              <w:t>Academic Collaborations</w:t>
            </w:r>
          </w:p>
        </w:tc>
        <w:tc>
          <w:tcPr>
            <w:tcW w:w="2274" w:type="dxa"/>
            <w:vAlign w:val="center"/>
          </w:tcPr>
          <w:p w14:paraId="45356986" w14:textId="77777777" w:rsidR="0011669A" w:rsidRDefault="00850678" w:rsidP="004216FD">
            <w:r>
              <w:t>Court</w:t>
            </w:r>
          </w:p>
        </w:tc>
        <w:tc>
          <w:tcPr>
            <w:tcW w:w="2404" w:type="dxa"/>
            <w:vAlign w:val="center"/>
          </w:tcPr>
          <w:p w14:paraId="2D1E0090" w14:textId="77777777" w:rsidR="00850678" w:rsidRDefault="00850678" w:rsidP="004216FD">
            <w:r>
              <w:t>University Secretary</w:t>
            </w:r>
          </w:p>
        </w:tc>
        <w:tc>
          <w:tcPr>
            <w:tcW w:w="4819" w:type="dxa"/>
            <w:vAlign w:val="center"/>
          </w:tcPr>
          <w:p w14:paraId="730867B4" w14:textId="77777777" w:rsidR="00850678" w:rsidRDefault="00850678" w:rsidP="004216FD">
            <w:r>
              <w:t xml:space="preserve">Court is advised on academic matters by Senate  </w:t>
            </w:r>
          </w:p>
        </w:tc>
      </w:tr>
      <w:tr w:rsidR="00D57C91" w14:paraId="366FECC6" w14:textId="77777777" w:rsidTr="00D57C91">
        <w:trPr>
          <w:trHeight w:val="454"/>
        </w:trPr>
        <w:tc>
          <w:tcPr>
            <w:tcW w:w="4638" w:type="dxa"/>
            <w:vAlign w:val="center"/>
          </w:tcPr>
          <w:p w14:paraId="473741E6" w14:textId="77777777" w:rsidR="00D57C91" w:rsidRDefault="00D57C91" w:rsidP="004216FD">
            <w:r>
              <w:lastRenderedPageBreak/>
              <w:t>IT Strategy</w:t>
            </w:r>
          </w:p>
        </w:tc>
        <w:tc>
          <w:tcPr>
            <w:tcW w:w="2274" w:type="dxa"/>
            <w:vAlign w:val="center"/>
          </w:tcPr>
          <w:p w14:paraId="2DE7E8ED" w14:textId="77777777" w:rsidR="00D57C91" w:rsidRDefault="00D57C91" w:rsidP="004216FD">
            <w:r>
              <w:t>Court</w:t>
            </w:r>
          </w:p>
        </w:tc>
        <w:tc>
          <w:tcPr>
            <w:tcW w:w="2404" w:type="dxa"/>
            <w:vAlign w:val="center"/>
          </w:tcPr>
          <w:p w14:paraId="34DF93CE" w14:textId="77777777" w:rsidR="00D57C91" w:rsidRDefault="00D57C91" w:rsidP="004216FD">
            <w:r>
              <w:t>Vice-Principal (Academic &amp; Educational Innovation)</w:t>
            </w:r>
          </w:p>
        </w:tc>
        <w:tc>
          <w:tcPr>
            <w:tcW w:w="4819" w:type="dxa"/>
            <w:vAlign w:val="center"/>
          </w:tcPr>
          <w:p w14:paraId="00361929" w14:textId="77777777" w:rsidR="00D57C91" w:rsidRDefault="00D57C91" w:rsidP="004216FD">
            <w:r>
              <w:t>Court is advised by Information Policy &amp; Strategy Committee, which reports via SMG</w:t>
            </w:r>
          </w:p>
        </w:tc>
      </w:tr>
    </w:tbl>
    <w:p w14:paraId="18754EC6" w14:textId="77777777" w:rsidR="00F75399" w:rsidRDefault="00F75399" w:rsidP="00431144">
      <w:pPr>
        <w:rPr>
          <w:b/>
        </w:rPr>
      </w:pPr>
    </w:p>
    <w:p w14:paraId="7EDB2837" w14:textId="79FCC2CC" w:rsidR="00431144" w:rsidRPr="00B77644" w:rsidRDefault="00431144" w:rsidP="00431144">
      <w:pPr>
        <w:rPr>
          <w:b/>
        </w:rPr>
      </w:pPr>
      <w:r>
        <w:rPr>
          <w:b/>
        </w:rPr>
        <w:t>3</w:t>
      </w:r>
      <w:r w:rsidRPr="007840D6">
        <w:rPr>
          <w:b/>
        </w:rPr>
        <w:t xml:space="preserve">. </w:t>
      </w:r>
      <w:r>
        <w:rPr>
          <w:b/>
        </w:rPr>
        <w:t>Human Resource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2551"/>
        <w:gridCol w:w="2127"/>
        <w:gridCol w:w="4819"/>
      </w:tblGrid>
      <w:tr w:rsidR="00431144" w14:paraId="3CB49538" w14:textId="77777777" w:rsidTr="00C614B7">
        <w:tc>
          <w:tcPr>
            <w:tcW w:w="4361" w:type="dxa"/>
            <w:shd w:val="clear" w:color="auto" w:fill="9999FF"/>
          </w:tcPr>
          <w:p w14:paraId="38A2CEBA" w14:textId="77777777" w:rsidR="00431144" w:rsidRPr="007840D6" w:rsidRDefault="00431144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Decision or Activity</w:t>
            </w:r>
          </w:p>
        </w:tc>
        <w:tc>
          <w:tcPr>
            <w:tcW w:w="2551" w:type="dxa"/>
            <w:shd w:val="clear" w:color="auto" w:fill="9999FF"/>
          </w:tcPr>
          <w:p w14:paraId="58E17C14" w14:textId="77777777" w:rsidR="00431144" w:rsidRPr="007840D6" w:rsidRDefault="00431144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Committee/ Office with Authority</w:t>
            </w:r>
          </w:p>
        </w:tc>
        <w:tc>
          <w:tcPr>
            <w:tcW w:w="2127" w:type="dxa"/>
            <w:shd w:val="clear" w:color="auto" w:fill="9999FF"/>
          </w:tcPr>
          <w:p w14:paraId="5D61E22E" w14:textId="77777777" w:rsidR="00431144" w:rsidRPr="007840D6" w:rsidRDefault="00431144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Administrative</w:t>
            </w:r>
          </w:p>
          <w:p w14:paraId="0F2EF387" w14:textId="77777777" w:rsidR="00431144" w:rsidRPr="007840D6" w:rsidRDefault="00431144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Responsibility</w:t>
            </w:r>
          </w:p>
        </w:tc>
        <w:tc>
          <w:tcPr>
            <w:tcW w:w="4819" w:type="dxa"/>
            <w:shd w:val="clear" w:color="auto" w:fill="9999FF"/>
          </w:tcPr>
          <w:p w14:paraId="17413C57" w14:textId="77777777" w:rsidR="00431144" w:rsidRPr="007840D6" w:rsidRDefault="00431144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Notes</w:t>
            </w:r>
          </w:p>
        </w:tc>
      </w:tr>
      <w:tr w:rsidR="00431144" w14:paraId="656D0A2E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76CD6759" w14:textId="77777777" w:rsidR="00431144" w:rsidRDefault="00431144" w:rsidP="00C614B7">
            <w:r>
              <w:t>Terms &amp; Conditions of Employment</w:t>
            </w:r>
          </w:p>
        </w:tc>
        <w:tc>
          <w:tcPr>
            <w:tcW w:w="2551" w:type="dxa"/>
            <w:vAlign w:val="center"/>
          </w:tcPr>
          <w:p w14:paraId="4102B1A6" w14:textId="77777777" w:rsidR="00431144" w:rsidRDefault="00431144" w:rsidP="00C614B7">
            <w:r>
              <w:t>Court</w:t>
            </w:r>
          </w:p>
        </w:tc>
        <w:tc>
          <w:tcPr>
            <w:tcW w:w="2127" w:type="dxa"/>
            <w:vAlign w:val="center"/>
          </w:tcPr>
          <w:p w14:paraId="1F6611F0" w14:textId="77777777" w:rsidR="00431144" w:rsidRDefault="00431144" w:rsidP="00C614B7">
            <w:r>
              <w:t>Director of HR</w:t>
            </w:r>
          </w:p>
        </w:tc>
        <w:tc>
          <w:tcPr>
            <w:tcW w:w="4819" w:type="dxa"/>
            <w:vAlign w:val="center"/>
          </w:tcPr>
          <w:p w14:paraId="29CAD57E" w14:textId="77777777" w:rsidR="00431144" w:rsidRDefault="00CC5FD0" w:rsidP="00C614B7">
            <w:r>
              <w:t>Court is advised by</w:t>
            </w:r>
            <w:r w:rsidR="00431144">
              <w:t xml:space="preserve"> HR Committee, following consultation with recognised trade unions</w:t>
            </w:r>
          </w:p>
        </w:tc>
      </w:tr>
      <w:tr w:rsidR="00431144" w14:paraId="21DA331D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232C6486" w14:textId="77777777" w:rsidR="00431144" w:rsidRDefault="00431144" w:rsidP="00C614B7">
            <w:r>
              <w:t>Human Resources Policies</w:t>
            </w:r>
          </w:p>
        </w:tc>
        <w:tc>
          <w:tcPr>
            <w:tcW w:w="2551" w:type="dxa"/>
            <w:vAlign w:val="center"/>
          </w:tcPr>
          <w:p w14:paraId="79192C09" w14:textId="77777777" w:rsidR="00431144" w:rsidRDefault="00431144" w:rsidP="00C614B7">
            <w:r>
              <w:t>Court</w:t>
            </w:r>
          </w:p>
        </w:tc>
        <w:tc>
          <w:tcPr>
            <w:tcW w:w="2127" w:type="dxa"/>
            <w:vAlign w:val="center"/>
          </w:tcPr>
          <w:p w14:paraId="55BB60C9" w14:textId="77777777" w:rsidR="00431144" w:rsidRDefault="00431144" w:rsidP="00C614B7">
            <w:r>
              <w:t>Director of HR</w:t>
            </w:r>
          </w:p>
        </w:tc>
        <w:tc>
          <w:tcPr>
            <w:tcW w:w="4819" w:type="dxa"/>
            <w:vAlign w:val="center"/>
          </w:tcPr>
          <w:p w14:paraId="107CE141" w14:textId="77777777" w:rsidR="00431144" w:rsidRDefault="00431144" w:rsidP="00C614B7">
            <w:r>
              <w:t>Court is advised by HR Committee, following consultation with recognised trade unions</w:t>
            </w:r>
          </w:p>
        </w:tc>
      </w:tr>
      <w:tr w:rsidR="00431144" w14:paraId="0B970708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4AE7915D" w14:textId="77777777" w:rsidR="00431144" w:rsidRDefault="00431144" w:rsidP="00C614B7">
            <w:r>
              <w:t>Recruitment of Principal</w:t>
            </w:r>
          </w:p>
        </w:tc>
        <w:tc>
          <w:tcPr>
            <w:tcW w:w="2551" w:type="dxa"/>
            <w:vAlign w:val="center"/>
          </w:tcPr>
          <w:p w14:paraId="30C06E9C" w14:textId="77777777" w:rsidR="00431144" w:rsidRDefault="000A4507" w:rsidP="00C614B7">
            <w:r>
              <w:t>Court</w:t>
            </w:r>
          </w:p>
        </w:tc>
        <w:tc>
          <w:tcPr>
            <w:tcW w:w="2127" w:type="dxa"/>
            <w:vAlign w:val="center"/>
          </w:tcPr>
          <w:p w14:paraId="616017A2" w14:textId="77777777" w:rsidR="00431144" w:rsidRDefault="000A4507" w:rsidP="000A4507">
            <w:r>
              <w:t>Search Committee, appointed by Court</w:t>
            </w:r>
          </w:p>
        </w:tc>
        <w:tc>
          <w:tcPr>
            <w:tcW w:w="4819" w:type="dxa"/>
            <w:vAlign w:val="center"/>
          </w:tcPr>
          <w:p w14:paraId="3E778E33" w14:textId="77777777" w:rsidR="00431144" w:rsidRDefault="000A4507" w:rsidP="000A4507">
            <w:r>
              <w:t>Search Committee must include a student member and a member of staff who does not hold a senior executive position</w:t>
            </w:r>
          </w:p>
        </w:tc>
      </w:tr>
      <w:tr w:rsidR="00431144" w14:paraId="69F852C1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3BF582D7" w14:textId="77777777" w:rsidR="00431144" w:rsidRDefault="000A4507" w:rsidP="000A4507">
            <w:r>
              <w:t>Recruitment Policy</w:t>
            </w:r>
          </w:p>
        </w:tc>
        <w:tc>
          <w:tcPr>
            <w:tcW w:w="2551" w:type="dxa"/>
            <w:vAlign w:val="center"/>
          </w:tcPr>
          <w:p w14:paraId="54A95024" w14:textId="77777777" w:rsidR="00431144" w:rsidRDefault="000A4507" w:rsidP="00C614B7">
            <w:r>
              <w:t>HR Committee</w:t>
            </w:r>
          </w:p>
        </w:tc>
        <w:tc>
          <w:tcPr>
            <w:tcW w:w="2127" w:type="dxa"/>
            <w:vAlign w:val="center"/>
          </w:tcPr>
          <w:p w14:paraId="7E744D57" w14:textId="77777777" w:rsidR="00431144" w:rsidRDefault="000A4507" w:rsidP="00C614B7">
            <w:r>
              <w:t>Director of HR</w:t>
            </w:r>
          </w:p>
        </w:tc>
        <w:tc>
          <w:tcPr>
            <w:tcW w:w="4819" w:type="dxa"/>
            <w:vAlign w:val="center"/>
          </w:tcPr>
          <w:p w14:paraId="4EC801C2" w14:textId="77777777" w:rsidR="00431144" w:rsidRDefault="000A4507" w:rsidP="003B5DBA">
            <w:r>
              <w:t xml:space="preserve">Recruitment Policy establishes the levels of authority required </w:t>
            </w:r>
            <w:r w:rsidR="003B5DBA">
              <w:t>to authorise</w:t>
            </w:r>
            <w:r>
              <w:t xml:space="preserve"> new appointments   </w:t>
            </w:r>
          </w:p>
        </w:tc>
      </w:tr>
      <w:tr w:rsidR="00431144" w14:paraId="44B8A918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768BA9CD" w14:textId="77777777" w:rsidR="00431144" w:rsidRDefault="000A4507" w:rsidP="00C614B7">
            <w:r>
              <w:t>Recruitment of staff</w:t>
            </w:r>
          </w:p>
        </w:tc>
        <w:tc>
          <w:tcPr>
            <w:tcW w:w="2551" w:type="dxa"/>
            <w:vAlign w:val="center"/>
          </w:tcPr>
          <w:p w14:paraId="66FE08B1" w14:textId="77777777" w:rsidR="00431144" w:rsidRDefault="000A4507" w:rsidP="00C614B7">
            <w:r>
              <w:t>University officers</w:t>
            </w:r>
          </w:p>
        </w:tc>
        <w:tc>
          <w:tcPr>
            <w:tcW w:w="2127" w:type="dxa"/>
            <w:vAlign w:val="center"/>
          </w:tcPr>
          <w:p w14:paraId="3AA06BCE" w14:textId="77777777" w:rsidR="00431144" w:rsidRDefault="000A4507" w:rsidP="00C614B7">
            <w:r>
              <w:t>Director of HR</w:t>
            </w:r>
          </w:p>
        </w:tc>
        <w:tc>
          <w:tcPr>
            <w:tcW w:w="4819" w:type="dxa"/>
            <w:vAlign w:val="center"/>
          </w:tcPr>
          <w:p w14:paraId="3754A131" w14:textId="77777777" w:rsidR="00431144" w:rsidRDefault="000A4507" w:rsidP="00C614B7">
            <w:r>
              <w:t>In compliance with terms of Recruitment Policy</w:t>
            </w:r>
          </w:p>
        </w:tc>
      </w:tr>
      <w:tr w:rsidR="00431144" w14:paraId="74C525A5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7B3BE4D1" w14:textId="77777777" w:rsidR="00431144" w:rsidRDefault="00A86B48" w:rsidP="00C614B7">
            <w:r>
              <w:t>Remuneration Policy</w:t>
            </w:r>
          </w:p>
        </w:tc>
        <w:tc>
          <w:tcPr>
            <w:tcW w:w="2551" w:type="dxa"/>
            <w:vAlign w:val="center"/>
          </w:tcPr>
          <w:p w14:paraId="43C623BB" w14:textId="77777777" w:rsidR="00431144" w:rsidRDefault="00A86B48" w:rsidP="00C614B7">
            <w:r>
              <w:t>Court</w:t>
            </w:r>
          </w:p>
        </w:tc>
        <w:tc>
          <w:tcPr>
            <w:tcW w:w="2127" w:type="dxa"/>
            <w:vAlign w:val="center"/>
          </w:tcPr>
          <w:p w14:paraId="235595E0" w14:textId="77777777" w:rsidR="00431144" w:rsidRDefault="004F5373" w:rsidP="00C614B7">
            <w:r>
              <w:t>Director of HR</w:t>
            </w:r>
          </w:p>
        </w:tc>
        <w:tc>
          <w:tcPr>
            <w:tcW w:w="4819" w:type="dxa"/>
            <w:vAlign w:val="center"/>
          </w:tcPr>
          <w:p w14:paraId="25637D28" w14:textId="77777777" w:rsidR="00431144" w:rsidRDefault="004F5373" w:rsidP="00C614B7">
            <w:r>
              <w:t>Court is advised by Remuneration Committee</w:t>
            </w:r>
          </w:p>
        </w:tc>
      </w:tr>
      <w:tr w:rsidR="00431144" w14:paraId="3DC08A92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4A421B09" w14:textId="77777777" w:rsidR="00431144" w:rsidRDefault="00A86B48" w:rsidP="00C614B7">
            <w:r>
              <w:t>Remuneration of members of the Senior Management Group</w:t>
            </w:r>
          </w:p>
        </w:tc>
        <w:tc>
          <w:tcPr>
            <w:tcW w:w="2551" w:type="dxa"/>
            <w:vAlign w:val="center"/>
          </w:tcPr>
          <w:p w14:paraId="6513F7EB" w14:textId="77777777" w:rsidR="00431144" w:rsidRDefault="00A86B48" w:rsidP="00C614B7">
            <w:r>
              <w:t>Remuneration Committee</w:t>
            </w:r>
          </w:p>
        </w:tc>
        <w:tc>
          <w:tcPr>
            <w:tcW w:w="2127" w:type="dxa"/>
            <w:vAlign w:val="center"/>
          </w:tcPr>
          <w:p w14:paraId="4A1ACF6F" w14:textId="77777777" w:rsidR="00431144" w:rsidRDefault="0005247E" w:rsidP="00C614B7">
            <w:r>
              <w:t>Director of HR</w:t>
            </w:r>
          </w:p>
        </w:tc>
        <w:tc>
          <w:tcPr>
            <w:tcW w:w="4819" w:type="dxa"/>
            <w:vAlign w:val="center"/>
          </w:tcPr>
          <w:p w14:paraId="01949FBB" w14:textId="77777777" w:rsidR="00431144" w:rsidRDefault="00431144" w:rsidP="00C614B7"/>
        </w:tc>
      </w:tr>
      <w:tr w:rsidR="00431144" w14:paraId="0865928E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1E90E161" w14:textId="77777777" w:rsidR="00431144" w:rsidRDefault="00B67725" w:rsidP="00C614B7">
            <w:r>
              <w:t>Performance &amp; Development Review</w:t>
            </w:r>
          </w:p>
        </w:tc>
        <w:tc>
          <w:tcPr>
            <w:tcW w:w="2551" w:type="dxa"/>
            <w:vAlign w:val="center"/>
          </w:tcPr>
          <w:p w14:paraId="3722F91E" w14:textId="77777777" w:rsidR="00431144" w:rsidRDefault="006D22F7" w:rsidP="00C614B7">
            <w:r>
              <w:t>University managers</w:t>
            </w:r>
          </w:p>
        </w:tc>
        <w:tc>
          <w:tcPr>
            <w:tcW w:w="2127" w:type="dxa"/>
            <w:vAlign w:val="center"/>
          </w:tcPr>
          <w:p w14:paraId="53BBB430" w14:textId="77777777" w:rsidR="00431144" w:rsidRDefault="006D22F7" w:rsidP="00C614B7">
            <w:r>
              <w:t>Director of HR</w:t>
            </w:r>
          </w:p>
        </w:tc>
        <w:tc>
          <w:tcPr>
            <w:tcW w:w="4819" w:type="dxa"/>
            <w:vAlign w:val="center"/>
          </w:tcPr>
          <w:p w14:paraId="62FC696E" w14:textId="77777777" w:rsidR="00431144" w:rsidRDefault="006D22F7" w:rsidP="00C614B7">
            <w:r>
              <w:t>All University staff participate in an annual P&amp;DR discussion with their line-manager</w:t>
            </w:r>
          </w:p>
        </w:tc>
      </w:tr>
      <w:tr w:rsidR="00431144" w14:paraId="54740A21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3BB41326" w14:textId="77777777" w:rsidR="00431144" w:rsidRDefault="006D22F7" w:rsidP="00C614B7">
            <w:r>
              <w:t>Performance &amp; Development Review of Principal</w:t>
            </w:r>
          </w:p>
        </w:tc>
        <w:tc>
          <w:tcPr>
            <w:tcW w:w="2551" w:type="dxa"/>
            <w:vAlign w:val="center"/>
          </w:tcPr>
          <w:p w14:paraId="064F702D" w14:textId="77777777" w:rsidR="00431144" w:rsidRDefault="006D22F7" w:rsidP="00C614B7">
            <w:r>
              <w:t>Convener of Court</w:t>
            </w:r>
          </w:p>
        </w:tc>
        <w:tc>
          <w:tcPr>
            <w:tcW w:w="2127" w:type="dxa"/>
            <w:vAlign w:val="center"/>
          </w:tcPr>
          <w:p w14:paraId="308F19E2" w14:textId="77777777" w:rsidR="00431144" w:rsidRDefault="00431144" w:rsidP="00C614B7"/>
        </w:tc>
        <w:tc>
          <w:tcPr>
            <w:tcW w:w="4819" w:type="dxa"/>
            <w:vAlign w:val="center"/>
          </w:tcPr>
          <w:p w14:paraId="7CE0BB08" w14:textId="77777777" w:rsidR="00431144" w:rsidRDefault="006D22F7" w:rsidP="00C614B7">
            <w:r>
              <w:t>Input is invited to this exercise from Court members and from members of SMG</w:t>
            </w:r>
          </w:p>
        </w:tc>
      </w:tr>
      <w:tr w:rsidR="00D37DFF" w14:paraId="2B336A99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02B5874F" w14:textId="77777777" w:rsidR="00D37DFF" w:rsidRDefault="00B77644" w:rsidP="00C614B7">
            <w:r>
              <w:t>Promotions</w:t>
            </w:r>
          </w:p>
        </w:tc>
        <w:tc>
          <w:tcPr>
            <w:tcW w:w="2551" w:type="dxa"/>
            <w:vAlign w:val="center"/>
          </w:tcPr>
          <w:p w14:paraId="091483B8" w14:textId="77777777" w:rsidR="00D37DFF" w:rsidRDefault="00B77644" w:rsidP="00C614B7">
            <w:r>
              <w:t>Principal’s Review Board</w:t>
            </w:r>
          </w:p>
        </w:tc>
        <w:tc>
          <w:tcPr>
            <w:tcW w:w="2127" w:type="dxa"/>
            <w:vAlign w:val="center"/>
          </w:tcPr>
          <w:p w14:paraId="730DEF27" w14:textId="77777777" w:rsidR="00D37DFF" w:rsidRDefault="00B77644" w:rsidP="00C614B7">
            <w:r>
              <w:t>Director of HR</w:t>
            </w:r>
          </w:p>
        </w:tc>
        <w:tc>
          <w:tcPr>
            <w:tcW w:w="4819" w:type="dxa"/>
            <w:vAlign w:val="center"/>
          </w:tcPr>
          <w:p w14:paraId="789C9CAC" w14:textId="77777777" w:rsidR="00D37DFF" w:rsidRDefault="00B77644" w:rsidP="00C614B7">
            <w:r>
              <w:t>Principal’s Review Board receives recommendations from College Review Boards</w:t>
            </w:r>
          </w:p>
        </w:tc>
      </w:tr>
      <w:tr w:rsidR="00D37DFF" w14:paraId="1FDFD333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6E8D29A6" w14:textId="77777777" w:rsidR="00D37DFF" w:rsidRDefault="00B77644" w:rsidP="00C614B7">
            <w:r>
              <w:t>Termination of Employment</w:t>
            </w:r>
          </w:p>
        </w:tc>
        <w:tc>
          <w:tcPr>
            <w:tcW w:w="2551" w:type="dxa"/>
            <w:vAlign w:val="center"/>
          </w:tcPr>
          <w:p w14:paraId="3883BCBE" w14:textId="77777777" w:rsidR="00D37DFF" w:rsidRDefault="00B77644" w:rsidP="00C614B7">
            <w:r>
              <w:t>Director of HR</w:t>
            </w:r>
          </w:p>
        </w:tc>
        <w:tc>
          <w:tcPr>
            <w:tcW w:w="2127" w:type="dxa"/>
            <w:vAlign w:val="center"/>
          </w:tcPr>
          <w:p w14:paraId="30EC8D2E" w14:textId="77777777" w:rsidR="00D37DFF" w:rsidRDefault="003B5194" w:rsidP="003B5194">
            <w:r>
              <w:t>HR Managers</w:t>
            </w:r>
          </w:p>
        </w:tc>
        <w:tc>
          <w:tcPr>
            <w:tcW w:w="4819" w:type="dxa"/>
            <w:vAlign w:val="center"/>
          </w:tcPr>
          <w:p w14:paraId="7DF0F479" w14:textId="77777777" w:rsidR="00D37DFF" w:rsidRDefault="00B77644" w:rsidP="003B5DBA">
            <w:r>
              <w:t xml:space="preserve">Termination </w:t>
            </w:r>
            <w:r w:rsidR="003B5DBA">
              <w:t>must</w:t>
            </w:r>
            <w:r>
              <w:t xml:space="preserve"> be in accordance with HR policies approved by Court</w:t>
            </w:r>
          </w:p>
        </w:tc>
      </w:tr>
      <w:tr w:rsidR="00D37DFF" w14:paraId="0A0CD60E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68B60E23" w14:textId="77777777" w:rsidR="00D37DFF" w:rsidRDefault="00B77644" w:rsidP="00C614B7">
            <w:r>
              <w:t>Voluntary severance</w:t>
            </w:r>
          </w:p>
        </w:tc>
        <w:tc>
          <w:tcPr>
            <w:tcW w:w="2551" w:type="dxa"/>
            <w:vAlign w:val="center"/>
          </w:tcPr>
          <w:p w14:paraId="2B4940EA" w14:textId="77777777" w:rsidR="00D37DFF" w:rsidRDefault="00B77644" w:rsidP="00C614B7">
            <w:r>
              <w:t>Remuneration Committee</w:t>
            </w:r>
          </w:p>
        </w:tc>
        <w:tc>
          <w:tcPr>
            <w:tcW w:w="2127" w:type="dxa"/>
            <w:vAlign w:val="center"/>
          </w:tcPr>
          <w:p w14:paraId="344C0F93" w14:textId="77777777" w:rsidR="00D37DFF" w:rsidRDefault="00B77644" w:rsidP="00C614B7">
            <w:r>
              <w:t>Director of HR</w:t>
            </w:r>
          </w:p>
        </w:tc>
        <w:tc>
          <w:tcPr>
            <w:tcW w:w="4819" w:type="dxa"/>
            <w:vAlign w:val="center"/>
          </w:tcPr>
          <w:p w14:paraId="64FE4794" w14:textId="77777777" w:rsidR="00D37DFF" w:rsidRDefault="00B77644" w:rsidP="00B77644">
            <w:r>
              <w:t xml:space="preserve">Any VS proposal costing more than £100K, involving a payback of more than one year, or </w:t>
            </w:r>
            <w:r>
              <w:lastRenderedPageBreak/>
              <w:t>involving a member of SMG, requires to be approved by Remuneration Committee.  Other VS proposals may be approved by the Principal/Senior Vice-Principal/ University Secretary</w:t>
            </w:r>
          </w:p>
        </w:tc>
      </w:tr>
      <w:tr w:rsidR="00850678" w14:paraId="189EC846" w14:textId="77777777" w:rsidTr="004216FD">
        <w:trPr>
          <w:trHeight w:val="454"/>
        </w:trPr>
        <w:tc>
          <w:tcPr>
            <w:tcW w:w="4361" w:type="dxa"/>
            <w:vAlign w:val="center"/>
          </w:tcPr>
          <w:p w14:paraId="297C9008" w14:textId="77777777" w:rsidR="00850678" w:rsidRDefault="00850678" w:rsidP="00850678">
            <w:r>
              <w:lastRenderedPageBreak/>
              <w:t>Honorary / visiting appointments</w:t>
            </w:r>
          </w:p>
        </w:tc>
        <w:tc>
          <w:tcPr>
            <w:tcW w:w="2551" w:type="dxa"/>
            <w:vAlign w:val="center"/>
          </w:tcPr>
          <w:p w14:paraId="2AAE5E8C" w14:textId="77777777" w:rsidR="00850678" w:rsidRDefault="00850678" w:rsidP="004216FD">
            <w:r>
              <w:t>Heads of College</w:t>
            </w:r>
          </w:p>
        </w:tc>
        <w:tc>
          <w:tcPr>
            <w:tcW w:w="2127" w:type="dxa"/>
            <w:vAlign w:val="center"/>
          </w:tcPr>
          <w:p w14:paraId="7E6DD9F4" w14:textId="77777777" w:rsidR="00850678" w:rsidRDefault="00850678" w:rsidP="004216FD">
            <w:r>
              <w:t>College Head of HR</w:t>
            </w:r>
          </w:p>
        </w:tc>
        <w:tc>
          <w:tcPr>
            <w:tcW w:w="4819" w:type="dxa"/>
            <w:vAlign w:val="center"/>
          </w:tcPr>
          <w:p w14:paraId="574F4F37" w14:textId="77777777" w:rsidR="00850678" w:rsidRDefault="00850678" w:rsidP="004216FD"/>
        </w:tc>
      </w:tr>
    </w:tbl>
    <w:p w14:paraId="2D92C57A" w14:textId="77777777" w:rsidR="000D6883" w:rsidRDefault="000D6883" w:rsidP="00D37DFF"/>
    <w:p w14:paraId="72AE9ACE" w14:textId="77777777" w:rsidR="000D6883" w:rsidRPr="00B77644" w:rsidRDefault="000D6883" w:rsidP="000D6883">
      <w:pPr>
        <w:rPr>
          <w:b/>
        </w:rPr>
      </w:pPr>
      <w:r>
        <w:rPr>
          <w:b/>
        </w:rPr>
        <w:t>4</w:t>
      </w:r>
      <w:r w:rsidRPr="007840D6">
        <w:rPr>
          <w:b/>
        </w:rPr>
        <w:t xml:space="preserve">. </w:t>
      </w:r>
      <w:r>
        <w:rPr>
          <w:b/>
        </w:rPr>
        <w:t>Financial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5"/>
        <w:gridCol w:w="2527"/>
        <w:gridCol w:w="2362"/>
        <w:gridCol w:w="4754"/>
      </w:tblGrid>
      <w:tr w:rsidR="000D6883" w14:paraId="560C9C4A" w14:textId="77777777" w:rsidTr="00786CBA">
        <w:tc>
          <w:tcPr>
            <w:tcW w:w="4361" w:type="dxa"/>
            <w:shd w:val="clear" w:color="auto" w:fill="9999FF"/>
          </w:tcPr>
          <w:p w14:paraId="2F75C799" w14:textId="77777777" w:rsidR="000D6883" w:rsidRPr="007840D6" w:rsidRDefault="000D6883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Decision or Activity</w:t>
            </w:r>
          </w:p>
        </w:tc>
        <w:tc>
          <w:tcPr>
            <w:tcW w:w="2551" w:type="dxa"/>
            <w:shd w:val="clear" w:color="auto" w:fill="9999FF"/>
          </w:tcPr>
          <w:p w14:paraId="54770EAC" w14:textId="77777777" w:rsidR="000D6883" w:rsidRPr="007840D6" w:rsidRDefault="000D6883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Committee/ Office with Authority</w:t>
            </w:r>
          </w:p>
        </w:tc>
        <w:tc>
          <w:tcPr>
            <w:tcW w:w="2372" w:type="dxa"/>
            <w:shd w:val="clear" w:color="auto" w:fill="9999FF"/>
          </w:tcPr>
          <w:p w14:paraId="767AD15F" w14:textId="77777777" w:rsidR="000D6883" w:rsidRPr="007840D6" w:rsidRDefault="000D6883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Administrative</w:t>
            </w:r>
          </w:p>
          <w:p w14:paraId="60BF1123" w14:textId="77777777" w:rsidR="000D6883" w:rsidRPr="007840D6" w:rsidRDefault="000D6883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Responsibility</w:t>
            </w:r>
          </w:p>
        </w:tc>
        <w:tc>
          <w:tcPr>
            <w:tcW w:w="4819" w:type="dxa"/>
            <w:shd w:val="clear" w:color="auto" w:fill="9999FF"/>
          </w:tcPr>
          <w:p w14:paraId="1D014DA6" w14:textId="77777777" w:rsidR="000D6883" w:rsidRPr="007840D6" w:rsidRDefault="000D6883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Notes</w:t>
            </w:r>
          </w:p>
        </w:tc>
      </w:tr>
      <w:tr w:rsidR="000D6883" w14:paraId="40FD43CB" w14:textId="77777777" w:rsidTr="00786CBA">
        <w:trPr>
          <w:trHeight w:val="454"/>
        </w:trPr>
        <w:tc>
          <w:tcPr>
            <w:tcW w:w="4361" w:type="dxa"/>
            <w:vAlign w:val="center"/>
          </w:tcPr>
          <w:p w14:paraId="3CD4AB8F" w14:textId="77777777" w:rsidR="000D6883" w:rsidRDefault="000D6883" w:rsidP="00C614B7">
            <w:r>
              <w:t>Approval of Budget and financial Forecast</w:t>
            </w:r>
          </w:p>
        </w:tc>
        <w:tc>
          <w:tcPr>
            <w:tcW w:w="2551" w:type="dxa"/>
            <w:vAlign w:val="center"/>
          </w:tcPr>
          <w:p w14:paraId="45C65D46" w14:textId="77777777" w:rsidR="000D6883" w:rsidRDefault="000D6883" w:rsidP="00C614B7">
            <w:r>
              <w:t>Court</w:t>
            </w:r>
          </w:p>
        </w:tc>
        <w:tc>
          <w:tcPr>
            <w:tcW w:w="2372" w:type="dxa"/>
            <w:vAlign w:val="center"/>
          </w:tcPr>
          <w:p w14:paraId="65F5157A" w14:textId="77777777" w:rsidR="000D6883" w:rsidRDefault="000D6883" w:rsidP="00C614B7">
            <w:r>
              <w:t>Director of Finance</w:t>
            </w:r>
          </w:p>
        </w:tc>
        <w:tc>
          <w:tcPr>
            <w:tcW w:w="4819" w:type="dxa"/>
            <w:vAlign w:val="center"/>
          </w:tcPr>
          <w:p w14:paraId="0645DB5D" w14:textId="77777777" w:rsidR="000D6883" w:rsidRDefault="00755F3A" w:rsidP="00C614B7">
            <w:r>
              <w:t>Court is advised by</w:t>
            </w:r>
            <w:r w:rsidR="000D6883">
              <w:t xml:space="preserve"> Finance Committee</w:t>
            </w:r>
          </w:p>
        </w:tc>
      </w:tr>
      <w:tr w:rsidR="000D6883" w14:paraId="52AFD937" w14:textId="77777777" w:rsidTr="00786CBA">
        <w:trPr>
          <w:trHeight w:val="454"/>
        </w:trPr>
        <w:tc>
          <w:tcPr>
            <w:tcW w:w="4361" w:type="dxa"/>
            <w:vAlign w:val="center"/>
          </w:tcPr>
          <w:p w14:paraId="4F1EA7C0" w14:textId="77777777" w:rsidR="000D6883" w:rsidRDefault="000D6883" w:rsidP="00C614B7">
            <w:r>
              <w:t>Approval of Financial Statements</w:t>
            </w:r>
          </w:p>
        </w:tc>
        <w:tc>
          <w:tcPr>
            <w:tcW w:w="2551" w:type="dxa"/>
            <w:vAlign w:val="center"/>
          </w:tcPr>
          <w:p w14:paraId="661644E4" w14:textId="77777777" w:rsidR="000D6883" w:rsidRDefault="00CC5FD0" w:rsidP="00C614B7">
            <w:r>
              <w:t>Court</w:t>
            </w:r>
          </w:p>
        </w:tc>
        <w:tc>
          <w:tcPr>
            <w:tcW w:w="2372" w:type="dxa"/>
            <w:vAlign w:val="center"/>
          </w:tcPr>
          <w:p w14:paraId="7F5DDE5A" w14:textId="77777777" w:rsidR="000D6883" w:rsidRDefault="00CC5FD0" w:rsidP="00CC5FD0">
            <w:r>
              <w:t>Director of Finance</w:t>
            </w:r>
          </w:p>
        </w:tc>
        <w:tc>
          <w:tcPr>
            <w:tcW w:w="4819" w:type="dxa"/>
            <w:vAlign w:val="center"/>
          </w:tcPr>
          <w:p w14:paraId="4F2828BE" w14:textId="57BE34CA" w:rsidR="000D6883" w:rsidRDefault="00755F3A" w:rsidP="00C614B7">
            <w:r>
              <w:t>Court is advised by</w:t>
            </w:r>
            <w:r w:rsidR="00CC5FD0">
              <w:t xml:space="preserve"> Audit</w:t>
            </w:r>
            <w:r w:rsidR="00C77E9A">
              <w:t xml:space="preserve"> &amp; Risk</w:t>
            </w:r>
            <w:r w:rsidR="00CC5FD0">
              <w:t xml:space="preserve"> and Finance Committees</w:t>
            </w:r>
          </w:p>
        </w:tc>
      </w:tr>
      <w:tr w:rsidR="000D6883" w14:paraId="35501FA9" w14:textId="77777777" w:rsidTr="00786CBA">
        <w:trPr>
          <w:trHeight w:val="454"/>
        </w:trPr>
        <w:tc>
          <w:tcPr>
            <w:tcW w:w="4361" w:type="dxa"/>
            <w:vAlign w:val="center"/>
          </w:tcPr>
          <w:p w14:paraId="3F2CE4CD" w14:textId="77777777" w:rsidR="000D6883" w:rsidRDefault="00CC5FD0" w:rsidP="00C614B7">
            <w:r>
              <w:t>Appointment of external auditors</w:t>
            </w:r>
          </w:p>
        </w:tc>
        <w:tc>
          <w:tcPr>
            <w:tcW w:w="2551" w:type="dxa"/>
            <w:vAlign w:val="center"/>
          </w:tcPr>
          <w:p w14:paraId="385273CD" w14:textId="77777777" w:rsidR="000D6883" w:rsidRDefault="00CC5FD0" w:rsidP="00C614B7">
            <w:r>
              <w:t>Court</w:t>
            </w:r>
          </w:p>
        </w:tc>
        <w:tc>
          <w:tcPr>
            <w:tcW w:w="2372" w:type="dxa"/>
            <w:vAlign w:val="center"/>
          </w:tcPr>
          <w:p w14:paraId="4E314575" w14:textId="77777777" w:rsidR="000D6883" w:rsidRDefault="00CC5FD0" w:rsidP="00C614B7">
            <w:r>
              <w:t>Director of Finance</w:t>
            </w:r>
          </w:p>
        </w:tc>
        <w:tc>
          <w:tcPr>
            <w:tcW w:w="4819" w:type="dxa"/>
            <w:vAlign w:val="center"/>
          </w:tcPr>
          <w:p w14:paraId="53426601" w14:textId="4DBBF212" w:rsidR="000D6883" w:rsidRDefault="00755F3A" w:rsidP="00C614B7">
            <w:r>
              <w:t>Court is advised by</w:t>
            </w:r>
            <w:r w:rsidR="00CC5FD0">
              <w:t xml:space="preserve"> Audit </w:t>
            </w:r>
            <w:r w:rsidR="00E40F7B">
              <w:t xml:space="preserve">&amp; Risk </w:t>
            </w:r>
            <w:r w:rsidR="00CC5FD0">
              <w:t>Committee</w:t>
            </w:r>
          </w:p>
        </w:tc>
      </w:tr>
      <w:tr w:rsidR="000D6883" w14:paraId="43523059" w14:textId="77777777" w:rsidTr="00786CBA">
        <w:trPr>
          <w:trHeight w:val="454"/>
        </w:trPr>
        <w:tc>
          <w:tcPr>
            <w:tcW w:w="4361" w:type="dxa"/>
            <w:vAlign w:val="center"/>
          </w:tcPr>
          <w:p w14:paraId="5DDB746E" w14:textId="77777777" w:rsidR="000D6883" w:rsidRDefault="00755F3A" w:rsidP="00755F3A">
            <w:r>
              <w:t>Appointment of bankers</w:t>
            </w:r>
          </w:p>
        </w:tc>
        <w:tc>
          <w:tcPr>
            <w:tcW w:w="2551" w:type="dxa"/>
            <w:vAlign w:val="center"/>
          </w:tcPr>
          <w:p w14:paraId="470E783A" w14:textId="77777777" w:rsidR="000D6883" w:rsidRDefault="00755F3A" w:rsidP="00C614B7">
            <w:r>
              <w:t>Court</w:t>
            </w:r>
          </w:p>
        </w:tc>
        <w:tc>
          <w:tcPr>
            <w:tcW w:w="2372" w:type="dxa"/>
            <w:vAlign w:val="center"/>
          </w:tcPr>
          <w:p w14:paraId="112721DD" w14:textId="77777777" w:rsidR="000D6883" w:rsidRDefault="00755F3A" w:rsidP="00C614B7">
            <w:r>
              <w:t>Director of Finance</w:t>
            </w:r>
          </w:p>
        </w:tc>
        <w:tc>
          <w:tcPr>
            <w:tcW w:w="4819" w:type="dxa"/>
            <w:vAlign w:val="center"/>
          </w:tcPr>
          <w:p w14:paraId="254AD821" w14:textId="77777777" w:rsidR="000D6883" w:rsidRDefault="00755F3A" w:rsidP="00C614B7">
            <w:r>
              <w:t>Court is advised by Finance Committee</w:t>
            </w:r>
          </w:p>
        </w:tc>
      </w:tr>
      <w:tr w:rsidR="000D6883" w14:paraId="00907C9A" w14:textId="77777777" w:rsidTr="00786CBA">
        <w:trPr>
          <w:trHeight w:val="454"/>
        </w:trPr>
        <w:tc>
          <w:tcPr>
            <w:tcW w:w="4361" w:type="dxa"/>
            <w:vAlign w:val="center"/>
          </w:tcPr>
          <w:p w14:paraId="43158F50" w14:textId="77777777" w:rsidR="000D6883" w:rsidRDefault="00755F3A" w:rsidP="00C614B7">
            <w:r>
              <w:t>Borrowing</w:t>
            </w:r>
          </w:p>
        </w:tc>
        <w:tc>
          <w:tcPr>
            <w:tcW w:w="2551" w:type="dxa"/>
            <w:vAlign w:val="center"/>
          </w:tcPr>
          <w:p w14:paraId="2D27C6C2" w14:textId="77777777" w:rsidR="000D6883" w:rsidRDefault="00755F3A" w:rsidP="00C614B7">
            <w:r>
              <w:t>Court</w:t>
            </w:r>
          </w:p>
        </w:tc>
        <w:tc>
          <w:tcPr>
            <w:tcW w:w="2372" w:type="dxa"/>
            <w:vAlign w:val="center"/>
          </w:tcPr>
          <w:p w14:paraId="6A00BA05" w14:textId="77777777" w:rsidR="000D6883" w:rsidRDefault="00755F3A" w:rsidP="00C614B7">
            <w:r>
              <w:t>Director of Finance</w:t>
            </w:r>
          </w:p>
        </w:tc>
        <w:tc>
          <w:tcPr>
            <w:tcW w:w="4819" w:type="dxa"/>
            <w:vAlign w:val="center"/>
          </w:tcPr>
          <w:p w14:paraId="38ED3ED6" w14:textId="77777777" w:rsidR="000D6883" w:rsidRDefault="00755F3A" w:rsidP="00C614B7">
            <w:r>
              <w:t>Court is advised by Finance Committee</w:t>
            </w:r>
          </w:p>
        </w:tc>
      </w:tr>
      <w:tr w:rsidR="00755F3A" w14:paraId="79923C76" w14:textId="77777777" w:rsidTr="00786CBA">
        <w:trPr>
          <w:trHeight w:val="454"/>
        </w:trPr>
        <w:tc>
          <w:tcPr>
            <w:tcW w:w="4361" w:type="dxa"/>
            <w:vAlign w:val="center"/>
          </w:tcPr>
          <w:p w14:paraId="4208BFCA" w14:textId="77777777" w:rsidR="00755F3A" w:rsidRDefault="00755F3A" w:rsidP="00C614B7">
            <w:r>
              <w:t>Treasury Management Policy</w:t>
            </w:r>
          </w:p>
        </w:tc>
        <w:tc>
          <w:tcPr>
            <w:tcW w:w="2551" w:type="dxa"/>
            <w:vAlign w:val="center"/>
          </w:tcPr>
          <w:p w14:paraId="64B289CA" w14:textId="77777777" w:rsidR="00755F3A" w:rsidRDefault="00755F3A" w:rsidP="00C614B7">
            <w:r>
              <w:t>Court</w:t>
            </w:r>
          </w:p>
        </w:tc>
        <w:tc>
          <w:tcPr>
            <w:tcW w:w="2372" w:type="dxa"/>
            <w:vAlign w:val="center"/>
          </w:tcPr>
          <w:p w14:paraId="305CF4C8" w14:textId="77777777" w:rsidR="00755F3A" w:rsidRDefault="00755F3A" w:rsidP="00C614B7">
            <w:r>
              <w:t>Director of Finance</w:t>
            </w:r>
          </w:p>
        </w:tc>
        <w:tc>
          <w:tcPr>
            <w:tcW w:w="4819" w:type="dxa"/>
            <w:vAlign w:val="center"/>
          </w:tcPr>
          <w:p w14:paraId="792773CB" w14:textId="77777777" w:rsidR="00755F3A" w:rsidRDefault="00755F3A" w:rsidP="00C614B7">
            <w:r>
              <w:t>Court is advised by Finance Committee</w:t>
            </w:r>
          </w:p>
        </w:tc>
      </w:tr>
      <w:tr w:rsidR="00755F3A" w14:paraId="04D92DEC" w14:textId="77777777" w:rsidTr="00786CBA">
        <w:trPr>
          <w:trHeight w:val="454"/>
        </w:trPr>
        <w:tc>
          <w:tcPr>
            <w:tcW w:w="4361" w:type="dxa"/>
            <w:vAlign w:val="center"/>
          </w:tcPr>
          <w:p w14:paraId="7A2675AC" w14:textId="77777777" w:rsidR="00755F3A" w:rsidRDefault="00755F3A" w:rsidP="00C614B7">
            <w:r>
              <w:t>Systems of financial management and control</w:t>
            </w:r>
          </w:p>
        </w:tc>
        <w:tc>
          <w:tcPr>
            <w:tcW w:w="2551" w:type="dxa"/>
            <w:vAlign w:val="center"/>
          </w:tcPr>
          <w:p w14:paraId="307D3C99" w14:textId="77777777" w:rsidR="00755F3A" w:rsidRDefault="00755F3A" w:rsidP="00C614B7">
            <w:r>
              <w:t>Principal</w:t>
            </w:r>
          </w:p>
        </w:tc>
        <w:tc>
          <w:tcPr>
            <w:tcW w:w="2372" w:type="dxa"/>
            <w:vAlign w:val="center"/>
          </w:tcPr>
          <w:p w14:paraId="4F8A8FD3" w14:textId="77777777" w:rsidR="00755F3A" w:rsidRDefault="00755F3A" w:rsidP="00C614B7">
            <w:r>
              <w:t>Director of Finance</w:t>
            </w:r>
          </w:p>
        </w:tc>
        <w:tc>
          <w:tcPr>
            <w:tcW w:w="4819" w:type="dxa"/>
            <w:vAlign w:val="center"/>
          </w:tcPr>
          <w:p w14:paraId="11BC6E1E" w14:textId="77777777" w:rsidR="00755F3A" w:rsidRDefault="00755F3A" w:rsidP="00C614B7"/>
        </w:tc>
      </w:tr>
      <w:tr w:rsidR="00755F3A" w14:paraId="12DC2CF6" w14:textId="77777777" w:rsidTr="00786CBA">
        <w:trPr>
          <w:trHeight w:val="454"/>
        </w:trPr>
        <w:tc>
          <w:tcPr>
            <w:tcW w:w="4361" w:type="dxa"/>
            <w:vAlign w:val="center"/>
          </w:tcPr>
          <w:p w14:paraId="1AC372FB" w14:textId="77777777" w:rsidR="00755F3A" w:rsidRDefault="00755F3A" w:rsidP="00C614B7">
            <w:r>
              <w:t>Management of budgets</w:t>
            </w:r>
          </w:p>
        </w:tc>
        <w:tc>
          <w:tcPr>
            <w:tcW w:w="2551" w:type="dxa"/>
            <w:vAlign w:val="center"/>
          </w:tcPr>
          <w:p w14:paraId="571EBC28" w14:textId="77777777" w:rsidR="00755F3A" w:rsidRDefault="00755F3A" w:rsidP="00C614B7">
            <w:r>
              <w:t>Principal</w:t>
            </w:r>
          </w:p>
        </w:tc>
        <w:tc>
          <w:tcPr>
            <w:tcW w:w="2372" w:type="dxa"/>
            <w:vAlign w:val="center"/>
          </w:tcPr>
          <w:p w14:paraId="5125347B" w14:textId="77777777" w:rsidR="00755F3A" w:rsidRDefault="00755F3A" w:rsidP="00C614B7">
            <w:r>
              <w:t>Heads of College, Chief Operating Officer</w:t>
            </w:r>
          </w:p>
        </w:tc>
        <w:tc>
          <w:tcPr>
            <w:tcW w:w="4819" w:type="dxa"/>
            <w:vAlign w:val="center"/>
          </w:tcPr>
          <w:p w14:paraId="1B5B2662" w14:textId="77777777" w:rsidR="00755F3A" w:rsidRDefault="00755F3A" w:rsidP="00C614B7"/>
        </w:tc>
      </w:tr>
      <w:tr w:rsidR="00755F3A" w14:paraId="68DFB4AA" w14:textId="77777777" w:rsidTr="00786CBA">
        <w:trPr>
          <w:trHeight w:val="454"/>
        </w:trPr>
        <w:tc>
          <w:tcPr>
            <w:tcW w:w="4361" w:type="dxa"/>
            <w:vAlign w:val="center"/>
          </w:tcPr>
          <w:p w14:paraId="23B5850D" w14:textId="3B9F3A8C" w:rsidR="00755F3A" w:rsidRDefault="00755F3A" w:rsidP="00C614B7">
            <w:r>
              <w:t>Authorisation of expenditure &lt;</w:t>
            </w:r>
            <w:r w:rsidR="003B5DBA">
              <w:t xml:space="preserve"> £</w:t>
            </w:r>
            <w:r w:rsidR="00E40F7B">
              <w:t>100K</w:t>
            </w:r>
          </w:p>
        </w:tc>
        <w:tc>
          <w:tcPr>
            <w:tcW w:w="2551" w:type="dxa"/>
            <w:vAlign w:val="center"/>
          </w:tcPr>
          <w:p w14:paraId="05BE1998" w14:textId="12223A87" w:rsidR="00755F3A" w:rsidRDefault="00755F3A" w:rsidP="00C614B7">
            <w:r>
              <w:t>Relevant budget</w:t>
            </w:r>
            <w:r w:rsidR="00C77E9A">
              <w:t xml:space="preserve"> </w:t>
            </w:r>
            <w:r>
              <w:t>holder</w:t>
            </w:r>
          </w:p>
        </w:tc>
        <w:tc>
          <w:tcPr>
            <w:tcW w:w="2372" w:type="dxa"/>
            <w:vAlign w:val="center"/>
          </w:tcPr>
          <w:p w14:paraId="68E895D6" w14:textId="2A2FB536" w:rsidR="00755F3A" w:rsidRDefault="008930A8" w:rsidP="00C614B7">
            <w:r>
              <w:t>As determined by budget</w:t>
            </w:r>
            <w:r w:rsidR="00C77E9A">
              <w:t xml:space="preserve"> </w:t>
            </w:r>
            <w:r>
              <w:t>holder</w:t>
            </w:r>
          </w:p>
        </w:tc>
        <w:tc>
          <w:tcPr>
            <w:tcW w:w="4819" w:type="dxa"/>
            <w:vAlign w:val="center"/>
          </w:tcPr>
          <w:p w14:paraId="3DC926BB" w14:textId="77777777" w:rsidR="00755F3A" w:rsidRDefault="00755F3A" w:rsidP="00C614B7"/>
        </w:tc>
      </w:tr>
      <w:tr w:rsidR="00755F3A" w14:paraId="00587F9E" w14:textId="77777777" w:rsidTr="00786CBA">
        <w:trPr>
          <w:trHeight w:val="454"/>
        </w:trPr>
        <w:tc>
          <w:tcPr>
            <w:tcW w:w="4361" w:type="dxa"/>
            <w:vAlign w:val="center"/>
          </w:tcPr>
          <w:p w14:paraId="722EEECA" w14:textId="6695ECEA" w:rsidR="00755F3A" w:rsidRDefault="008930A8" w:rsidP="008930A8">
            <w:r>
              <w:t>Authorisation of expenditure: £100K - £</w:t>
            </w:r>
            <w:r w:rsidR="007A6875">
              <w:t>500K</w:t>
            </w:r>
          </w:p>
        </w:tc>
        <w:tc>
          <w:tcPr>
            <w:tcW w:w="2551" w:type="dxa"/>
            <w:vAlign w:val="center"/>
          </w:tcPr>
          <w:p w14:paraId="0D8BAD94" w14:textId="5462EB94" w:rsidR="00755F3A" w:rsidRDefault="008930A8" w:rsidP="00C614B7">
            <w:r>
              <w:t>Head of College / Chief Operating Officer</w:t>
            </w:r>
            <w:r w:rsidR="007A6875">
              <w:t xml:space="preserve"> Heads of Finance?</w:t>
            </w:r>
          </w:p>
        </w:tc>
        <w:tc>
          <w:tcPr>
            <w:tcW w:w="2372" w:type="dxa"/>
            <w:vAlign w:val="center"/>
          </w:tcPr>
          <w:p w14:paraId="428EB359" w14:textId="77777777" w:rsidR="00755F3A" w:rsidRDefault="008930A8" w:rsidP="00C614B7">
            <w:r>
              <w:t>As determined by Head of College/COO</w:t>
            </w:r>
          </w:p>
        </w:tc>
        <w:tc>
          <w:tcPr>
            <w:tcW w:w="4819" w:type="dxa"/>
            <w:vAlign w:val="center"/>
          </w:tcPr>
          <w:p w14:paraId="77833A17" w14:textId="77777777" w:rsidR="00755F3A" w:rsidRDefault="00755F3A" w:rsidP="00C614B7"/>
        </w:tc>
      </w:tr>
      <w:tr w:rsidR="00755F3A" w14:paraId="29ECB3F2" w14:textId="77777777" w:rsidTr="00786CBA">
        <w:trPr>
          <w:trHeight w:val="454"/>
        </w:trPr>
        <w:tc>
          <w:tcPr>
            <w:tcW w:w="4361" w:type="dxa"/>
            <w:vAlign w:val="center"/>
          </w:tcPr>
          <w:p w14:paraId="5E247C3B" w14:textId="6C3A2B57" w:rsidR="00755F3A" w:rsidRDefault="008930A8" w:rsidP="008930A8">
            <w:r>
              <w:t>Authorisation of</w:t>
            </w:r>
            <w:r w:rsidR="002126CC">
              <w:t xml:space="preserve"> expenditure: £</w:t>
            </w:r>
            <w:r w:rsidR="007A6875">
              <w:t xml:space="preserve">500K </w:t>
            </w:r>
            <w:r w:rsidR="002126CC">
              <w:t>-</w:t>
            </w:r>
            <w:r>
              <w:t xml:space="preserve"> £</w:t>
            </w:r>
            <w:r w:rsidR="007A6875">
              <w:t>3M</w:t>
            </w:r>
          </w:p>
        </w:tc>
        <w:tc>
          <w:tcPr>
            <w:tcW w:w="2551" w:type="dxa"/>
            <w:vAlign w:val="center"/>
          </w:tcPr>
          <w:p w14:paraId="38BEC73E" w14:textId="0E9D95EE" w:rsidR="00755F3A" w:rsidRDefault="007A6875" w:rsidP="00C614B7">
            <w:r>
              <w:t>Investment Committee</w:t>
            </w:r>
          </w:p>
        </w:tc>
        <w:tc>
          <w:tcPr>
            <w:tcW w:w="2372" w:type="dxa"/>
            <w:vAlign w:val="center"/>
          </w:tcPr>
          <w:p w14:paraId="09EE554B" w14:textId="77777777" w:rsidR="00755F3A" w:rsidRDefault="00755F3A" w:rsidP="00C614B7"/>
        </w:tc>
        <w:tc>
          <w:tcPr>
            <w:tcW w:w="4819" w:type="dxa"/>
            <w:vAlign w:val="center"/>
          </w:tcPr>
          <w:p w14:paraId="174AC177" w14:textId="77777777" w:rsidR="00755F3A" w:rsidRDefault="00755F3A" w:rsidP="00C614B7"/>
        </w:tc>
      </w:tr>
      <w:tr w:rsidR="00755F3A" w14:paraId="37573B8F" w14:textId="77777777" w:rsidTr="00786CBA">
        <w:trPr>
          <w:trHeight w:val="454"/>
        </w:trPr>
        <w:tc>
          <w:tcPr>
            <w:tcW w:w="4361" w:type="dxa"/>
            <w:vAlign w:val="center"/>
          </w:tcPr>
          <w:p w14:paraId="78C009DA" w14:textId="4E8D7F89" w:rsidR="00755F3A" w:rsidRDefault="008930A8" w:rsidP="00C614B7">
            <w:r>
              <w:lastRenderedPageBreak/>
              <w:t>Authorisation of expenditure &gt; £</w:t>
            </w:r>
            <w:r w:rsidR="007A6875">
              <w:t>3M</w:t>
            </w:r>
            <w:r w:rsidR="00C77E9A">
              <w:t xml:space="preserve"> - </w:t>
            </w:r>
            <w:r w:rsidR="00EC625F">
              <w:t>&lt;</w:t>
            </w:r>
            <w:r w:rsidR="00C77E9A">
              <w:t>£25m</w:t>
            </w:r>
          </w:p>
        </w:tc>
        <w:tc>
          <w:tcPr>
            <w:tcW w:w="2551" w:type="dxa"/>
            <w:vAlign w:val="center"/>
          </w:tcPr>
          <w:p w14:paraId="7A46E036" w14:textId="77777777" w:rsidR="00755F3A" w:rsidRDefault="008930A8" w:rsidP="00C614B7">
            <w:r>
              <w:t>Finance Committee</w:t>
            </w:r>
          </w:p>
        </w:tc>
        <w:tc>
          <w:tcPr>
            <w:tcW w:w="2372" w:type="dxa"/>
            <w:vAlign w:val="center"/>
          </w:tcPr>
          <w:p w14:paraId="0C1466BD" w14:textId="77777777" w:rsidR="00755F3A" w:rsidRDefault="00755F3A" w:rsidP="00C614B7"/>
        </w:tc>
        <w:tc>
          <w:tcPr>
            <w:tcW w:w="4819" w:type="dxa"/>
            <w:vAlign w:val="center"/>
          </w:tcPr>
          <w:p w14:paraId="05B62287" w14:textId="77777777" w:rsidR="00755F3A" w:rsidRDefault="00755F3A" w:rsidP="00C614B7"/>
        </w:tc>
      </w:tr>
      <w:tr w:rsidR="00C77E9A" w14:paraId="5DA8C958" w14:textId="77777777" w:rsidTr="00786CBA">
        <w:trPr>
          <w:trHeight w:val="454"/>
        </w:trPr>
        <w:tc>
          <w:tcPr>
            <w:tcW w:w="4361" w:type="dxa"/>
            <w:vAlign w:val="center"/>
          </w:tcPr>
          <w:p w14:paraId="301156E3" w14:textId="27CE5017" w:rsidR="00C77E9A" w:rsidRDefault="00C77E9A" w:rsidP="00C614B7">
            <w:r>
              <w:t xml:space="preserve">Authorisation of expenditure &gt; £25m </w:t>
            </w:r>
          </w:p>
        </w:tc>
        <w:tc>
          <w:tcPr>
            <w:tcW w:w="2551" w:type="dxa"/>
            <w:vAlign w:val="center"/>
          </w:tcPr>
          <w:p w14:paraId="243F224D" w14:textId="4788C207" w:rsidR="00C77E9A" w:rsidRDefault="00C77E9A" w:rsidP="00C614B7">
            <w:r>
              <w:t>Court</w:t>
            </w:r>
          </w:p>
        </w:tc>
        <w:tc>
          <w:tcPr>
            <w:tcW w:w="2372" w:type="dxa"/>
            <w:vAlign w:val="center"/>
          </w:tcPr>
          <w:p w14:paraId="2513A3AA" w14:textId="77777777" w:rsidR="00C77E9A" w:rsidRDefault="00C77E9A" w:rsidP="00C614B7"/>
        </w:tc>
        <w:tc>
          <w:tcPr>
            <w:tcW w:w="4819" w:type="dxa"/>
            <w:vAlign w:val="center"/>
          </w:tcPr>
          <w:p w14:paraId="7D7A735E" w14:textId="2E3C37CC" w:rsidR="00C77E9A" w:rsidRDefault="00C77E9A" w:rsidP="00E17B86">
            <w:r>
              <w:t>Court advised by FC</w:t>
            </w:r>
          </w:p>
        </w:tc>
      </w:tr>
      <w:tr w:rsidR="00755F3A" w14:paraId="54B68D51" w14:textId="77777777" w:rsidTr="00786CBA">
        <w:trPr>
          <w:trHeight w:val="454"/>
        </w:trPr>
        <w:tc>
          <w:tcPr>
            <w:tcW w:w="4361" w:type="dxa"/>
            <w:vAlign w:val="center"/>
          </w:tcPr>
          <w:p w14:paraId="28949E5D" w14:textId="77777777" w:rsidR="00755F3A" w:rsidRDefault="00E17B86" w:rsidP="00C614B7">
            <w:r>
              <w:t>Investment of Endowment Funds</w:t>
            </w:r>
          </w:p>
        </w:tc>
        <w:tc>
          <w:tcPr>
            <w:tcW w:w="2551" w:type="dxa"/>
            <w:vAlign w:val="center"/>
          </w:tcPr>
          <w:p w14:paraId="688C1F36" w14:textId="77777777" w:rsidR="00755F3A" w:rsidRDefault="00E17B86" w:rsidP="00C614B7">
            <w:r>
              <w:t>Court</w:t>
            </w:r>
          </w:p>
        </w:tc>
        <w:tc>
          <w:tcPr>
            <w:tcW w:w="2372" w:type="dxa"/>
            <w:vAlign w:val="center"/>
          </w:tcPr>
          <w:p w14:paraId="62965B1E" w14:textId="77777777" w:rsidR="00755F3A" w:rsidRDefault="00E17B86" w:rsidP="00C614B7">
            <w:r>
              <w:t>Director of Finance</w:t>
            </w:r>
          </w:p>
        </w:tc>
        <w:tc>
          <w:tcPr>
            <w:tcW w:w="4819" w:type="dxa"/>
            <w:vAlign w:val="center"/>
          </w:tcPr>
          <w:p w14:paraId="3D327B72" w14:textId="77777777" w:rsidR="00755F3A" w:rsidRDefault="00E17B86" w:rsidP="00E17B86">
            <w:r>
              <w:t>Court is advised by the Investment Advisory Committee, which is a sub-committee of Finance Committee</w:t>
            </w:r>
          </w:p>
        </w:tc>
      </w:tr>
      <w:tr w:rsidR="00755F3A" w14:paraId="7BD18C36" w14:textId="77777777" w:rsidTr="00786CBA">
        <w:trPr>
          <w:trHeight w:val="454"/>
        </w:trPr>
        <w:tc>
          <w:tcPr>
            <w:tcW w:w="4361" w:type="dxa"/>
            <w:vAlign w:val="center"/>
          </w:tcPr>
          <w:p w14:paraId="7A585282" w14:textId="77777777" w:rsidR="00755F3A" w:rsidRDefault="00E17B86" w:rsidP="00C614B7">
            <w:r>
              <w:t>Establishment of University companies</w:t>
            </w:r>
          </w:p>
        </w:tc>
        <w:tc>
          <w:tcPr>
            <w:tcW w:w="2551" w:type="dxa"/>
            <w:vAlign w:val="center"/>
          </w:tcPr>
          <w:p w14:paraId="29624F9F" w14:textId="77777777" w:rsidR="00755F3A" w:rsidRDefault="00E17B86" w:rsidP="00C614B7">
            <w:r>
              <w:t>Court</w:t>
            </w:r>
          </w:p>
        </w:tc>
        <w:tc>
          <w:tcPr>
            <w:tcW w:w="2372" w:type="dxa"/>
            <w:vAlign w:val="center"/>
          </w:tcPr>
          <w:p w14:paraId="3B954D1F" w14:textId="77777777" w:rsidR="00755F3A" w:rsidRDefault="00786CBA" w:rsidP="00C614B7">
            <w:r>
              <w:t>University Secretary</w:t>
            </w:r>
          </w:p>
        </w:tc>
        <w:tc>
          <w:tcPr>
            <w:tcW w:w="4819" w:type="dxa"/>
            <w:vAlign w:val="center"/>
          </w:tcPr>
          <w:p w14:paraId="69BC673D" w14:textId="77777777" w:rsidR="00755F3A" w:rsidRDefault="002126CC" w:rsidP="00C614B7">
            <w:r>
              <w:t>Court is advised by Finance Committee</w:t>
            </w:r>
          </w:p>
        </w:tc>
      </w:tr>
      <w:tr w:rsidR="00755F3A" w14:paraId="111ABFDA" w14:textId="77777777" w:rsidTr="00786CBA">
        <w:trPr>
          <w:trHeight w:val="454"/>
        </w:trPr>
        <w:tc>
          <w:tcPr>
            <w:tcW w:w="4361" w:type="dxa"/>
            <w:vAlign w:val="center"/>
          </w:tcPr>
          <w:p w14:paraId="30FCF9E4" w14:textId="77777777" w:rsidR="00755F3A" w:rsidRDefault="00E17B86" w:rsidP="00C614B7">
            <w:r>
              <w:t>Appointment of Directors of subsidiary companies</w:t>
            </w:r>
          </w:p>
        </w:tc>
        <w:tc>
          <w:tcPr>
            <w:tcW w:w="2551" w:type="dxa"/>
            <w:vAlign w:val="center"/>
          </w:tcPr>
          <w:p w14:paraId="740B667C" w14:textId="77777777" w:rsidR="00755F3A" w:rsidRDefault="00E17B86" w:rsidP="00C614B7">
            <w:r>
              <w:t>Court</w:t>
            </w:r>
          </w:p>
        </w:tc>
        <w:tc>
          <w:tcPr>
            <w:tcW w:w="2372" w:type="dxa"/>
            <w:vAlign w:val="center"/>
          </w:tcPr>
          <w:p w14:paraId="746787E6" w14:textId="77777777" w:rsidR="00755F3A" w:rsidRDefault="00786CBA" w:rsidP="00C614B7">
            <w:r>
              <w:t>University Secretary</w:t>
            </w:r>
          </w:p>
        </w:tc>
        <w:tc>
          <w:tcPr>
            <w:tcW w:w="4819" w:type="dxa"/>
            <w:vAlign w:val="center"/>
          </w:tcPr>
          <w:p w14:paraId="42D56F47" w14:textId="77777777" w:rsidR="00755F3A" w:rsidRDefault="00E17B86" w:rsidP="00C614B7">
            <w:r>
              <w:t>Court reviews appointments annually</w:t>
            </w:r>
          </w:p>
        </w:tc>
      </w:tr>
      <w:tr w:rsidR="00755F3A" w14:paraId="7B0787EF" w14:textId="77777777" w:rsidTr="00786CBA">
        <w:trPr>
          <w:trHeight w:val="454"/>
        </w:trPr>
        <w:tc>
          <w:tcPr>
            <w:tcW w:w="4361" w:type="dxa"/>
            <w:vAlign w:val="center"/>
          </w:tcPr>
          <w:p w14:paraId="4A3EC57E" w14:textId="77777777" w:rsidR="00755F3A" w:rsidRDefault="00E17B86" w:rsidP="00C614B7">
            <w:r>
              <w:t>Purchase or sale of equity in companies</w:t>
            </w:r>
            <w:r w:rsidR="003B5DBA">
              <w:t>: transaction</w:t>
            </w:r>
            <w:r>
              <w:t xml:space="preserve"> &lt; £100K</w:t>
            </w:r>
          </w:p>
        </w:tc>
        <w:tc>
          <w:tcPr>
            <w:tcW w:w="2551" w:type="dxa"/>
            <w:vAlign w:val="center"/>
          </w:tcPr>
          <w:p w14:paraId="652B4E8F" w14:textId="77777777" w:rsidR="00755F3A" w:rsidRDefault="00E17B86" w:rsidP="00C614B7">
            <w:r>
              <w:t>GU Holdings Ltd</w:t>
            </w:r>
          </w:p>
        </w:tc>
        <w:tc>
          <w:tcPr>
            <w:tcW w:w="2372" w:type="dxa"/>
            <w:vAlign w:val="center"/>
          </w:tcPr>
          <w:p w14:paraId="4971B158" w14:textId="77777777" w:rsidR="00755F3A" w:rsidRDefault="00786CBA" w:rsidP="00C614B7">
            <w:r>
              <w:t>Head of Commercialisation</w:t>
            </w:r>
          </w:p>
        </w:tc>
        <w:tc>
          <w:tcPr>
            <w:tcW w:w="4819" w:type="dxa"/>
            <w:vAlign w:val="center"/>
          </w:tcPr>
          <w:p w14:paraId="29AD5E4D" w14:textId="77777777" w:rsidR="00755F3A" w:rsidRDefault="00E17B86" w:rsidP="00C614B7">
            <w:r>
              <w:t>GU Holdings is a University owned company, currently chaired by the Senior Vice-Principal</w:t>
            </w:r>
          </w:p>
        </w:tc>
      </w:tr>
      <w:tr w:rsidR="00755F3A" w14:paraId="27817C00" w14:textId="77777777" w:rsidTr="00786CBA">
        <w:trPr>
          <w:trHeight w:val="454"/>
        </w:trPr>
        <w:tc>
          <w:tcPr>
            <w:tcW w:w="4361" w:type="dxa"/>
            <w:vAlign w:val="center"/>
          </w:tcPr>
          <w:p w14:paraId="6AF6E577" w14:textId="77777777" w:rsidR="00755F3A" w:rsidRDefault="00E17B86" w:rsidP="00C614B7">
            <w:r>
              <w:t>Purchase</w:t>
            </w:r>
            <w:r w:rsidR="003B5DBA">
              <w:t xml:space="preserve"> or sale of equity in companies: transaction </w:t>
            </w:r>
            <w:r>
              <w:t>£100K or over</w:t>
            </w:r>
          </w:p>
        </w:tc>
        <w:tc>
          <w:tcPr>
            <w:tcW w:w="2551" w:type="dxa"/>
            <w:vAlign w:val="center"/>
          </w:tcPr>
          <w:p w14:paraId="1CCDF9FF" w14:textId="77777777" w:rsidR="00755F3A" w:rsidRDefault="00E17B86" w:rsidP="00C614B7">
            <w:r>
              <w:t>Finance Committee</w:t>
            </w:r>
          </w:p>
        </w:tc>
        <w:tc>
          <w:tcPr>
            <w:tcW w:w="2372" w:type="dxa"/>
            <w:vAlign w:val="center"/>
          </w:tcPr>
          <w:p w14:paraId="24FC778B" w14:textId="77777777" w:rsidR="00755F3A" w:rsidRDefault="00786CBA" w:rsidP="00C614B7">
            <w:r>
              <w:t>Head of Commercialisation</w:t>
            </w:r>
          </w:p>
        </w:tc>
        <w:tc>
          <w:tcPr>
            <w:tcW w:w="4819" w:type="dxa"/>
            <w:vAlign w:val="center"/>
          </w:tcPr>
          <w:p w14:paraId="0482C30D" w14:textId="77777777" w:rsidR="00755F3A" w:rsidRDefault="00E17B86" w:rsidP="00C614B7">
            <w:r>
              <w:t>Finance Committee is advised by the Board of GU Holdings Ltd</w:t>
            </w:r>
          </w:p>
        </w:tc>
      </w:tr>
      <w:tr w:rsidR="00786CBA" w14:paraId="0D7422B8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2D7EE145" w14:textId="77777777" w:rsidR="00786CBA" w:rsidRDefault="00096A5A" w:rsidP="00C614B7">
            <w:r>
              <w:t>Approval of TRAC Return</w:t>
            </w:r>
          </w:p>
        </w:tc>
        <w:tc>
          <w:tcPr>
            <w:tcW w:w="2551" w:type="dxa"/>
            <w:vAlign w:val="center"/>
          </w:tcPr>
          <w:p w14:paraId="7794E2AA" w14:textId="77777777" w:rsidR="00786CBA" w:rsidRDefault="00096A5A" w:rsidP="00C614B7">
            <w:r>
              <w:t>Finance Committee</w:t>
            </w:r>
          </w:p>
        </w:tc>
        <w:tc>
          <w:tcPr>
            <w:tcW w:w="2372" w:type="dxa"/>
            <w:vAlign w:val="center"/>
          </w:tcPr>
          <w:p w14:paraId="25C8825B" w14:textId="77777777" w:rsidR="00786CBA" w:rsidRDefault="00096A5A" w:rsidP="00C614B7">
            <w:r>
              <w:t>Director of Finance</w:t>
            </w:r>
          </w:p>
        </w:tc>
        <w:tc>
          <w:tcPr>
            <w:tcW w:w="4819" w:type="dxa"/>
            <w:vAlign w:val="center"/>
          </w:tcPr>
          <w:p w14:paraId="183D946F" w14:textId="77777777" w:rsidR="00786CBA" w:rsidRDefault="00786CBA" w:rsidP="00C614B7"/>
        </w:tc>
      </w:tr>
      <w:tr w:rsidR="004172C4" w14:paraId="52A97DA8" w14:textId="77777777" w:rsidTr="004216FD">
        <w:trPr>
          <w:trHeight w:val="454"/>
        </w:trPr>
        <w:tc>
          <w:tcPr>
            <w:tcW w:w="4361" w:type="dxa"/>
            <w:vAlign w:val="center"/>
          </w:tcPr>
          <w:p w14:paraId="3B64AFC1" w14:textId="77777777" w:rsidR="004172C4" w:rsidRDefault="004172C4" w:rsidP="004216FD">
            <w:r>
              <w:t>Setting of Tuition Fees</w:t>
            </w:r>
          </w:p>
        </w:tc>
        <w:tc>
          <w:tcPr>
            <w:tcW w:w="2551" w:type="dxa"/>
            <w:vAlign w:val="center"/>
          </w:tcPr>
          <w:p w14:paraId="20B760D2" w14:textId="77777777" w:rsidR="004172C4" w:rsidRDefault="004172C4" w:rsidP="004216FD">
            <w:r>
              <w:t>Court</w:t>
            </w:r>
          </w:p>
        </w:tc>
        <w:tc>
          <w:tcPr>
            <w:tcW w:w="2372" w:type="dxa"/>
            <w:vAlign w:val="center"/>
          </w:tcPr>
          <w:p w14:paraId="360A2CBC" w14:textId="77777777" w:rsidR="004172C4" w:rsidRDefault="004172C4" w:rsidP="004172C4">
            <w:r>
              <w:t>Director of Marketing, Recruitment &amp; International Office</w:t>
            </w:r>
          </w:p>
        </w:tc>
        <w:tc>
          <w:tcPr>
            <w:tcW w:w="4819" w:type="dxa"/>
            <w:vAlign w:val="center"/>
          </w:tcPr>
          <w:p w14:paraId="3F62F6F9" w14:textId="77777777" w:rsidR="004172C4" w:rsidRDefault="004172C4" w:rsidP="004216FD">
            <w:r>
              <w:t>Court is advised by Senior Management Group</w:t>
            </w:r>
          </w:p>
        </w:tc>
      </w:tr>
      <w:tr w:rsidR="004172C4" w14:paraId="2B55D6BA" w14:textId="77777777" w:rsidTr="004216FD">
        <w:trPr>
          <w:trHeight w:val="454"/>
        </w:trPr>
        <w:tc>
          <w:tcPr>
            <w:tcW w:w="4361" w:type="dxa"/>
            <w:vAlign w:val="center"/>
          </w:tcPr>
          <w:p w14:paraId="4B466FA5" w14:textId="77777777" w:rsidR="004172C4" w:rsidRDefault="004172C4" w:rsidP="004216FD">
            <w:r>
              <w:t>Sanctions for student debt</w:t>
            </w:r>
          </w:p>
        </w:tc>
        <w:tc>
          <w:tcPr>
            <w:tcW w:w="2551" w:type="dxa"/>
            <w:vAlign w:val="center"/>
          </w:tcPr>
          <w:p w14:paraId="6835F012" w14:textId="77777777" w:rsidR="004172C4" w:rsidRDefault="004172C4" w:rsidP="004216FD">
            <w:r>
              <w:t>Finance Committee</w:t>
            </w:r>
          </w:p>
        </w:tc>
        <w:tc>
          <w:tcPr>
            <w:tcW w:w="2372" w:type="dxa"/>
            <w:vAlign w:val="center"/>
          </w:tcPr>
          <w:p w14:paraId="7847C84A" w14:textId="77777777" w:rsidR="004172C4" w:rsidRDefault="004172C4" w:rsidP="004216FD">
            <w:r>
              <w:t>Director of Finance</w:t>
            </w:r>
          </w:p>
        </w:tc>
        <w:tc>
          <w:tcPr>
            <w:tcW w:w="4819" w:type="dxa"/>
            <w:vAlign w:val="center"/>
          </w:tcPr>
          <w:p w14:paraId="74DBB258" w14:textId="77777777" w:rsidR="004172C4" w:rsidRDefault="004172C4" w:rsidP="004216FD"/>
        </w:tc>
      </w:tr>
      <w:tr w:rsidR="00CE2D70" w14:paraId="02381191" w14:textId="77777777" w:rsidTr="004216FD">
        <w:trPr>
          <w:trHeight w:val="454"/>
        </w:trPr>
        <w:tc>
          <w:tcPr>
            <w:tcW w:w="4361" w:type="dxa"/>
            <w:vAlign w:val="center"/>
          </w:tcPr>
          <w:p w14:paraId="171B61AF" w14:textId="77777777" w:rsidR="00CE2D70" w:rsidRDefault="00CE2D70" w:rsidP="004216FD">
            <w:r>
              <w:t>Funding of Student Representative Council and Student Unions</w:t>
            </w:r>
          </w:p>
        </w:tc>
        <w:tc>
          <w:tcPr>
            <w:tcW w:w="2551" w:type="dxa"/>
            <w:vAlign w:val="center"/>
          </w:tcPr>
          <w:p w14:paraId="107F2E53" w14:textId="77777777" w:rsidR="00CE2D70" w:rsidRDefault="00CE2D70" w:rsidP="004216FD">
            <w:r>
              <w:t>Student Finance Committee</w:t>
            </w:r>
          </w:p>
        </w:tc>
        <w:tc>
          <w:tcPr>
            <w:tcW w:w="2372" w:type="dxa"/>
            <w:vAlign w:val="center"/>
          </w:tcPr>
          <w:p w14:paraId="7A20DF05" w14:textId="77777777" w:rsidR="00CE2D70" w:rsidRDefault="00CE2D70" w:rsidP="004216FD">
            <w:r>
              <w:t>University Secretary</w:t>
            </w:r>
          </w:p>
        </w:tc>
        <w:tc>
          <w:tcPr>
            <w:tcW w:w="4819" w:type="dxa"/>
            <w:vAlign w:val="center"/>
          </w:tcPr>
          <w:p w14:paraId="5A18BDD9" w14:textId="77777777" w:rsidR="00CE2D70" w:rsidRDefault="00CE2D70" w:rsidP="004216FD">
            <w:r>
              <w:t>Student Finance Committee reports its decisions to Finance Committee and Court</w:t>
            </w:r>
          </w:p>
        </w:tc>
      </w:tr>
      <w:tr w:rsidR="00E064C2" w14:paraId="06F0DB54" w14:textId="77777777" w:rsidTr="004216FD">
        <w:trPr>
          <w:trHeight w:val="454"/>
        </w:trPr>
        <w:tc>
          <w:tcPr>
            <w:tcW w:w="4361" w:type="dxa"/>
            <w:vAlign w:val="center"/>
          </w:tcPr>
          <w:p w14:paraId="3C069216" w14:textId="77777777" w:rsidR="00E064C2" w:rsidRDefault="00E064C2" w:rsidP="004216FD">
            <w:r>
              <w:t>Acceptance of donations</w:t>
            </w:r>
          </w:p>
        </w:tc>
        <w:tc>
          <w:tcPr>
            <w:tcW w:w="2551" w:type="dxa"/>
            <w:vAlign w:val="center"/>
          </w:tcPr>
          <w:p w14:paraId="631F287D" w14:textId="77777777" w:rsidR="00E064C2" w:rsidRDefault="00646468" w:rsidP="004216FD">
            <w:r>
              <w:t>Court</w:t>
            </w:r>
          </w:p>
        </w:tc>
        <w:tc>
          <w:tcPr>
            <w:tcW w:w="2372" w:type="dxa"/>
            <w:vAlign w:val="center"/>
          </w:tcPr>
          <w:p w14:paraId="3D6133BA" w14:textId="77777777" w:rsidR="00E064C2" w:rsidRDefault="00E064C2" w:rsidP="004216FD">
            <w:r>
              <w:t>Director of Development</w:t>
            </w:r>
          </w:p>
        </w:tc>
        <w:tc>
          <w:tcPr>
            <w:tcW w:w="4819" w:type="dxa"/>
            <w:vAlign w:val="center"/>
          </w:tcPr>
          <w:p w14:paraId="550A4B20" w14:textId="77777777" w:rsidR="00E064C2" w:rsidRDefault="00646468" w:rsidP="00646468">
            <w:r>
              <w:t>Court approved the University’s strategy on development and fundraising. A Gifts Acceptance Group, on Court’s behalf, considers whether to accept donations where there are significant ethical considerations.</w:t>
            </w:r>
          </w:p>
        </w:tc>
      </w:tr>
    </w:tbl>
    <w:p w14:paraId="611ACAAE" w14:textId="77777777" w:rsidR="000D6883" w:rsidRDefault="000D6883" w:rsidP="00D37DFF"/>
    <w:p w14:paraId="5BDE52A5" w14:textId="77777777" w:rsidR="0091745F" w:rsidRDefault="0091745F" w:rsidP="00D37DFF"/>
    <w:p w14:paraId="2FFCFABC" w14:textId="77777777" w:rsidR="00F75399" w:rsidRDefault="00F75399" w:rsidP="0091745F">
      <w:pPr>
        <w:rPr>
          <w:b/>
        </w:rPr>
      </w:pPr>
    </w:p>
    <w:p w14:paraId="7B15712F" w14:textId="10EB5A89" w:rsidR="0091745F" w:rsidRPr="00B77644" w:rsidRDefault="0091745F" w:rsidP="0091745F">
      <w:pPr>
        <w:rPr>
          <w:b/>
        </w:rPr>
      </w:pPr>
      <w:r>
        <w:rPr>
          <w:b/>
        </w:rPr>
        <w:lastRenderedPageBreak/>
        <w:t>5</w:t>
      </w:r>
      <w:r w:rsidRPr="007840D6">
        <w:rPr>
          <w:b/>
        </w:rPr>
        <w:t xml:space="preserve">. </w:t>
      </w:r>
      <w:r>
        <w:rPr>
          <w:b/>
        </w:rPr>
        <w:t>Capital Investment &amp; Estates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2551"/>
        <w:gridCol w:w="2127"/>
        <w:gridCol w:w="4819"/>
      </w:tblGrid>
      <w:tr w:rsidR="0091745F" w14:paraId="51DFBE2C" w14:textId="77777777" w:rsidTr="00C614B7">
        <w:tc>
          <w:tcPr>
            <w:tcW w:w="4361" w:type="dxa"/>
            <w:shd w:val="clear" w:color="auto" w:fill="9999FF"/>
          </w:tcPr>
          <w:p w14:paraId="00A411D6" w14:textId="77777777" w:rsidR="0091745F" w:rsidRPr="007840D6" w:rsidRDefault="0091745F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Decision or Activity</w:t>
            </w:r>
          </w:p>
        </w:tc>
        <w:tc>
          <w:tcPr>
            <w:tcW w:w="2551" w:type="dxa"/>
            <w:shd w:val="clear" w:color="auto" w:fill="9999FF"/>
          </w:tcPr>
          <w:p w14:paraId="314CF8AA" w14:textId="77777777" w:rsidR="0091745F" w:rsidRPr="007840D6" w:rsidRDefault="0091745F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Committee/ Office with Authority</w:t>
            </w:r>
          </w:p>
        </w:tc>
        <w:tc>
          <w:tcPr>
            <w:tcW w:w="2127" w:type="dxa"/>
            <w:shd w:val="clear" w:color="auto" w:fill="9999FF"/>
          </w:tcPr>
          <w:p w14:paraId="70EC54E4" w14:textId="77777777" w:rsidR="0091745F" w:rsidRPr="007840D6" w:rsidRDefault="0091745F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Administrative</w:t>
            </w:r>
          </w:p>
          <w:p w14:paraId="3581B0F1" w14:textId="77777777" w:rsidR="0091745F" w:rsidRPr="007840D6" w:rsidRDefault="0091745F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Responsibility</w:t>
            </w:r>
          </w:p>
        </w:tc>
        <w:tc>
          <w:tcPr>
            <w:tcW w:w="4819" w:type="dxa"/>
            <w:shd w:val="clear" w:color="auto" w:fill="9999FF"/>
          </w:tcPr>
          <w:p w14:paraId="4B6DE464" w14:textId="77777777" w:rsidR="0091745F" w:rsidRPr="007840D6" w:rsidRDefault="0091745F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Notes</w:t>
            </w:r>
          </w:p>
        </w:tc>
      </w:tr>
      <w:tr w:rsidR="0091745F" w14:paraId="0145DAD6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0F8F82C4" w14:textId="77777777" w:rsidR="0091745F" w:rsidRDefault="00051A87" w:rsidP="00051A87">
            <w:r>
              <w:t xml:space="preserve">Acquisitions and disposals, as set out in Estates Strategy: </w:t>
            </w:r>
            <w:proofErr w:type="gramStart"/>
            <w:r>
              <w:t>transactions  &lt;</w:t>
            </w:r>
            <w:proofErr w:type="gramEnd"/>
            <w:r>
              <w:t xml:space="preserve"> £500K</w:t>
            </w:r>
          </w:p>
        </w:tc>
        <w:tc>
          <w:tcPr>
            <w:tcW w:w="2551" w:type="dxa"/>
            <w:vAlign w:val="center"/>
          </w:tcPr>
          <w:p w14:paraId="0F985872" w14:textId="77777777" w:rsidR="0091745F" w:rsidRDefault="00051A87" w:rsidP="00C614B7">
            <w:r>
              <w:t>University Secretary</w:t>
            </w:r>
          </w:p>
        </w:tc>
        <w:tc>
          <w:tcPr>
            <w:tcW w:w="2127" w:type="dxa"/>
            <w:vAlign w:val="center"/>
          </w:tcPr>
          <w:p w14:paraId="6285CC94" w14:textId="77777777" w:rsidR="0091745F" w:rsidRDefault="00051A87" w:rsidP="00C614B7">
            <w:r>
              <w:t>Director of Estates &amp; Buildings</w:t>
            </w:r>
          </w:p>
        </w:tc>
        <w:tc>
          <w:tcPr>
            <w:tcW w:w="4819" w:type="dxa"/>
            <w:vAlign w:val="center"/>
          </w:tcPr>
          <w:p w14:paraId="42062853" w14:textId="77777777" w:rsidR="0091745F" w:rsidRDefault="0091745F" w:rsidP="00C614B7"/>
        </w:tc>
      </w:tr>
      <w:tr w:rsidR="0091745F" w14:paraId="2D9ED92B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6FE8FFAF" w14:textId="77777777" w:rsidR="0091745F" w:rsidRDefault="00051A87" w:rsidP="00C614B7">
            <w:r>
              <w:t xml:space="preserve">Lease of properties, as set out in Estates Strategy: </w:t>
            </w:r>
            <w:proofErr w:type="gramStart"/>
            <w:r>
              <w:t>transactions  &lt;</w:t>
            </w:r>
            <w:proofErr w:type="gramEnd"/>
            <w:r>
              <w:t xml:space="preserve"> £500K</w:t>
            </w:r>
          </w:p>
        </w:tc>
        <w:tc>
          <w:tcPr>
            <w:tcW w:w="2551" w:type="dxa"/>
            <w:vAlign w:val="center"/>
          </w:tcPr>
          <w:p w14:paraId="58A5C267" w14:textId="77777777" w:rsidR="0091745F" w:rsidRDefault="00051A87" w:rsidP="00C614B7">
            <w:r>
              <w:t>University Secretary</w:t>
            </w:r>
          </w:p>
        </w:tc>
        <w:tc>
          <w:tcPr>
            <w:tcW w:w="2127" w:type="dxa"/>
            <w:vAlign w:val="center"/>
          </w:tcPr>
          <w:p w14:paraId="6A1FC919" w14:textId="77777777" w:rsidR="0091745F" w:rsidRDefault="00051A87" w:rsidP="00C614B7">
            <w:r>
              <w:t>Director of Estates &amp; Buildings</w:t>
            </w:r>
          </w:p>
        </w:tc>
        <w:tc>
          <w:tcPr>
            <w:tcW w:w="4819" w:type="dxa"/>
            <w:vAlign w:val="center"/>
          </w:tcPr>
          <w:p w14:paraId="6072C28F" w14:textId="77777777" w:rsidR="0091745F" w:rsidRDefault="0091745F" w:rsidP="00C614B7"/>
        </w:tc>
      </w:tr>
      <w:tr w:rsidR="00051A87" w14:paraId="6D933FE5" w14:textId="77777777" w:rsidTr="00051A87">
        <w:trPr>
          <w:trHeight w:val="454"/>
        </w:trPr>
        <w:tc>
          <w:tcPr>
            <w:tcW w:w="4361" w:type="dxa"/>
            <w:vAlign w:val="center"/>
          </w:tcPr>
          <w:p w14:paraId="41FE0BB5" w14:textId="77777777" w:rsidR="00051A87" w:rsidRDefault="00051A87" w:rsidP="00051A87">
            <w:r>
              <w:t xml:space="preserve">Acquisitions and disposals, as set out in Estates Strategy: </w:t>
            </w:r>
            <w:proofErr w:type="gramStart"/>
            <w:r>
              <w:t>transactions  £</w:t>
            </w:r>
            <w:proofErr w:type="gramEnd"/>
            <w:r>
              <w:t>500K and over</w:t>
            </w:r>
          </w:p>
        </w:tc>
        <w:tc>
          <w:tcPr>
            <w:tcW w:w="2551" w:type="dxa"/>
            <w:vAlign w:val="center"/>
          </w:tcPr>
          <w:p w14:paraId="4A13E45D" w14:textId="77777777" w:rsidR="00051A87" w:rsidRDefault="00051A87" w:rsidP="00C614B7">
            <w:r>
              <w:t>Court</w:t>
            </w:r>
          </w:p>
        </w:tc>
        <w:tc>
          <w:tcPr>
            <w:tcW w:w="2127" w:type="dxa"/>
            <w:vAlign w:val="center"/>
          </w:tcPr>
          <w:p w14:paraId="782C93CE" w14:textId="77777777" w:rsidR="00051A87" w:rsidRDefault="00051A87" w:rsidP="00C614B7">
            <w:r>
              <w:t>Director of Estates &amp; Buildings</w:t>
            </w:r>
          </w:p>
        </w:tc>
        <w:tc>
          <w:tcPr>
            <w:tcW w:w="4819" w:type="dxa"/>
            <w:vAlign w:val="center"/>
          </w:tcPr>
          <w:p w14:paraId="612F45BD" w14:textId="77777777" w:rsidR="00051A87" w:rsidRDefault="00051A87" w:rsidP="00051A87">
            <w:r w:rsidRPr="00500930">
              <w:t>Court is advised by Estates Committee</w:t>
            </w:r>
          </w:p>
        </w:tc>
      </w:tr>
      <w:tr w:rsidR="00051A87" w14:paraId="5036E1EA" w14:textId="77777777" w:rsidTr="00051A87">
        <w:trPr>
          <w:trHeight w:val="454"/>
        </w:trPr>
        <w:tc>
          <w:tcPr>
            <w:tcW w:w="4361" w:type="dxa"/>
            <w:vAlign w:val="center"/>
          </w:tcPr>
          <w:p w14:paraId="45072509" w14:textId="77777777" w:rsidR="00051A87" w:rsidRDefault="00051A87" w:rsidP="00051A87">
            <w:r>
              <w:t xml:space="preserve">Lease of properties, as set out in Estates Strategy: </w:t>
            </w:r>
            <w:proofErr w:type="gramStart"/>
            <w:r>
              <w:t>transactions  £</w:t>
            </w:r>
            <w:proofErr w:type="gramEnd"/>
            <w:r>
              <w:t>500K and over</w:t>
            </w:r>
          </w:p>
        </w:tc>
        <w:tc>
          <w:tcPr>
            <w:tcW w:w="2551" w:type="dxa"/>
            <w:vAlign w:val="center"/>
          </w:tcPr>
          <w:p w14:paraId="3E249306" w14:textId="77777777" w:rsidR="00051A87" w:rsidRDefault="00051A87" w:rsidP="00C614B7">
            <w:r>
              <w:t>Court</w:t>
            </w:r>
          </w:p>
        </w:tc>
        <w:tc>
          <w:tcPr>
            <w:tcW w:w="2127" w:type="dxa"/>
            <w:vAlign w:val="center"/>
          </w:tcPr>
          <w:p w14:paraId="1C293555" w14:textId="77777777" w:rsidR="00051A87" w:rsidRDefault="00051A87" w:rsidP="00C614B7">
            <w:r>
              <w:t>Director of Estates &amp; Buildings</w:t>
            </w:r>
          </w:p>
        </w:tc>
        <w:tc>
          <w:tcPr>
            <w:tcW w:w="4819" w:type="dxa"/>
            <w:vAlign w:val="center"/>
          </w:tcPr>
          <w:p w14:paraId="73EFC3C9" w14:textId="77777777" w:rsidR="00051A87" w:rsidRDefault="00051A87" w:rsidP="00051A87">
            <w:r w:rsidRPr="00500930">
              <w:t>Court is advised by Estates Committee</w:t>
            </w:r>
          </w:p>
        </w:tc>
      </w:tr>
      <w:tr w:rsidR="0091745F" w14:paraId="2C8FD013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6485BD6D" w14:textId="77777777" w:rsidR="0091745F" w:rsidRDefault="00EB28C0" w:rsidP="00C614B7">
            <w:r>
              <w:t>Approval of Capital Plan</w:t>
            </w:r>
          </w:p>
        </w:tc>
        <w:tc>
          <w:tcPr>
            <w:tcW w:w="2551" w:type="dxa"/>
            <w:vAlign w:val="center"/>
          </w:tcPr>
          <w:p w14:paraId="79C0DC41" w14:textId="77777777" w:rsidR="0091745F" w:rsidRDefault="00EB28C0" w:rsidP="00C614B7">
            <w:r>
              <w:t>Court</w:t>
            </w:r>
          </w:p>
        </w:tc>
        <w:tc>
          <w:tcPr>
            <w:tcW w:w="2127" w:type="dxa"/>
            <w:vAlign w:val="center"/>
          </w:tcPr>
          <w:p w14:paraId="76CEABC3" w14:textId="77777777" w:rsidR="0091745F" w:rsidRDefault="00EB28C0" w:rsidP="00C614B7">
            <w:r>
              <w:t>Director of Estates &amp; Buildings</w:t>
            </w:r>
          </w:p>
        </w:tc>
        <w:tc>
          <w:tcPr>
            <w:tcW w:w="4819" w:type="dxa"/>
            <w:vAlign w:val="center"/>
          </w:tcPr>
          <w:p w14:paraId="71A0454F" w14:textId="77777777" w:rsidR="0091745F" w:rsidRDefault="00EB28C0" w:rsidP="00C614B7">
            <w:r>
              <w:t>Court is advised by Estates and Finance Committees</w:t>
            </w:r>
          </w:p>
        </w:tc>
      </w:tr>
      <w:tr w:rsidR="0091745F" w14:paraId="2A7F0522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242E43CB" w14:textId="77777777" w:rsidR="0091745F" w:rsidRDefault="00EB28C0" w:rsidP="00C614B7">
            <w:r>
              <w:t xml:space="preserve">Approval of Capex Applications: </w:t>
            </w:r>
            <w:r w:rsidR="00617F14">
              <w:t>&lt; £25M</w:t>
            </w:r>
          </w:p>
        </w:tc>
        <w:tc>
          <w:tcPr>
            <w:tcW w:w="2551" w:type="dxa"/>
            <w:vAlign w:val="center"/>
          </w:tcPr>
          <w:p w14:paraId="1DEB82E3" w14:textId="77777777" w:rsidR="0091745F" w:rsidRDefault="00617F14" w:rsidP="00C614B7">
            <w:r>
              <w:t>Finance Committee</w:t>
            </w:r>
          </w:p>
        </w:tc>
        <w:tc>
          <w:tcPr>
            <w:tcW w:w="2127" w:type="dxa"/>
            <w:vAlign w:val="center"/>
          </w:tcPr>
          <w:p w14:paraId="6F090485" w14:textId="77777777" w:rsidR="0091745F" w:rsidRDefault="00617F14" w:rsidP="00C614B7">
            <w:r>
              <w:t>Director of Finance</w:t>
            </w:r>
          </w:p>
        </w:tc>
        <w:tc>
          <w:tcPr>
            <w:tcW w:w="4819" w:type="dxa"/>
            <w:vAlign w:val="center"/>
          </w:tcPr>
          <w:p w14:paraId="47FF5C26" w14:textId="77777777" w:rsidR="0091745F" w:rsidRDefault="00617F14" w:rsidP="00C614B7">
            <w:r>
              <w:t xml:space="preserve">Prior to Finance Committee </w:t>
            </w:r>
            <w:proofErr w:type="gramStart"/>
            <w:r>
              <w:t>consideration,  Capex</w:t>
            </w:r>
            <w:proofErr w:type="gramEnd"/>
            <w:r>
              <w:t xml:space="preserve"> applications are reviewed by the Capex Committee, convened by the Senior Vice-Principal</w:t>
            </w:r>
          </w:p>
        </w:tc>
      </w:tr>
      <w:tr w:rsidR="0091745F" w14:paraId="11D16FEC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65F4AF55" w14:textId="77777777" w:rsidR="0091745F" w:rsidRDefault="00617F14" w:rsidP="00617F14">
            <w:r>
              <w:t>Approval of Capex Applications: £25M and over</w:t>
            </w:r>
          </w:p>
        </w:tc>
        <w:tc>
          <w:tcPr>
            <w:tcW w:w="2551" w:type="dxa"/>
            <w:vAlign w:val="center"/>
          </w:tcPr>
          <w:p w14:paraId="76F742BE" w14:textId="77777777" w:rsidR="0091745F" w:rsidRDefault="00617F14" w:rsidP="00C614B7">
            <w:r>
              <w:t>Court</w:t>
            </w:r>
          </w:p>
        </w:tc>
        <w:tc>
          <w:tcPr>
            <w:tcW w:w="2127" w:type="dxa"/>
            <w:vAlign w:val="center"/>
          </w:tcPr>
          <w:p w14:paraId="06C85E53" w14:textId="77777777" w:rsidR="0091745F" w:rsidRDefault="00617F14" w:rsidP="00C614B7">
            <w:r>
              <w:t>Director of Finance</w:t>
            </w:r>
          </w:p>
        </w:tc>
        <w:tc>
          <w:tcPr>
            <w:tcW w:w="4819" w:type="dxa"/>
            <w:vAlign w:val="center"/>
          </w:tcPr>
          <w:p w14:paraId="4FD74DD3" w14:textId="77777777" w:rsidR="0091745F" w:rsidRDefault="00617F14" w:rsidP="00617F14">
            <w:r>
              <w:t xml:space="preserve">Court is advised by Finance Committee.  Prior to Finance Committee </w:t>
            </w:r>
            <w:proofErr w:type="gramStart"/>
            <w:r>
              <w:t>consideration,  Capex</w:t>
            </w:r>
            <w:proofErr w:type="gramEnd"/>
            <w:r>
              <w:t xml:space="preserve"> applications are reviewed by the Capex Committee, convened by the Senior Vice-Principal</w:t>
            </w:r>
          </w:p>
        </w:tc>
      </w:tr>
      <w:tr w:rsidR="0091745F" w14:paraId="5CDB11C4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2ABF632A" w14:textId="77777777" w:rsidR="0091745F" w:rsidRDefault="00EB28C0" w:rsidP="00667562">
            <w:r>
              <w:t xml:space="preserve">Award of capital contracts, consistent with </w:t>
            </w:r>
            <w:r w:rsidR="00667562">
              <w:t>approved Capex</w:t>
            </w:r>
            <w:r>
              <w:t>: contracts &lt; £250,000</w:t>
            </w:r>
          </w:p>
        </w:tc>
        <w:tc>
          <w:tcPr>
            <w:tcW w:w="2551" w:type="dxa"/>
            <w:vAlign w:val="center"/>
          </w:tcPr>
          <w:p w14:paraId="0B4BFF1A" w14:textId="77777777" w:rsidR="0091745F" w:rsidRDefault="00EB28C0" w:rsidP="00C614B7">
            <w:r>
              <w:t>Director of Estates &amp; Buildings</w:t>
            </w:r>
          </w:p>
        </w:tc>
        <w:tc>
          <w:tcPr>
            <w:tcW w:w="2127" w:type="dxa"/>
            <w:vAlign w:val="center"/>
          </w:tcPr>
          <w:p w14:paraId="7D864ECD" w14:textId="77777777" w:rsidR="0091745F" w:rsidRDefault="0091745F" w:rsidP="00C614B7"/>
        </w:tc>
        <w:tc>
          <w:tcPr>
            <w:tcW w:w="4819" w:type="dxa"/>
            <w:vAlign w:val="center"/>
          </w:tcPr>
          <w:p w14:paraId="2489FDD1" w14:textId="77777777" w:rsidR="0091745F" w:rsidRDefault="0091745F" w:rsidP="00C614B7"/>
        </w:tc>
      </w:tr>
      <w:tr w:rsidR="0091745F" w14:paraId="48ABAA33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5B457A0C" w14:textId="77777777" w:rsidR="0091745F" w:rsidRDefault="00EB28C0" w:rsidP="00667562">
            <w:r>
              <w:t xml:space="preserve">Award of capital contracts, consistent with </w:t>
            </w:r>
            <w:r w:rsidR="00667562">
              <w:t>approved Capex</w:t>
            </w:r>
            <w:r>
              <w:t xml:space="preserve">: </w:t>
            </w:r>
            <w:proofErr w:type="gramStart"/>
            <w:r>
              <w:t>contracts  £</w:t>
            </w:r>
            <w:proofErr w:type="gramEnd"/>
            <w:r>
              <w:t>250,000 and over</w:t>
            </w:r>
          </w:p>
        </w:tc>
        <w:tc>
          <w:tcPr>
            <w:tcW w:w="2551" w:type="dxa"/>
            <w:vAlign w:val="center"/>
          </w:tcPr>
          <w:p w14:paraId="13680324" w14:textId="77777777" w:rsidR="0091745F" w:rsidRDefault="00EB28C0" w:rsidP="00C614B7">
            <w:r>
              <w:t>University Secretary</w:t>
            </w:r>
          </w:p>
        </w:tc>
        <w:tc>
          <w:tcPr>
            <w:tcW w:w="2127" w:type="dxa"/>
            <w:vAlign w:val="center"/>
          </w:tcPr>
          <w:p w14:paraId="184D3B52" w14:textId="77777777" w:rsidR="0091745F" w:rsidRDefault="00EB28C0" w:rsidP="00C614B7">
            <w:r>
              <w:t>Director of Estates &amp; Buildings</w:t>
            </w:r>
          </w:p>
        </w:tc>
        <w:tc>
          <w:tcPr>
            <w:tcW w:w="4819" w:type="dxa"/>
            <w:vAlign w:val="center"/>
          </w:tcPr>
          <w:p w14:paraId="65E977F4" w14:textId="77777777" w:rsidR="0091745F" w:rsidRDefault="0091745F" w:rsidP="00C614B7"/>
        </w:tc>
      </w:tr>
      <w:tr w:rsidR="00EB28C0" w14:paraId="378EF2FB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7CAD4934" w14:textId="77777777" w:rsidR="00EB28C0" w:rsidRDefault="00667562" w:rsidP="00C614B7">
            <w:r>
              <w:t>Authorisation of variances against capital budget: &lt; £500K</w:t>
            </w:r>
            <w:r w:rsidR="002126CC">
              <w:t xml:space="preserve"> and &lt; 5%</w:t>
            </w:r>
          </w:p>
        </w:tc>
        <w:tc>
          <w:tcPr>
            <w:tcW w:w="2551" w:type="dxa"/>
            <w:vAlign w:val="center"/>
          </w:tcPr>
          <w:p w14:paraId="1EDE5890" w14:textId="77777777" w:rsidR="00EB28C0" w:rsidRDefault="00667562" w:rsidP="00667562">
            <w:r>
              <w:t>Director of Finance</w:t>
            </w:r>
          </w:p>
        </w:tc>
        <w:tc>
          <w:tcPr>
            <w:tcW w:w="2127" w:type="dxa"/>
            <w:vAlign w:val="center"/>
          </w:tcPr>
          <w:p w14:paraId="52F84BC7" w14:textId="77777777" w:rsidR="00EB28C0" w:rsidRDefault="00EB28C0" w:rsidP="00C614B7"/>
        </w:tc>
        <w:tc>
          <w:tcPr>
            <w:tcW w:w="4819" w:type="dxa"/>
            <w:vAlign w:val="center"/>
          </w:tcPr>
          <w:p w14:paraId="1A7FE55D" w14:textId="77777777" w:rsidR="00EB28C0" w:rsidRDefault="00EB28C0" w:rsidP="00C614B7"/>
        </w:tc>
      </w:tr>
      <w:tr w:rsidR="00EB28C0" w14:paraId="703B4AF8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020C6AFE" w14:textId="77777777" w:rsidR="00EB28C0" w:rsidRDefault="00667562" w:rsidP="002126CC">
            <w:r>
              <w:t xml:space="preserve">Authorisation of variances against capital budget: </w:t>
            </w:r>
            <w:r w:rsidR="002126CC">
              <w:t>over £500K and/or over 5%</w:t>
            </w:r>
          </w:p>
        </w:tc>
        <w:tc>
          <w:tcPr>
            <w:tcW w:w="2551" w:type="dxa"/>
            <w:vAlign w:val="center"/>
          </w:tcPr>
          <w:p w14:paraId="317143A7" w14:textId="77777777" w:rsidR="00EB28C0" w:rsidRDefault="00667562" w:rsidP="00667562">
            <w:r>
              <w:t>Finance Committee</w:t>
            </w:r>
          </w:p>
        </w:tc>
        <w:tc>
          <w:tcPr>
            <w:tcW w:w="2127" w:type="dxa"/>
            <w:vAlign w:val="center"/>
          </w:tcPr>
          <w:p w14:paraId="613D2C0B" w14:textId="77777777" w:rsidR="00EB28C0" w:rsidRDefault="00EB28C0" w:rsidP="00C614B7"/>
        </w:tc>
        <w:tc>
          <w:tcPr>
            <w:tcW w:w="4819" w:type="dxa"/>
            <w:vAlign w:val="center"/>
          </w:tcPr>
          <w:p w14:paraId="02CF92B1" w14:textId="77777777" w:rsidR="00EB28C0" w:rsidRDefault="00EB28C0" w:rsidP="00C614B7"/>
        </w:tc>
      </w:tr>
      <w:tr w:rsidR="00EB28C0" w14:paraId="006B6DB6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2DB7EE8E" w14:textId="77777777" w:rsidR="00EB28C0" w:rsidRDefault="00667562" w:rsidP="00C614B7">
            <w:r>
              <w:t>Authorisation of stage payments</w:t>
            </w:r>
          </w:p>
        </w:tc>
        <w:tc>
          <w:tcPr>
            <w:tcW w:w="2551" w:type="dxa"/>
            <w:vAlign w:val="center"/>
          </w:tcPr>
          <w:p w14:paraId="04477BB5" w14:textId="77777777" w:rsidR="00EB28C0" w:rsidRDefault="00667562" w:rsidP="00C614B7">
            <w:r>
              <w:t>Director of Estates &amp; Buildings</w:t>
            </w:r>
          </w:p>
        </w:tc>
        <w:tc>
          <w:tcPr>
            <w:tcW w:w="2127" w:type="dxa"/>
            <w:vAlign w:val="center"/>
          </w:tcPr>
          <w:p w14:paraId="4561721F" w14:textId="77777777" w:rsidR="00EB28C0" w:rsidRDefault="00EB28C0" w:rsidP="00C614B7"/>
        </w:tc>
        <w:tc>
          <w:tcPr>
            <w:tcW w:w="4819" w:type="dxa"/>
            <w:vAlign w:val="center"/>
          </w:tcPr>
          <w:p w14:paraId="4663DEE9" w14:textId="77777777" w:rsidR="00EB28C0" w:rsidRDefault="00EB28C0" w:rsidP="00C614B7"/>
        </w:tc>
      </w:tr>
      <w:tr w:rsidR="00EB28C0" w14:paraId="3D22C124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345C8329" w14:textId="77777777" w:rsidR="00667562" w:rsidRDefault="00667562" w:rsidP="00667562">
            <w:r>
              <w:lastRenderedPageBreak/>
              <w:t xml:space="preserve">Contracts for maintenance and utilities: </w:t>
            </w:r>
          </w:p>
          <w:p w14:paraId="5C207D88" w14:textId="77777777" w:rsidR="00EB28C0" w:rsidRDefault="00667562" w:rsidP="00667562">
            <w:r>
              <w:t>&lt; £250K</w:t>
            </w:r>
          </w:p>
        </w:tc>
        <w:tc>
          <w:tcPr>
            <w:tcW w:w="2551" w:type="dxa"/>
            <w:vAlign w:val="center"/>
          </w:tcPr>
          <w:p w14:paraId="657CB43E" w14:textId="77777777" w:rsidR="00EB28C0" w:rsidRDefault="00667562" w:rsidP="00667562">
            <w:r>
              <w:t>Director of Estates &amp; Buildings</w:t>
            </w:r>
          </w:p>
        </w:tc>
        <w:tc>
          <w:tcPr>
            <w:tcW w:w="2127" w:type="dxa"/>
            <w:vAlign w:val="center"/>
          </w:tcPr>
          <w:p w14:paraId="7C1B8AFB" w14:textId="77777777" w:rsidR="00EB28C0" w:rsidRDefault="00EB28C0" w:rsidP="00C614B7"/>
        </w:tc>
        <w:tc>
          <w:tcPr>
            <w:tcW w:w="4819" w:type="dxa"/>
            <w:vAlign w:val="center"/>
          </w:tcPr>
          <w:p w14:paraId="47AFC4EE" w14:textId="77777777" w:rsidR="00EB28C0" w:rsidRDefault="00EB28C0" w:rsidP="00C614B7"/>
        </w:tc>
      </w:tr>
      <w:tr w:rsidR="00EB28C0" w14:paraId="34D37A45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79586462" w14:textId="77777777" w:rsidR="00667562" w:rsidRDefault="00667562" w:rsidP="00667562">
            <w:r>
              <w:t xml:space="preserve">Contracts for maintenance and utilities: </w:t>
            </w:r>
          </w:p>
          <w:p w14:paraId="4F0FE96E" w14:textId="77777777" w:rsidR="00EB28C0" w:rsidRDefault="00667562" w:rsidP="00667562">
            <w:r>
              <w:t>£250K and over</w:t>
            </w:r>
          </w:p>
        </w:tc>
        <w:tc>
          <w:tcPr>
            <w:tcW w:w="2551" w:type="dxa"/>
            <w:vAlign w:val="center"/>
          </w:tcPr>
          <w:p w14:paraId="307AF51B" w14:textId="77777777" w:rsidR="00EB28C0" w:rsidRDefault="00667562" w:rsidP="00C614B7">
            <w:r>
              <w:t>University Secretary</w:t>
            </w:r>
          </w:p>
        </w:tc>
        <w:tc>
          <w:tcPr>
            <w:tcW w:w="2127" w:type="dxa"/>
            <w:vAlign w:val="center"/>
          </w:tcPr>
          <w:p w14:paraId="7819E5F8" w14:textId="77777777" w:rsidR="00EB28C0" w:rsidRDefault="00667562" w:rsidP="00667562">
            <w:r>
              <w:t>Director of Estates &amp; Buildings</w:t>
            </w:r>
          </w:p>
        </w:tc>
        <w:tc>
          <w:tcPr>
            <w:tcW w:w="4819" w:type="dxa"/>
            <w:vAlign w:val="center"/>
          </w:tcPr>
          <w:p w14:paraId="14986125" w14:textId="77777777" w:rsidR="00EB28C0" w:rsidRDefault="00EB28C0" w:rsidP="00C614B7"/>
        </w:tc>
      </w:tr>
      <w:tr w:rsidR="00EB28C0" w14:paraId="401681B2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30067AE4" w14:textId="77777777" w:rsidR="00EB28C0" w:rsidRDefault="00A50B43" w:rsidP="00A50B43">
            <w:r>
              <w:t>Letting of University accommodation: student residential lets</w:t>
            </w:r>
          </w:p>
        </w:tc>
        <w:tc>
          <w:tcPr>
            <w:tcW w:w="2551" w:type="dxa"/>
            <w:vAlign w:val="center"/>
          </w:tcPr>
          <w:p w14:paraId="03A53DCC" w14:textId="77777777" w:rsidR="00EB28C0" w:rsidRDefault="00A50B43" w:rsidP="00C614B7">
            <w:r>
              <w:t>Director of Campus Services</w:t>
            </w:r>
          </w:p>
        </w:tc>
        <w:tc>
          <w:tcPr>
            <w:tcW w:w="2127" w:type="dxa"/>
            <w:vAlign w:val="center"/>
          </w:tcPr>
          <w:p w14:paraId="75405ABA" w14:textId="77777777" w:rsidR="00EB28C0" w:rsidRDefault="00EB28C0" w:rsidP="00C614B7"/>
        </w:tc>
        <w:tc>
          <w:tcPr>
            <w:tcW w:w="4819" w:type="dxa"/>
            <w:vAlign w:val="center"/>
          </w:tcPr>
          <w:p w14:paraId="40E58470" w14:textId="77777777" w:rsidR="00EB28C0" w:rsidRDefault="00EB28C0" w:rsidP="00C614B7"/>
        </w:tc>
      </w:tr>
      <w:tr w:rsidR="00A50B43" w14:paraId="4085CBFF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3A7A6EAB" w14:textId="77777777" w:rsidR="00A50B43" w:rsidRDefault="00A50B43" w:rsidP="00A50B43">
            <w:r>
              <w:t>Letting of University accommodation: short lets (&lt; 5 years)</w:t>
            </w:r>
          </w:p>
        </w:tc>
        <w:tc>
          <w:tcPr>
            <w:tcW w:w="2551" w:type="dxa"/>
            <w:vAlign w:val="center"/>
          </w:tcPr>
          <w:p w14:paraId="05F46A45" w14:textId="77777777" w:rsidR="00A50B43" w:rsidRDefault="00A50B43" w:rsidP="00C614B7">
            <w:r>
              <w:t>Director of Estates &amp; Buildings</w:t>
            </w:r>
          </w:p>
        </w:tc>
        <w:tc>
          <w:tcPr>
            <w:tcW w:w="2127" w:type="dxa"/>
            <w:vAlign w:val="center"/>
          </w:tcPr>
          <w:p w14:paraId="0C9D8BDF" w14:textId="77777777" w:rsidR="00A50B43" w:rsidRDefault="00A50B43" w:rsidP="00C614B7"/>
        </w:tc>
        <w:tc>
          <w:tcPr>
            <w:tcW w:w="4819" w:type="dxa"/>
            <w:vAlign w:val="center"/>
          </w:tcPr>
          <w:p w14:paraId="130BA356" w14:textId="77777777" w:rsidR="00A50B43" w:rsidRDefault="00A50B43" w:rsidP="00C614B7"/>
        </w:tc>
      </w:tr>
      <w:tr w:rsidR="00A50B43" w14:paraId="6631655E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67EFC07D" w14:textId="77777777" w:rsidR="00A50B43" w:rsidRDefault="00A50B43" w:rsidP="00A50B43">
            <w:r>
              <w:t>Letting of University accommodation: long lets (5</w:t>
            </w:r>
            <w:r w:rsidR="00560E54">
              <w:t xml:space="preserve"> </w:t>
            </w:r>
            <w:r>
              <w:t>years and over)</w:t>
            </w:r>
          </w:p>
        </w:tc>
        <w:tc>
          <w:tcPr>
            <w:tcW w:w="2551" w:type="dxa"/>
            <w:vAlign w:val="center"/>
          </w:tcPr>
          <w:p w14:paraId="73B866DB" w14:textId="77777777" w:rsidR="00A50B43" w:rsidRDefault="00A50B43" w:rsidP="00C614B7">
            <w:r>
              <w:t>Estates Committee</w:t>
            </w:r>
          </w:p>
        </w:tc>
        <w:tc>
          <w:tcPr>
            <w:tcW w:w="2127" w:type="dxa"/>
            <w:vAlign w:val="center"/>
          </w:tcPr>
          <w:p w14:paraId="044ECB89" w14:textId="77777777" w:rsidR="00A50B43" w:rsidRDefault="00A50B43" w:rsidP="00C614B7">
            <w:r>
              <w:t>Director of Estates &amp; Buildings</w:t>
            </w:r>
          </w:p>
        </w:tc>
        <w:tc>
          <w:tcPr>
            <w:tcW w:w="4819" w:type="dxa"/>
            <w:vAlign w:val="center"/>
          </w:tcPr>
          <w:p w14:paraId="5DE2F081" w14:textId="77777777" w:rsidR="00A50B43" w:rsidRDefault="00A50B43" w:rsidP="00C614B7"/>
        </w:tc>
      </w:tr>
    </w:tbl>
    <w:p w14:paraId="100AC58E" w14:textId="77777777" w:rsidR="0091745F" w:rsidRDefault="0091745F" w:rsidP="00D37DFF"/>
    <w:p w14:paraId="08499C7A" w14:textId="77777777" w:rsidR="002D77BC" w:rsidRDefault="002D77BC">
      <w:pPr>
        <w:rPr>
          <w:b/>
        </w:rPr>
      </w:pPr>
      <w:r>
        <w:rPr>
          <w:b/>
        </w:rPr>
        <w:br w:type="page"/>
      </w:r>
    </w:p>
    <w:p w14:paraId="0B04972A" w14:textId="77777777" w:rsidR="00945AD4" w:rsidRPr="00B77644" w:rsidRDefault="00945AD4" w:rsidP="00945AD4">
      <w:pPr>
        <w:rPr>
          <w:b/>
        </w:rPr>
      </w:pPr>
      <w:r>
        <w:rPr>
          <w:b/>
        </w:rPr>
        <w:lastRenderedPageBreak/>
        <w:t>6</w:t>
      </w:r>
      <w:r w:rsidRPr="007840D6">
        <w:rPr>
          <w:b/>
        </w:rPr>
        <w:t xml:space="preserve">. </w:t>
      </w:r>
      <w:r>
        <w:rPr>
          <w:b/>
        </w:rPr>
        <w:t>Learning &amp; Teaching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  <w:gridCol w:w="2113"/>
        <w:gridCol w:w="2394"/>
        <w:gridCol w:w="4578"/>
      </w:tblGrid>
      <w:tr w:rsidR="00945AD4" w14:paraId="65275CA8" w14:textId="77777777" w:rsidTr="006F5FE3">
        <w:tc>
          <w:tcPr>
            <w:tcW w:w="4928" w:type="dxa"/>
            <w:shd w:val="clear" w:color="auto" w:fill="9999FF"/>
          </w:tcPr>
          <w:p w14:paraId="4A27EB7E" w14:textId="77777777" w:rsidR="00945AD4" w:rsidRPr="007840D6" w:rsidRDefault="00945AD4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Decision or Activity</w:t>
            </w:r>
          </w:p>
        </w:tc>
        <w:tc>
          <w:tcPr>
            <w:tcW w:w="2126" w:type="dxa"/>
            <w:shd w:val="clear" w:color="auto" w:fill="9999FF"/>
          </w:tcPr>
          <w:p w14:paraId="78821451" w14:textId="77777777" w:rsidR="00945AD4" w:rsidRPr="007840D6" w:rsidRDefault="00945AD4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Committee/ Office with Authority</w:t>
            </w:r>
          </w:p>
        </w:tc>
        <w:tc>
          <w:tcPr>
            <w:tcW w:w="2410" w:type="dxa"/>
            <w:shd w:val="clear" w:color="auto" w:fill="9999FF"/>
          </w:tcPr>
          <w:p w14:paraId="31525592" w14:textId="77777777" w:rsidR="00945AD4" w:rsidRPr="007840D6" w:rsidRDefault="00945AD4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Administrative</w:t>
            </w:r>
          </w:p>
          <w:p w14:paraId="3EA99C7A" w14:textId="77777777" w:rsidR="00945AD4" w:rsidRPr="007840D6" w:rsidRDefault="00945AD4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Responsibility</w:t>
            </w:r>
          </w:p>
        </w:tc>
        <w:tc>
          <w:tcPr>
            <w:tcW w:w="4639" w:type="dxa"/>
            <w:shd w:val="clear" w:color="auto" w:fill="9999FF"/>
          </w:tcPr>
          <w:p w14:paraId="0BE4D761" w14:textId="77777777" w:rsidR="00945AD4" w:rsidRPr="007840D6" w:rsidRDefault="00945AD4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Notes</w:t>
            </w:r>
          </w:p>
        </w:tc>
      </w:tr>
      <w:tr w:rsidR="00945AD4" w14:paraId="26F1CD40" w14:textId="77777777" w:rsidTr="006F5FE3">
        <w:trPr>
          <w:trHeight w:val="454"/>
        </w:trPr>
        <w:tc>
          <w:tcPr>
            <w:tcW w:w="4928" w:type="dxa"/>
            <w:vAlign w:val="center"/>
          </w:tcPr>
          <w:p w14:paraId="321A909E" w14:textId="77777777" w:rsidR="00945AD4" w:rsidRDefault="00F47BA5" w:rsidP="00C614B7">
            <w:r>
              <w:t>Student Admissions Policy</w:t>
            </w:r>
          </w:p>
        </w:tc>
        <w:tc>
          <w:tcPr>
            <w:tcW w:w="2126" w:type="dxa"/>
            <w:vAlign w:val="center"/>
          </w:tcPr>
          <w:p w14:paraId="402AD357" w14:textId="77777777" w:rsidR="00945AD4" w:rsidRDefault="00F47BA5" w:rsidP="00C614B7">
            <w:r>
              <w:t>Senate</w:t>
            </w:r>
          </w:p>
        </w:tc>
        <w:tc>
          <w:tcPr>
            <w:tcW w:w="2410" w:type="dxa"/>
            <w:vAlign w:val="center"/>
          </w:tcPr>
          <w:p w14:paraId="45FA978F" w14:textId="77777777" w:rsidR="00945AD4" w:rsidRDefault="00560E54" w:rsidP="00C614B7">
            <w:r>
              <w:t>Clerk of Senate</w:t>
            </w:r>
          </w:p>
        </w:tc>
        <w:tc>
          <w:tcPr>
            <w:tcW w:w="4639" w:type="dxa"/>
            <w:vAlign w:val="center"/>
          </w:tcPr>
          <w:p w14:paraId="39951274" w14:textId="77777777" w:rsidR="00945AD4" w:rsidRDefault="00F47BA5" w:rsidP="00C614B7">
            <w:r>
              <w:t>Senate is advised by the Senior Management Group</w:t>
            </w:r>
          </w:p>
        </w:tc>
      </w:tr>
      <w:tr w:rsidR="00F47BA5" w14:paraId="32EDEC4D" w14:textId="77777777" w:rsidTr="006F5FE3">
        <w:trPr>
          <w:trHeight w:val="454"/>
        </w:trPr>
        <w:tc>
          <w:tcPr>
            <w:tcW w:w="4928" w:type="dxa"/>
            <w:vAlign w:val="center"/>
          </w:tcPr>
          <w:p w14:paraId="255BD350" w14:textId="77777777" w:rsidR="00F47BA5" w:rsidRDefault="00F47BA5" w:rsidP="00C614B7">
            <w:r>
              <w:t>Student Admissions</w:t>
            </w:r>
          </w:p>
        </w:tc>
        <w:tc>
          <w:tcPr>
            <w:tcW w:w="2126" w:type="dxa"/>
            <w:vAlign w:val="center"/>
          </w:tcPr>
          <w:p w14:paraId="4EC66D57" w14:textId="77777777" w:rsidR="00F47BA5" w:rsidRDefault="00F47BA5" w:rsidP="00C614B7">
            <w:r>
              <w:t>Heads of College</w:t>
            </w:r>
          </w:p>
        </w:tc>
        <w:tc>
          <w:tcPr>
            <w:tcW w:w="2410" w:type="dxa"/>
            <w:vAlign w:val="center"/>
          </w:tcPr>
          <w:p w14:paraId="2D5D952C" w14:textId="77777777" w:rsidR="00F47BA5" w:rsidRDefault="00F47BA5" w:rsidP="00C614B7">
            <w:r>
              <w:t>Director of Marketing, Recruitment &amp; International Office</w:t>
            </w:r>
          </w:p>
        </w:tc>
        <w:tc>
          <w:tcPr>
            <w:tcW w:w="4639" w:type="dxa"/>
            <w:vAlign w:val="center"/>
          </w:tcPr>
          <w:p w14:paraId="7A308868" w14:textId="77777777" w:rsidR="00F47BA5" w:rsidRDefault="00F47BA5" w:rsidP="00C614B7"/>
        </w:tc>
      </w:tr>
      <w:tr w:rsidR="00F47BA5" w14:paraId="0C652489" w14:textId="77777777" w:rsidTr="006F5FE3">
        <w:trPr>
          <w:trHeight w:val="454"/>
        </w:trPr>
        <w:tc>
          <w:tcPr>
            <w:tcW w:w="4928" w:type="dxa"/>
            <w:vAlign w:val="center"/>
          </w:tcPr>
          <w:p w14:paraId="6C8F1CD0" w14:textId="77777777" w:rsidR="00F47BA5" w:rsidRDefault="00C614B7" w:rsidP="00C614B7">
            <w:r>
              <w:t>Policy on Student Progression</w:t>
            </w:r>
          </w:p>
        </w:tc>
        <w:tc>
          <w:tcPr>
            <w:tcW w:w="2126" w:type="dxa"/>
            <w:vAlign w:val="center"/>
          </w:tcPr>
          <w:p w14:paraId="49514568" w14:textId="77777777" w:rsidR="00F47BA5" w:rsidRDefault="00F47BA5" w:rsidP="00C614B7">
            <w:r>
              <w:t>Senate</w:t>
            </w:r>
          </w:p>
        </w:tc>
        <w:tc>
          <w:tcPr>
            <w:tcW w:w="2410" w:type="dxa"/>
            <w:vAlign w:val="center"/>
          </w:tcPr>
          <w:p w14:paraId="4DE08BB6" w14:textId="77777777" w:rsidR="00F47BA5" w:rsidRDefault="00C614B7" w:rsidP="00C614B7">
            <w:r>
              <w:t>Clerk of Senate</w:t>
            </w:r>
          </w:p>
        </w:tc>
        <w:tc>
          <w:tcPr>
            <w:tcW w:w="4639" w:type="dxa"/>
            <w:vAlign w:val="center"/>
          </w:tcPr>
          <w:p w14:paraId="3A5C924B" w14:textId="77777777" w:rsidR="00F47BA5" w:rsidRDefault="00F47BA5" w:rsidP="00C614B7"/>
        </w:tc>
      </w:tr>
      <w:tr w:rsidR="00F47BA5" w14:paraId="309BC425" w14:textId="77777777" w:rsidTr="006F5FE3">
        <w:trPr>
          <w:trHeight w:val="454"/>
        </w:trPr>
        <w:tc>
          <w:tcPr>
            <w:tcW w:w="4928" w:type="dxa"/>
            <w:vAlign w:val="center"/>
          </w:tcPr>
          <w:p w14:paraId="1F3754B8" w14:textId="77777777" w:rsidR="00F47BA5" w:rsidRDefault="00C614B7" w:rsidP="00C614B7">
            <w:r>
              <w:t>Decisions on Student Progression</w:t>
            </w:r>
          </w:p>
        </w:tc>
        <w:tc>
          <w:tcPr>
            <w:tcW w:w="2126" w:type="dxa"/>
            <w:vAlign w:val="center"/>
          </w:tcPr>
          <w:p w14:paraId="28B9CC1F" w14:textId="77777777" w:rsidR="00F47BA5" w:rsidRDefault="00C614B7" w:rsidP="00C614B7">
            <w:r>
              <w:t>School Examination Boards</w:t>
            </w:r>
            <w:r w:rsidR="004466C2">
              <w:t xml:space="preserve"> / Progress Committees</w:t>
            </w:r>
          </w:p>
        </w:tc>
        <w:tc>
          <w:tcPr>
            <w:tcW w:w="2410" w:type="dxa"/>
            <w:vAlign w:val="center"/>
          </w:tcPr>
          <w:p w14:paraId="7AD87A5B" w14:textId="77777777" w:rsidR="00F47BA5" w:rsidRDefault="00C614B7" w:rsidP="00C614B7">
            <w:r>
              <w:t>Deans of Learning &amp; Teaching</w:t>
            </w:r>
          </w:p>
        </w:tc>
        <w:tc>
          <w:tcPr>
            <w:tcW w:w="4639" w:type="dxa"/>
            <w:vAlign w:val="center"/>
          </w:tcPr>
          <w:p w14:paraId="5DDADEA2" w14:textId="77777777" w:rsidR="00F47BA5" w:rsidRDefault="00F47BA5" w:rsidP="00C614B7"/>
        </w:tc>
      </w:tr>
      <w:tr w:rsidR="00F47BA5" w14:paraId="2336000D" w14:textId="77777777" w:rsidTr="006F5FE3">
        <w:trPr>
          <w:trHeight w:val="454"/>
        </w:trPr>
        <w:tc>
          <w:tcPr>
            <w:tcW w:w="4928" w:type="dxa"/>
            <w:vAlign w:val="center"/>
          </w:tcPr>
          <w:p w14:paraId="62C08A5E" w14:textId="77777777" w:rsidR="00F47BA5" w:rsidRDefault="00C614B7" w:rsidP="00C614B7">
            <w:r>
              <w:t>Degree Awards</w:t>
            </w:r>
          </w:p>
        </w:tc>
        <w:tc>
          <w:tcPr>
            <w:tcW w:w="2126" w:type="dxa"/>
            <w:vAlign w:val="center"/>
          </w:tcPr>
          <w:p w14:paraId="0F892A91" w14:textId="77777777" w:rsidR="00F47BA5" w:rsidRDefault="00C614B7" w:rsidP="00C614B7">
            <w:r>
              <w:t>Senate</w:t>
            </w:r>
          </w:p>
        </w:tc>
        <w:tc>
          <w:tcPr>
            <w:tcW w:w="2410" w:type="dxa"/>
            <w:vAlign w:val="center"/>
          </w:tcPr>
          <w:p w14:paraId="1C32BE2A" w14:textId="77777777" w:rsidR="00F47BA5" w:rsidRDefault="009F7453" w:rsidP="00C614B7">
            <w:r>
              <w:t>Clerk of Senate</w:t>
            </w:r>
          </w:p>
        </w:tc>
        <w:tc>
          <w:tcPr>
            <w:tcW w:w="4639" w:type="dxa"/>
            <w:vAlign w:val="center"/>
          </w:tcPr>
          <w:p w14:paraId="61B621A7" w14:textId="77777777" w:rsidR="00F47BA5" w:rsidRDefault="00C614B7" w:rsidP="00767A99">
            <w:r>
              <w:t xml:space="preserve">Senate is advised by </w:t>
            </w:r>
            <w:r w:rsidR="00767A99">
              <w:t>School</w:t>
            </w:r>
            <w:r>
              <w:t xml:space="preserve"> Examination Boards</w:t>
            </w:r>
            <w:r w:rsidR="00767A99">
              <w:t xml:space="preserve"> and College Graduate Schools</w:t>
            </w:r>
          </w:p>
        </w:tc>
      </w:tr>
      <w:tr w:rsidR="00F47BA5" w14:paraId="7567FA39" w14:textId="77777777" w:rsidTr="006F5FE3">
        <w:trPr>
          <w:trHeight w:val="454"/>
        </w:trPr>
        <w:tc>
          <w:tcPr>
            <w:tcW w:w="4928" w:type="dxa"/>
            <w:vAlign w:val="center"/>
          </w:tcPr>
          <w:p w14:paraId="69ACBA47" w14:textId="77777777" w:rsidR="00F47BA5" w:rsidRDefault="00C614B7" w:rsidP="00C614B7">
            <w:r>
              <w:t>New degree programmes</w:t>
            </w:r>
          </w:p>
        </w:tc>
        <w:tc>
          <w:tcPr>
            <w:tcW w:w="2126" w:type="dxa"/>
            <w:vAlign w:val="center"/>
          </w:tcPr>
          <w:p w14:paraId="2273218B" w14:textId="77777777" w:rsidR="00F47BA5" w:rsidRDefault="00C614B7" w:rsidP="00C614B7">
            <w:r>
              <w:t>Court</w:t>
            </w:r>
          </w:p>
        </w:tc>
        <w:tc>
          <w:tcPr>
            <w:tcW w:w="2410" w:type="dxa"/>
            <w:vAlign w:val="center"/>
          </w:tcPr>
          <w:p w14:paraId="35DA8C9E" w14:textId="77777777" w:rsidR="00F47BA5" w:rsidRDefault="00C614B7" w:rsidP="00C614B7">
            <w:r>
              <w:t>Clerk of Senate / University Secretary</w:t>
            </w:r>
          </w:p>
        </w:tc>
        <w:tc>
          <w:tcPr>
            <w:tcW w:w="4639" w:type="dxa"/>
            <w:vAlign w:val="center"/>
          </w:tcPr>
          <w:p w14:paraId="1C5148F1" w14:textId="77777777" w:rsidR="00F47BA5" w:rsidRDefault="00C614B7" w:rsidP="00C614B7">
            <w:r>
              <w:t>Court approves new degree programmes on receipt of a draft Resolution from Senate</w:t>
            </w:r>
          </w:p>
        </w:tc>
      </w:tr>
      <w:tr w:rsidR="00F47BA5" w14:paraId="003D7366" w14:textId="77777777" w:rsidTr="006F5FE3">
        <w:trPr>
          <w:trHeight w:val="454"/>
        </w:trPr>
        <w:tc>
          <w:tcPr>
            <w:tcW w:w="4928" w:type="dxa"/>
            <w:vAlign w:val="center"/>
          </w:tcPr>
          <w:p w14:paraId="30F75126" w14:textId="77777777" w:rsidR="00F47BA5" w:rsidRDefault="00C614B7" w:rsidP="00C614B7">
            <w:r>
              <w:t>New academic regulations</w:t>
            </w:r>
          </w:p>
        </w:tc>
        <w:tc>
          <w:tcPr>
            <w:tcW w:w="2126" w:type="dxa"/>
            <w:vAlign w:val="center"/>
          </w:tcPr>
          <w:p w14:paraId="1AF0DCC6" w14:textId="77777777" w:rsidR="00F47BA5" w:rsidRDefault="00C614B7" w:rsidP="00C614B7">
            <w:r>
              <w:t>Court</w:t>
            </w:r>
          </w:p>
        </w:tc>
        <w:tc>
          <w:tcPr>
            <w:tcW w:w="2410" w:type="dxa"/>
            <w:vAlign w:val="center"/>
          </w:tcPr>
          <w:p w14:paraId="255253B9" w14:textId="77777777" w:rsidR="00F47BA5" w:rsidRDefault="00C614B7" w:rsidP="00C614B7">
            <w:r>
              <w:t>Clerk of Senate / University Secretary</w:t>
            </w:r>
          </w:p>
        </w:tc>
        <w:tc>
          <w:tcPr>
            <w:tcW w:w="4639" w:type="dxa"/>
            <w:vAlign w:val="center"/>
          </w:tcPr>
          <w:p w14:paraId="6262B819" w14:textId="77777777" w:rsidR="00F47BA5" w:rsidRDefault="00C614B7" w:rsidP="00C614B7">
            <w:r>
              <w:t>Court approves new academic regulations on receipt of a draft Resolution from Senate</w:t>
            </w:r>
          </w:p>
        </w:tc>
      </w:tr>
      <w:tr w:rsidR="00F47BA5" w14:paraId="6B93BA47" w14:textId="77777777" w:rsidTr="006F5FE3">
        <w:trPr>
          <w:trHeight w:val="454"/>
        </w:trPr>
        <w:tc>
          <w:tcPr>
            <w:tcW w:w="4928" w:type="dxa"/>
            <w:vAlign w:val="center"/>
          </w:tcPr>
          <w:p w14:paraId="5080BB23" w14:textId="77777777" w:rsidR="00F47BA5" w:rsidRDefault="00C614B7" w:rsidP="00C614B7">
            <w:r>
              <w:t>Student Discipline</w:t>
            </w:r>
          </w:p>
        </w:tc>
        <w:tc>
          <w:tcPr>
            <w:tcW w:w="2126" w:type="dxa"/>
            <w:vAlign w:val="center"/>
          </w:tcPr>
          <w:p w14:paraId="75981890" w14:textId="77777777" w:rsidR="00F47BA5" w:rsidRDefault="00C614B7" w:rsidP="00767A99">
            <w:r>
              <w:t xml:space="preserve">Senate </w:t>
            </w:r>
          </w:p>
        </w:tc>
        <w:tc>
          <w:tcPr>
            <w:tcW w:w="2410" w:type="dxa"/>
            <w:vAlign w:val="center"/>
          </w:tcPr>
          <w:p w14:paraId="66F33549" w14:textId="77777777" w:rsidR="00F47BA5" w:rsidRDefault="00C614B7" w:rsidP="00C614B7">
            <w:r>
              <w:t>Clerk of Senate</w:t>
            </w:r>
          </w:p>
        </w:tc>
        <w:tc>
          <w:tcPr>
            <w:tcW w:w="4639" w:type="dxa"/>
            <w:vAlign w:val="center"/>
          </w:tcPr>
          <w:p w14:paraId="1B501DCB" w14:textId="77777777" w:rsidR="00F47BA5" w:rsidRDefault="00767A99" w:rsidP="00C614B7">
            <w:r>
              <w:t>Senate is advised by the Student Conduct Committee</w:t>
            </w:r>
          </w:p>
        </w:tc>
      </w:tr>
      <w:tr w:rsidR="00C614B7" w14:paraId="5FE7DA6D" w14:textId="77777777" w:rsidTr="006F5FE3">
        <w:trPr>
          <w:trHeight w:val="454"/>
        </w:trPr>
        <w:tc>
          <w:tcPr>
            <w:tcW w:w="4928" w:type="dxa"/>
            <w:vAlign w:val="center"/>
          </w:tcPr>
          <w:p w14:paraId="1D5E2537" w14:textId="77777777" w:rsidR="00C614B7" w:rsidRDefault="00DC4A88" w:rsidP="00C614B7">
            <w:r>
              <w:t xml:space="preserve">Validation of </w:t>
            </w:r>
            <w:proofErr w:type="gramStart"/>
            <w:r>
              <w:t>third party</w:t>
            </w:r>
            <w:proofErr w:type="gramEnd"/>
            <w:r>
              <w:t xml:space="preserve"> provision</w:t>
            </w:r>
            <w:r w:rsidR="004216FD">
              <w:t xml:space="preserve"> or franchise</w:t>
            </w:r>
          </w:p>
        </w:tc>
        <w:tc>
          <w:tcPr>
            <w:tcW w:w="2126" w:type="dxa"/>
            <w:vAlign w:val="center"/>
          </w:tcPr>
          <w:p w14:paraId="3FC6665A" w14:textId="77777777" w:rsidR="00C614B7" w:rsidRDefault="00DC4A88" w:rsidP="00C614B7">
            <w:r>
              <w:t>Senate</w:t>
            </w:r>
          </w:p>
        </w:tc>
        <w:tc>
          <w:tcPr>
            <w:tcW w:w="2410" w:type="dxa"/>
            <w:vAlign w:val="center"/>
          </w:tcPr>
          <w:p w14:paraId="39516D74" w14:textId="77777777" w:rsidR="00C614B7" w:rsidRDefault="00DC4A88" w:rsidP="00C614B7">
            <w:r>
              <w:t>Clerk of Senate</w:t>
            </w:r>
          </w:p>
        </w:tc>
        <w:tc>
          <w:tcPr>
            <w:tcW w:w="4639" w:type="dxa"/>
            <w:vAlign w:val="center"/>
          </w:tcPr>
          <w:p w14:paraId="03E0BE0E" w14:textId="77777777" w:rsidR="00C614B7" w:rsidRDefault="00C614B7" w:rsidP="00C614B7"/>
        </w:tc>
      </w:tr>
      <w:tr w:rsidR="00C614B7" w14:paraId="456FF570" w14:textId="77777777" w:rsidTr="006F5FE3">
        <w:trPr>
          <w:trHeight w:val="454"/>
        </w:trPr>
        <w:tc>
          <w:tcPr>
            <w:tcW w:w="4928" w:type="dxa"/>
            <w:vAlign w:val="center"/>
          </w:tcPr>
          <w:p w14:paraId="5CB38267" w14:textId="77777777" w:rsidR="00C614B7" w:rsidRDefault="00C83B64" w:rsidP="00C614B7">
            <w:r>
              <w:t>J</w:t>
            </w:r>
            <w:r w:rsidR="00DC4A88">
              <w:t>oint</w:t>
            </w:r>
            <w:r w:rsidR="004216FD">
              <w:t>, double or multiple</w:t>
            </w:r>
            <w:r w:rsidR="00DC4A88">
              <w:t xml:space="preserve"> degree awards</w:t>
            </w:r>
          </w:p>
        </w:tc>
        <w:tc>
          <w:tcPr>
            <w:tcW w:w="2126" w:type="dxa"/>
            <w:vAlign w:val="center"/>
          </w:tcPr>
          <w:p w14:paraId="6D9E9E74" w14:textId="77777777" w:rsidR="00C614B7" w:rsidRDefault="00DC4A88" w:rsidP="00C614B7">
            <w:r>
              <w:t>Senate</w:t>
            </w:r>
          </w:p>
        </w:tc>
        <w:tc>
          <w:tcPr>
            <w:tcW w:w="2410" w:type="dxa"/>
            <w:vAlign w:val="center"/>
          </w:tcPr>
          <w:p w14:paraId="7931BDB3" w14:textId="77777777" w:rsidR="00C614B7" w:rsidRDefault="00DC4A88" w:rsidP="00C614B7">
            <w:r>
              <w:t>Clerk of Senate</w:t>
            </w:r>
          </w:p>
        </w:tc>
        <w:tc>
          <w:tcPr>
            <w:tcW w:w="4639" w:type="dxa"/>
            <w:vAlign w:val="center"/>
          </w:tcPr>
          <w:p w14:paraId="04477C15" w14:textId="77777777" w:rsidR="00C614B7" w:rsidRDefault="00C614B7" w:rsidP="00C614B7"/>
        </w:tc>
      </w:tr>
      <w:tr w:rsidR="00C614B7" w14:paraId="7AE8467E" w14:textId="77777777" w:rsidTr="006F5FE3">
        <w:trPr>
          <w:trHeight w:val="454"/>
        </w:trPr>
        <w:tc>
          <w:tcPr>
            <w:tcW w:w="4928" w:type="dxa"/>
            <w:vAlign w:val="center"/>
          </w:tcPr>
          <w:p w14:paraId="7327B249" w14:textId="77777777" w:rsidR="00C614B7" w:rsidRDefault="004216FD" w:rsidP="00C83B64">
            <w:r>
              <w:t xml:space="preserve">New </w:t>
            </w:r>
            <w:r w:rsidR="006F5FE3">
              <w:t xml:space="preserve">international </w:t>
            </w:r>
            <w:r>
              <w:t>academic partnerships involving joint, double or multiple degree programmes</w:t>
            </w:r>
          </w:p>
        </w:tc>
        <w:tc>
          <w:tcPr>
            <w:tcW w:w="2126" w:type="dxa"/>
            <w:vAlign w:val="center"/>
          </w:tcPr>
          <w:p w14:paraId="54EF8A3D" w14:textId="77777777" w:rsidR="00C614B7" w:rsidRDefault="004216FD" w:rsidP="00C614B7">
            <w:r>
              <w:t>Senate</w:t>
            </w:r>
          </w:p>
        </w:tc>
        <w:tc>
          <w:tcPr>
            <w:tcW w:w="2410" w:type="dxa"/>
            <w:vAlign w:val="center"/>
          </w:tcPr>
          <w:p w14:paraId="04971969" w14:textId="77777777" w:rsidR="00C614B7" w:rsidRDefault="004216FD" w:rsidP="00C614B7">
            <w:r>
              <w:t>Clerk of Senate</w:t>
            </w:r>
          </w:p>
        </w:tc>
        <w:tc>
          <w:tcPr>
            <w:tcW w:w="4639" w:type="dxa"/>
            <w:vAlign w:val="center"/>
          </w:tcPr>
          <w:p w14:paraId="33B67D0E" w14:textId="77777777" w:rsidR="00C614B7" w:rsidRDefault="00C614B7" w:rsidP="00C614B7"/>
        </w:tc>
      </w:tr>
      <w:tr w:rsidR="002D77BC" w14:paraId="0FD25C40" w14:textId="77777777" w:rsidTr="006F5FE3">
        <w:trPr>
          <w:trHeight w:val="454"/>
        </w:trPr>
        <w:tc>
          <w:tcPr>
            <w:tcW w:w="4928" w:type="dxa"/>
          </w:tcPr>
          <w:p w14:paraId="3BE549C2" w14:textId="77777777" w:rsidR="002D77BC" w:rsidRDefault="006F5FE3" w:rsidP="00C83B64">
            <w:r>
              <w:t>New UK, and c</w:t>
            </w:r>
            <w:r w:rsidR="004216FD">
              <w:t xml:space="preserve">ontinuing </w:t>
            </w:r>
            <w:r>
              <w:t xml:space="preserve">international and UK, </w:t>
            </w:r>
            <w:r w:rsidR="00C83B64">
              <w:t>academic partnerships involving joint, double or multiple degree programmes</w:t>
            </w:r>
          </w:p>
        </w:tc>
        <w:tc>
          <w:tcPr>
            <w:tcW w:w="2126" w:type="dxa"/>
            <w:vAlign w:val="center"/>
          </w:tcPr>
          <w:p w14:paraId="664B6639" w14:textId="77777777" w:rsidR="002D77BC" w:rsidRDefault="00C83B64" w:rsidP="00C614B7">
            <w:r>
              <w:t>College Management Groups</w:t>
            </w:r>
          </w:p>
        </w:tc>
        <w:tc>
          <w:tcPr>
            <w:tcW w:w="2410" w:type="dxa"/>
            <w:vAlign w:val="center"/>
          </w:tcPr>
          <w:p w14:paraId="759D953C" w14:textId="77777777" w:rsidR="002D77BC" w:rsidRDefault="00C83B64" w:rsidP="00C614B7">
            <w:r>
              <w:t>Deans of Learning &amp; Teaching</w:t>
            </w:r>
          </w:p>
        </w:tc>
        <w:tc>
          <w:tcPr>
            <w:tcW w:w="4639" w:type="dxa"/>
            <w:vAlign w:val="center"/>
          </w:tcPr>
          <w:p w14:paraId="39731AA7" w14:textId="77777777" w:rsidR="002D77BC" w:rsidRDefault="002D77BC" w:rsidP="00C614B7"/>
        </w:tc>
      </w:tr>
      <w:tr w:rsidR="002D77BC" w14:paraId="51F3C931" w14:textId="77777777" w:rsidTr="006F5FE3">
        <w:trPr>
          <w:trHeight w:val="454"/>
        </w:trPr>
        <w:tc>
          <w:tcPr>
            <w:tcW w:w="4928" w:type="dxa"/>
          </w:tcPr>
          <w:p w14:paraId="1429C617" w14:textId="77777777" w:rsidR="002D77BC" w:rsidRDefault="00C83B64">
            <w:r>
              <w:t>Articulation arrangements</w:t>
            </w:r>
          </w:p>
        </w:tc>
        <w:tc>
          <w:tcPr>
            <w:tcW w:w="2126" w:type="dxa"/>
            <w:vAlign w:val="center"/>
          </w:tcPr>
          <w:p w14:paraId="21A114BC" w14:textId="77777777" w:rsidR="002D77BC" w:rsidRDefault="00C83B64" w:rsidP="004E0683">
            <w:r>
              <w:t>College Management Groups</w:t>
            </w:r>
          </w:p>
        </w:tc>
        <w:tc>
          <w:tcPr>
            <w:tcW w:w="2410" w:type="dxa"/>
            <w:vAlign w:val="center"/>
          </w:tcPr>
          <w:p w14:paraId="3BA52280" w14:textId="77777777" w:rsidR="002D77BC" w:rsidRDefault="00C83B64" w:rsidP="00C83B64">
            <w:r>
              <w:t>Deans of Learning &amp; Teaching</w:t>
            </w:r>
          </w:p>
        </w:tc>
        <w:tc>
          <w:tcPr>
            <w:tcW w:w="4639" w:type="dxa"/>
            <w:vAlign w:val="center"/>
          </w:tcPr>
          <w:p w14:paraId="492956CD" w14:textId="77777777" w:rsidR="002D77BC" w:rsidRDefault="002D77BC" w:rsidP="004E0683"/>
        </w:tc>
      </w:tr>
      <w:tr w:rsidR="002D77BC" w14:paraId="517BBAF4" w14:textId="77777777" w:rsidTr="006F5FE3">
        <w:trPr>
          <w:trHeight w:val="454"/>
        </w:trPr>
        <w:tc>
          <w:tcPr>
            <w:tcW w:w="4928" w:type="dxa"/>
          </w:tcPr>
          <w:p w14:paraId="107A4B06" w14:textId="77777777" w:rsidR="002D77BC" w:rsidRDefault="00C83B64" w:rsidP="00C83B64">
            <w:r>
              <w:lastRenderedPageBreak/>
              <w:t>Academic partnerships with significant resource implications</w:t>
            </w:r>
          </w:p>
        </w:tc>
        <w:tc>
          <w:tcPr>
            <w:tcW w:w="2126" w:type="dxa"/>
            <w:vAlign w:val="center"/>
          </w:tcPr>
          <w:p w14:paraId="3E9CE013" w14:textId="77777777" w:rsidR="002D77BC" w:rsidRDefault="00C83B64" w:rsidP="004E0683">
            <w:r>
              <w:t>Court</w:t>
            </w:r>
          </w:p>
        </w:tc>
        <w:tc>
          <w:tcPr>
            <w:tcW w:w="2410" w:type="dxa"/>
            <w:vAlign w:val="center"/>
          </w:tcPr>
          <w:p w14:paraId="234D09E7" w14:textId="77777777" w:rsidR="002D77BC" w:rsidRDefault="00C83B64" w:rsidP="00C83B64">
            <w:r>
              <w:t>Clerk of Senate, Director of Finance</w:t>
            </w:r>
          </w:p>
        </w:tc>
        <w:tc>
          <w:tcPr>
            <w:tcW w:w="4639" w:type="dxa"/>
            <w:vAlign w:val="center"/>
          </w:tcPr>
          <w:p w14:paraId="5D81A3F4" w14:textId="77777777" w:rsidR="002D77BC" w:rsidRDefault="00C83B64" w:rsidP="004E0683">
            <w:r>
              <w:t>Court is advised on academic matters by Senate and on resource management by Finance Committee</w:t>
            </w:r>
          </w:p>
        </w:tc>
      </w:tr>
    </w:tbl>
    <w:p w14:paraId="12C01163" w14:textId="77777777" w:rsidR="004D0326" w:rsidRDefault="004D0326" w:rsidP="00945AD4">
      <w:pPr>
        <w:rPr>
          <w:b/>
        </w:rPr>
      </w:pPr>
    </w:p>
    <w:p w14:paraId="6D67C845" w14:textId="77777777" w:rsidR="00945AD4" w:rsidRPr="00B77644" w:rsidRDefault="00945AD4" w:rsidP="00945AD4">
      <w:pPr>
        <w:rPr>
          <w:b/>
        </w:rPr>
      </w:pPr>
      <w:r>
        <w:rPr>
          <w:b/>
        </w:rPr>
        <w:t>7</w:t>
      </w:r>
      <w:r w:rsidRPr="007840D6">
        <w:rPr>
          <w:b/>
        </w:rPr>
        <w:t xml:space="preserve">. </w:t>
      </w:r>
      <w:r w:rsidR="004E0683">
        <w:rPr>
          <w:b/>
        </w:rPr>
        <w:t>Research</w:t>
      </w:r>
      <w:r>
        <w:rPr>
          <w:b/>
        </w:rPr>
        <w:t xml:space="preserve">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6"/>
        <w:gridCol w:w="2529"/>
        <w:gridCol w:w="2358"/>
        <w:gridCol w:w="4755"/>
      </w:tblGrid>
      <w:tr w:rsidR="00945AD4" w14:paraId="612F4E0A" w14:textId="77777777" w:rsidTr="00C614B7">
        <w:tc>
          <w:tcPr>
            <w:tcW w:w="4361" w:type="dxa"/>
            <w:shd w:val="clear" w:color="auto" w:fill="9999FF"/>
          </w:tcPr>
          <w:p w14:paraId="417AFFF1" w14:textId="77777777" w:rsidR="00945AD4" w:rsidRPr="007840D6" w:rsidRDefault="00945AD4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Decision or Activity</w:t>
            </w:r>
          </w:p>
        </w:tc>
        <w:tc>
          <w:tcPr>
            <w:tcW w:w="2551" w:type="dxa"/>
            <w:shd w:val="clear" w:color="auto" w:fill="9999FF"/>
          </w:tcPr>
          <w:p w14:paraId="26B9AA94" w14:textId="77777777" w:rsidR="00945AD4" w:rsidRPr="007840D6" w:rsidRDefault="00945AD4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Committee/ Office with Authority</w:t>
            </w:r>
          </w:p>
        </w:tc>
        <w:tc>
          <w:tcPr>
            <w:tcW w:w="2372" w:type="dxa"/>
            <w:shd w:val="clear" w:color="auto" w:fill="9999FF"/>
          </w:tcPr>
          <w:p w14:paraId="3BD1A411" w14:textId="77777777" w:rsidR="00945AD4" w:rsidRPr="007840D6" w:rsidRDefault="00945AD4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Administrative</w:t>
            </w:r>
          </w:p>
          <w:p w14:paraId="748FF1C5" w14:textId="77777777" w:rsidR="00945AD4" w:rsidRPr="007840D6" w:rsidRDefault="00945AD4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Responsibility</w:t>
            </w:r>
          </w:p>
        </w:tc>
        <w:tc>
          <w:tcPr>
            <w:tcW w:w="4819" w:type="dxa"/>
            <w:shd w:val="clear" w:color="auto" w:fill="9999FF"/>
          </w:tcPr>
          <w:p w14:paraId="513B0B5A" w14:textId="77777777" w:rsidR="00945AD4" w:rsidRPr="007840D6" w:rsidRDefault="00945AD4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Notes</w:t>
            </w:r>
          </w:p>
        </w:tc>
      </w:tr>
      <w:tr w:rsidR="00945AD4" w14:paraId="2B71138D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6ED1C75F" w14:textId="77777777" w:rsidR="00945AD4" w:rsidRDefault="004E0683" w:rsidP="00C614B7">
            <w:r>
              <w:t>Research Grants and UK Government Research Contracts – applications and awards</w:t>
            </w:r>
          </w:p>
        </w:tc>
        <w:tc>
          <w:tcPr>
            <w:tcW w:w="2551" w:type="dxa"/>
            <w:vAlign w:val="center"/>
          </w:tcPr>
          <w:p w14:paraId="00DA7D61" w14:textId="77777777" w:rsidR="00945AD4" w:rsidRDefault="004E0683" w:rsidP="004E0683">
            <w:r>
              <w:t>Heads of College, Director of Finance</w:t>
            </w:r>
          </w:p>
        </w:tc>
        <w:tc>
          <w:tcPr>
            <w:tcW w:w="2372" w:type="dxa"/>
            <w:vAlign w:val="center"/>
          </w:tcPr>
          <w:p w14:paraId="59089B13" w14:textId="77777777" w:rsidR="00945AD4" w:rsidRDefault="004E0683" w:rsidP="00C614B7">
            <w:r>
              <w:t>Various</w:t>
            </w:r>
          </w:p>
        </w:tc>
        <w:tc>
          <w:tcPr>
            <w:tcW w:w="4819" w:type="dxa"/>
            <w:vAlign w:val="center"/>
          </w:tcPr>
          <w:p w14:paraId="3A320185" w14:textId="77777777" w:rsidR="00945AD4" w:rsidRDefault="004E0683" w:rsidP="00E738CF">
            <w:r>
              <w:t>Refer to the Delegation of Contractual Signing Authorities, which sets delegated authorities within Colleges and within the Research Support Office</w:t>
            </w:r>
          </w:p>
        </w:tc>
      </w:tr>
      <w:tr w:rsidR="004E0683" w14:paraId="1FB55006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2C07BF99" w14:textId="77777777" w:rsidR="004E0683" w:rsidRDefault="004E0683" w:rsidP="00C614B7">
            <w:r>
              <w:t>EU Grants and Contracts – applications and awards</w:t>
            </w:r>
          </w:p>
        </w:tc>
        <w:tc>
          <w:tcPr>
            <w:tcW w:w="2551" w:type="dxa"/>
            <w:vAlign w:val="center"/>
          </w:tcPr>
          <w:p w14:paraId="404E0CF9" w14:textId="77777777" w:rsidR="004E0683" w:rsidRDefault="004E0683" w:rsidP="004E0683">
            <w:r>
              <w:t>Heads of College, Director of Finance</w:t>
            </w:r>
          </w:p>
        </w:tc>
        <w:tc>
          <w:tcPr>
            <w:tcW w:w="2372" w:type="dxa"/>
            <w:vAlign w:val="center"/>
          </w:tcPr>
          <w:p w14:paraId="0D5495BC" w14:textId="77777777" w:rsidR="004E0683" w:rsidRDefault="00E738CF" w:rsidP="00C614B7">
            <w:r>
              <w:t>Various</w:t>
            </w:r>
          </w:p>
        </w:tc>
        <w:tc>
          <w:tcPr>
            <w:tcW w:w="4819" w:type="dxa"/>
            <w:vAlign w:val="center"/>
          </w:tcPr>
          <w:p w14:paraId="010108A5" w14:textId="77777777" w:rsidR="004E0683" w:rsidRDefault="00E738CF" w:rsidP="00C614B7">
            <w:r>
              <w:t xml:space="preserve">Refer to the Delegation of Contractual Signing Authorities, which </w:t>
            </w:r>
            <w:proofErr w:type="gramStart"/>
            <w:r>
              <w:t>sets  delegated</w:t>
            </w:r>
            <w:proofErr w:type="gramEnd"/>
            <w:r>
              <w:t xml:space="preserve"> authorities within the Overseas and Contracts teams within the Research Support Office</w:t>
            </w:r>
          </w:p>
        </w:tc>
      </w:tr>
      <w:tr w:rsidR="004E0683" w14:paraId="7A2E72FC" w14:textId="77777777" w:rsidTr="004E0683">
        <w:trPr>
          <w:trHeight w:val="454"/>
        </w:trPr>
        <w:tc>
          <w:tcPr>
            <w:tcW w:w="4361" w:type="dxa"/>
            <w:vAlign w:val="center"/>
          </w:tcPr>
          <w:p w14:paraId="09CBC4DC" w14:textId="77777777" w:rsidR="004E0683" w:rsidRDefault="004E0683" w:rsidP="004E0683">
            <w:r>
              <w:t xml:space="preserve">Contracts for Research, Consultancy </w:t>
            </w:r>
            <w:r w:rsidR="00885627">
              <w:t>and Intellectual Property</w:t>
            </w:r>
          </w:p>
        </w:tc>
        <w:tc>
          <w:tcPr>
            <w:tcW w:w="2551" w:type="dxa"/>
            <w:vAlign w:val="center"/>
          </w:tcPr>
          <w:p w14:paraId="694BE042" w14:textId="77777777" w:rsidR="004E0683" w:rsidRDefault="004E0683" w:rsidP="004E0683">
            <w:r>
              <w:t>Heads of College, Director of Finance</w:t>
            </w:r>
          </w:p>
        </w:tc>
        <w:tc>
          <w:tcPr>
            <w:tcW w:w="2372" w:type="dxa"/>
            <w:vAlign w:val="center"/>
          </w:tcPr>
          <w:p w14:paraId="1EE72C3E" w14:textId="77777777" w:rsidR="004E0683" w:rsidRDefault="00E738CF" w:rsidP="004E0683">
            <w:r>
              <w:t>Various</w:t>
            </w:r>
          </w:p>
        </w:tc>
        <w:tc>
          <w:tcPr>
            <w:tcW w:w="4819" w:type="dxa"/>
            <w:vAlign w:val="center"/>
          </w:tcPr>
          <w:p w14:paraId="259903AB" w14:textId="77777777" w:rsidR="004E0683" w:rsidRDefault="004E0683" w:rsidP="00E738CF">
            <w:r>
              <w:t xml:space="preserve">Refer to the Delegation of Contractual Signing Authorities, which sets delegated authorities within </w:t>
            </w:r>
            <w:r w:rsidR="00E738CF">
              <w:t xml:space="preserve">the Contracts Team in </w:t>
            </w:r>
            <w:r>
              <w:t>the Research Support Office</w:t>
            </w:r>
          </w:p>
        </w:tc>
      </w:tr>
    </w:tbl>
    <w:p w14:paraId="62FE32C5" w14:textId="77777777" w:rsidR="002D77BC" w:rsidRDefault="002D77BC" w:rsidP="00945AD4">
      <w:pPr>
        <w:rPr>
          <w:b/>
        </w:rPr>
      </w:pPr>
    </w:p>
    <w:p w14:paraId="4CEE87E8" w14:textId="77777777" w:rsidR="00945AD4" w:rsidRPr="00B77644" w:rsidRDefault="00945AD4" w:rsidP="00945AD4">
      <w:pPr>
        <w:rPr>
          <w:b/>
        </w:rPr>
      </w:pPr>
      <w:r>
        <w:rPr>
          <w:b/>
        </w:rPr>
        <w:t>8</w:t>
      </w:r>
      <w:r w:rsidRPr="007840D6">
        <w:rPr>
          <w:b/>
        </w:rPr>
        <w:t xml:space="preserve">. </w:t>
      </w:r>
      <w:r>
        <w:rPr>
          <w:b/>
        </w:rPr>
        <w:t>Other Matters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8"/>
        <w:gridCol w:w="2528"/>
        <w:gridCol w:w="2357"/>
        <w:gridCol w:w="4765"/>
      </w:tblGrid>
      <w:tr w:rsidR="00945AD4" w14:paraId="27784084" w14:textId="77777777" w:rsidTr="00C614B7">
        <w:tc>
          <w:tcPr>
            <w:tcW w:w="4361" w:type="dxa"/>
            <w:shd w:val="clear" w:color="auto" w:fill="9999FF"/>
          </w:tcPr>
          <w:p w14:paraId="75E0AF09" w14:textId="77777777" w:rsidR="00945AD4" w:rsidRPr="007840D6" w:rsidRDefault="00945AD4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Decision or Activity</w:t>
            </w:r>
          </w:p>
        </w:tc>
        <w:tc>
          <w:tcPr>
            <w:tcW w:w="2551" w:type="dxa"/>
            <w:shd w:val="clear" w:color="auto" w:fill="9999FF"/>
          </w:tcPr>
          <w:p w14:paraId="47A7F1B7" w14:textId="77777777" w:rsidR="00945AD4" w:rsidRPr="007840D6" w:rsidRDefault="00945AD4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Committee/ Office with Authority</w:t>
            </w:r>
          </w:p>
        </w:tc>
        <w:tc>
          <w:tcPr>
            <w:tcW w:w="2372" w:type="dxa"/>
            <w:shd w:val="clear" w:color="auto" w:fill="9999FF"/>
          </w:tcPr>
          <w:p w14:paraId="10F0E6A7" w14:textId="77777777" w:rsidR="00945AD4" w:rsidRPr="007840D6" w:rsidRDefault="00945AD4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Administrative</w:t>
            </w:r>
          </w:p>
          <w:p w14:paraId="04CD6119" w14:textId="77777777" w:rsidR="00945AD4" w:rsidRPr="007840D6" w:rsidRDefault="00945AD4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Responsibility</w:t>
            </w:r>
          </w:p>
        </w:tc>
        <w:tc>
          <w:tcPr>
            <w:tcW w:w="4819" w:type="dxa"/>
            <w:shd w:val="clear" w:color="auto" w:fill="9999FF"/>
          </w:tcPr>
          <w:p w14:paraId="5612BA0C" w14:textId="77777777" w:rsidR="00945AD4" w:rsidRPr="007840D6" w:rsidRDefault="00945AD4" w:rsidP="00C614B7">
            <w:pPr>
              <w:jc w:val="center"/>
              <w:rPr>
                <w:b/>
              </w:rPr>
            </w:pPr>
            <w:r w:rsidRPr="007840D6">
              <w:rPr>
                <w:b/>
              </w:rPr>
              <w:t>Notes</w:t>
            </w:r>
          </w:p>
        </w:tc>
      </w:tr>
      <w:tr w:rsidR="00945AD4" w14:paraId="3AEE72D6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4B4FDFD8" w14:textId="77777777" w:rsidR="00945AD4" w:rsidRDefault="00945AD4" w:rsidP="00C614B7">
            <w:r>
              <w:t>Other matters of routine business arising between meetings of Court</w:t>
            </w:r>
          </w:p>
        </w:tc>
        <w:tc>
          <w:tcPr>
            <w:tcW w:w="2551" w:type="dxa"/>
            <w:vAlign w:val="center"/>
          </w:tcPr>
          <w:p w14:paraId="524B3DC8" w14:textId="77777777" w:rsidR="00945AD4" w:rsidRDefault="00945AD4" w:rsidP="00C614B7">
            <w:r>
              <w:t>University Secretary</w:t>
            </w:r>
          </w:p>
        </w:tc>
        <w:tc>
          <w:tcPr>
            <w:tcW w:w="2372" w:type="dxa"/>
            <w:vAlign w:val="center"/>
          </w:tcPr>
          <w:p w14:paraId="2B8DF31B" w14:textId="77777777" w:rsidR="00945AD4" w:rsidRDefault="00945AD4" w:rsidP="00C614B7"/>
        </w:tc>
        <w:tc>
          <w:tcPr>
            <w:tcW w:w="4819" w:type="dxa"/>
            <w:vAlign w:val="center"/>
          </w:tcPr>
          <w:p w14:paraId="7FB4174A" w14:textId="77777777" w:rsidR="00945AD4" w:rsidRDefault="00945AD4" w:rsidP="00945AD4">
            <w:r>
              <w:t>All such business will be reported to the next meeting of Court</w:t>
            </w:r>
          </w:p>
        </w:tc>
      </w:tr>
      <w:tr w:rsidR="00945AD4" w14:paraId="03773B46" w14:textId="77777777" w:rsidTr="00C614B7">
        <w:trPr>
          <w:trHeight w:val="454"/>
        </w:trPr>
        <w:tc>
          <w:tcPr>
            <w:tcW w:w="4361" w:type="dxa"/>
            <w:vAlign w:val="center"/>
          </w:tcPr>
          <w:p w14:paraId="68B84672" w14:textId="77777777" w:rsidR="00945AD4" w:rsidRDefault="00945AD4" w:rsidP="00C614B7">
            <w:r>
              <w:t>Other matters of non-routine business arising between meetings of Court</w:t>
            </w:r>
          </w:p>
        </w:tc>
        <w:tc>
          <w:tcPr>
            <w:tcW w:w="2551" w:type="dxa"/>
            <w:vAlign w:val="center"/>
          </w:tcPr>
          <w:p w14:paraId="007360EE" w14:textId="77777777" w:rsidR="00945AD4" w:rsidRDefault="00945AD4" w:rsidP="00C614B7">
            <w:r>
              <w:t>Convener of Court / Principal / University Secretary</w:t>
            </w:r>
          </w:p>
        </w:tc>
        <w:tc>
          <w:tcPr>
            <w:tcW w:w="2372" w:type="dxa"/>
            <w:vAlign w:val="center"/>
          </w:tcPr>
          <w:p w14:paraId="655A31F2" w14:textId="77777777" w:rsidR="00945AD4" w:rsidRDefault="00031BC4" w:rsidP="00C614B7">
            <w:r>
              <w:t>University Secretary</w:t>
            </w:r>
          </w:p>
        </w:tc>
        <w:tc>
          <w:tcPr>
            <w:tcW w:w="4819" w:type="dxa"/>
            <w:vAlign w:val="center"/>
          </w:tcPr>
          <w:p w14:paraId="503B068D" w14:textId="77777777" w:rsidR="00945AD4" w:rsidRDefault="00945AD4" w:rsidP="002D77BC">
            <w:r>
              <w:t>Depending on the business, the Convener</w:t>
            </w:r>
            <w:r w:rsidR="002D77BC">
              <w:t xml:space="preserve"> </w:t>
            </w:r>
            <w:r>
              <w:t>/Principal/Secretary may decide to communicate with Court members by email. All such business will be reported to the next meeting of Court.</w:t>
            </w:r>
          </w:p>
        </w:tc>
      </w:tr>
    </w:tbl>
    <w:p w14:paraId="277B1DDF" w14:textId="7AA035FC" w:rsidR="00E75333" w:rsidRDefault="00F75399" w:rsidP="00D37DFF">
      <w:r>
        <w:lastRenderedPageBreak/>
        <w:t>February 2024</w:t>
      </w:r>
    </w:p>
    <w:sectPr w:rsidR="00E75333" w:rsidSect="002D77BC">
      <w:headerReference w:type="default" r:id="rId7"/>
      <w:footerReference w:type="default" r:id="rId8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385B" w14:textId="77777777" w:rsidR="004216FD" w:rsidRDefault="004216FD" w:rsidP="00885627">
      <w:pPr>
        <w:spacing w:after="0" w:line="240" w:lineRule="auto"/>
      </w:pPr>
      <w:r>
        <w:separator/>
      </w:r>
    </w:p>
  </w:endnote>
  <w:endnote w:type="continuationSeparator" w:id="0">
    <w:p w14:paraId="6BBACEF7" w14:textId="77777777" w:rsidR="004216FD" w:rsidRDefault="004216FD" w:rsidP="0088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6281"/>
      <w:gridCol w:w="1396"/>
      <w:gridCol w:w="6281"/>
    </w:tblGrid>
    <w:tr w:rsidR="004216FD" w14:paraId="7262E7EA" w14:textId="77777777" w:rsidTr="00F75399">
      <w:trPr>
        <w:trHeight w:val="426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3DE8A614" w14:textId="77777777" w:rsidR="004216FD" w:rsidRDefault="004216F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13829F4" w14:textId="77777777" w:rsidR="004216FD" w:rsidRDefault="004216FD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0073F" w:rsidRPr="0050073F">
            <w:rPr>
              <w:rFonts w:asciiTheme="majorHAnsi" w:eastAsiaTheme="majorEastAsia" w:hAnsiTheme="majorHAnsi" w:cstheme="majorBidi"/>
              <w:b/>
              <w:bCs/>
              <w:noProof/>
            </w:rPr>
            <w:t>9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02AE4392" w14:textId="77777777" w:rsidR="004216FD" w:rsidRDefault="004216F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216FD" w14:paraId="50E7B613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5767FED5" w14:textId="77777777" w:rsidR="004216FD" w:rsidRDefault="004216F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4BA827D7" w14:textId="77777777" w:rsidR="004216FD" w:rsidRDefault="004216FD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0D0D439E" w14:textId="77777777" w:rsidR="004216FD" w:rsidRDefault="004216F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6440E126" w14:textId="77777777" w:rsidR="004216FD" w:rsidRDefault="00421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EB36D" w14:textId="77777777" w:rsidR="004216FD" w:rsidRDefault="004216FD" w:rsidP="00885627">
      <w:pPr>
        <w:spacing w:after="0" w:line="240" w:lineRule="auto"/>
      </w:pPr>
      <w:r>
        <w:separator/>
      </w:r>
    </w:p>
  </w:footnote>
  <w:footnote w:type="continuationSeparator" w:id="0">
    <w:p w14:paraId="3DD57057" w14:textId="77777777" w:rsidR="004216FD" w:rsidRDefault="004216FD" w:rsidP="00885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17FB8" w14:textId="77777777" w:rsidR="0050073F" w:rsidRDefault="0050073F">
    <w:pPr>
      <w:pStyle w:val="Header"/>
    </w:pPr>
    <w:r>
      <w:t>Scheme of Delegation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D6"/>
    <w:rsid w:val="00031BC4"/>
    <w:rsid w:val="00051A87"/>
    <w:rsid w:val="0005247E"/>
    <w:rsid w:val="00096A5A"/>
    <w:rsid w:val="000A4507"/>
    <w:rsid w:val="000A6605"/>
    <w:rsid w:val="000D6883"/>
    <w:rsid w:val="0011669A"/>
    <w:rsid w:val="00154B2F"/>
    <w:rsid w:val="0016092D"/>
    <w:rsid w:val="002126CC"/>
    <w:rsid w:val="002D77BC"/>
    <w:rsid w:val="003445EF"/>
    <w:rsid w:val="00357AEF"/>
    <w:rsid w:val="00380F30"/>
    <w:rsid w:val="003B5194"/>
    <w:rsid w:val="003B5DBA"/>
    <w:rsid w:val="004172C4"/>
    <w:rsid w:val="004216FD"/>
    <w:rsid w:val="00431144"/>
    <w:rsid w:val="00441888"/>
    <w:rsid w:val="004466C2"/>
    <w:rsid w:val="00477131"/>
    <w:rsid w:val="00485787"/>
    <w:rsid w:val="004D0326"/>
    <w:rsid w:val="004D68B7"/>
    <w:rsid w:val="004E0683"/>
    <w:rsid w:val="004F5373"/>
    <w:rsid w:val="0050073F"/>
    <w:rsid w:val="00560E54"/>
    <w:rsid w:val="00617F14"/>
    <w:rsid w:val="00646468"/>
    <w:rsid w:val="0066735B"/>
    <w:rsid w:val="00667562"/>
    <w:rsid w:val="006B7DDE"/>
    <w:rsid w:val="006D22F7"/>
    <w:rsid w:val="006F5FE3"/>
    <w:rsid w:val="00755F3A"/>
    <w:rsid w:val="00767A99"/>
    <w:rsid w:val="007840D6"/>
    <w:rsid w:val="00786CBA"/>
    <w:rsid w:val="007A6875"/>
    <w:rsid w:val="007F18CF"/>
    <w:rsid w:val="00850678"/>
    <w:rsid w:val="00885627"/>
    <w:rsid w:val="008930A8"/>
    <w:rsid w:val="008B5ABA"/>
    <w:rsid w:val="008C7452"/>
    <w:rsid w:val="0091745F"/>
    <w:rsid w:val="00934E17"/>
    <w:rsid w:val="00945AD4"/>
    <w:rsid w:val="00984749"/>
    <w:rsid w:val="009F7453"/>
    <w:rsid w:val="00A018B2"/>
    <w:rsid w:val="00A50B43"/>
    <w:rsid w:val="00A86B48"/>
    <w:rsid w:val="00AF6431"/>
    <w:rsid w:val="00B2094F"/>
    <w:rsid w:val="00B67725"/>
    <w:rsid w:val="00B77644"/>
    <w:rsid w:val="00C2516E"/>
    <w:rsid w:val="00C614B7"/>
    <w:rsid w:val="00C77E9A"/>
    <w:rsid w:val="00C83B64"/>
    <w:rsid w:val="00CC5FD0"/>
    <w:rsid w:val="00CE2D70"/>
    <w:rsid w:val="00D05A29"/>
    <w:rsid w:val="00D37DFF"/>
    <w:rsid w:val="00D52389"/>
    <w:rsid w:val="00D57C91"/>
    <w:rsid w:val="00D87FBF"/>
    <w:rsid w:val="00DC4A88"/>
    <w:rsid w:val="00E064C2"/>
    <w:rsid w:val="00E17B86"/>
    <w:rsid w:val="00E40F7B"/>
    <w:rsid w:val="00E738CF"/>
    <w:rsid w:val="00E75333"/>
    <w:rsid w:val="00EB28C0"/>
    <w:rsid w:val="00EC625F"/>
    <w:rsid w:val="00F2611A"/>
    <w:rsid w:val="00F47BA5"/>
    <w:rsid w:val="00F75399"/>
    <w:rsid w:val="00FD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3699F"/>
  <w15:docId w15:val="{8470B801-2F88-4FA7-BD4D-343AD384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627"/>
  </w:style>
  <w:style w:type="paragraph" w:styleId="Footer">
    <w:name w:val="footer"/>
    <w:basedOn w:val="Normal"/>
    <w:link w:val="FooterChar"/>
    <w:uiPriority w:val="99"/>
    <w:unhideWhenUsed/>
    <w:rsid w:val="0088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627"/>
  </w:style>
  <w:style w:type="paragraph" w:styleId="NoSpacing">
    <w:name w:val="No Spacing"/>
    <w:link w:val="NoSpacingChar"/>
    <w:uiPriority w:val="1"/>
    <w:qFormat/>
    <w:rsid w:val="00885627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85627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2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A68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B421C9110224AA02A18D8D10E16F5" ma:contentTypeVersion="14" ma:contentTypeDescription="Create a new document." ma:contentTypeScope="" ma:versionID="cadad77378b3d4ba10e620c8aef02051">
  <xsd:schema xmlns:xsd="http://www.w3.org/2001/XMLSchema" xmlns:xs="http://www.w3.org/2001/XMLSchema" xmlns:p="http://schemas.microsoft.com/office/2006/metadata/properties" xmlns:ns2="388971c7-f163-48c6-ac2a-a72ef385c425" xmlns:ns3="3fe2dadf-0dc9-49e1-9e42-c49aaf4cab93" targetNamespace="http://schemas.microsoft.com/office/2006/metadata/properties" ma:root="true" ma:fieldsID="d36d686a60d0c864b451ddfd92a69604" ns2:_="" ns3:_="">
    <xsd:import namespace="388971c7-f163-48c6-ac2a-a72ef385c425"/>
    <xsd:import namespace="3fe2dadf-0dc9-49e1-9e42-c49aaf4ca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71c7-f163-48c6-ac2a-a72ef385c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2dadf-0dc9-49e1-9e42-c49aaf4cab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3d8375-64cf-4d01-8523-098991c64f78}" ma:internalName="TaxCatchAll" ma:showField="CatchAllData" ma:web="3fe2dadf-0dc9-49e1-9e42-c49aaf4cab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971c7-f163-48c6-ac2a-a72ef385c425">
      <Terms xmlns="http://schemas.microsoft.com/office/infopath/2007/PartnerControls"/>
    </lcf76f155ced4ddcb4097134ff3c332f>
    <TaxCatchAll xmlns="3fe2dadf-0dc9-49e1-9e42-c49aaf4cab93" xsi:nil="true"/>
  </documentManagement>
</p:properties>
</file>

<file path=customXml/itemProps1.xml><?xml version="1.0" encoding="utf-8"?>
<ds:datastoreItem xmlns:ds="http://schemas.openxmlformats.org/officeDocument/2006/customXml" ds:itemID="{9E3568D1-0086-449E-AAF8-BE41DF13E2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D1E256-0BAB-4356-A1AC-FDE72EE6782B}"/>
</file>

<file path=customXml/itemProps3.xml><?xml version="1.0" encoding="utf-8"?>
<ds:datastoreItem xmlns:ds="http://schemas.openxmlformats.org/officeDocument/2006/customXml" ds:itemID="{59714A12-C2DD-4E8E-864D-AF97BCD9DF90}"/>
</file>

<file path=customXml/itemProps4.xml><?xml version="1.0" encoding="utf-8"?>
<ds:datastoreItem xmlns:ds="http://schemas.openxmlformats.org/officeDocument/2006/customXml" ds:itemID="{458135E6-86AC-475C-A693-C10D6E0CF3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dn28u</dc:creator>
  <cp:lastModifiedBy>Catriona Yule</cp:lastModifiedBy>
  <cp:revision>3</cp:revision>
  <cp:lastPrinted>2017-03-10T11:59:00Z</cp:lastPrinted>
  <dcterms:created xsi:type="dcterms:W3CDTF">2024-02-06T10:42:00Z</dcterms:created>
  <dcterms:modified xsi:type="dcterms:W3CDTF">2024-02-06T10:45:00Z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0x010100F2AB421C9110224AA02A18D8D10E16F5</vt:lpwstr>
  </property>
</Properties>
</file>